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7DA0" w14:textId="77777777" w:rsidR="004D1A7E" w:rsidRPr="00A55FA1" w:rsidRDefault="004D1A7E" w:rsidP="004D1A7E">
      <w:pPr>
        <w:pStyle w:val="Nincstrkz"/>
        <w:jc w:val="center"/>
        <w:rPr>
          <w:rFonts w:ascii="Times New Roman" w:hAnsi="Times New Roman" w:cs="Times New Roman"/>
          <w:b/>
          <w:sz w:val="20"/>
          <w:szCs w:val="20"/>
        </w:rPr>
      </w:pPr>
    </w:p>
    <w:p w14:paraId="28A733F9" w14:textId="77777777" w:rsidR="004D1A7E" w:rsidRPr="00A55FA1" w:rsidRDefault="004D1A7E" w:rsidP="004D1A7E">
      <w:pPr>
        <w:pStyle w:val="Nincstrkz"/>
        <w:jc w:val="center"/>
        <w:rPr>
          <w:rFonts w:ascii="Times New Roman" w:hAnsi="Times New Roman" w:cs="Times New Roman"/>
          <w:b/>
          <w:sz w:val="20"/>
          <w:szCs w:val="20"/>
        </w:rPr>
      </w:pPr>
    </w:p>
    <w:p w14:paraId="3181B0EC" w14:textId="77777777" w:rsidR="004D1A7E" w:rsidRPr="00A55FA1" w:rsidRDefault="004D1A7E" w:rsidP="004D1A7E">
      <w:pPr>
        <w:pStyle w:val="Nincstrkz"/>
        <w:jc w:val="center"/>
        <w:rPr>
          <w:rFonts w:ascii="Times New Roman" w:hAnsi="Times New Roman" w:cs="Times New Roman"/>
          <w:b/>
          <w:sz w:val="20"/>
          <w:szCs w:val="20"/>
        </w:rPr>
      </w:pPr>
    </w:p>
    <w:p w14:paraId="576D22ED" w14:textId="77777777" w:rsidR="004D1A7E" w:rsidRPr="00A55FA1" w:rsidRDefault="004D1A7E" w:rsidP="004D1A7E">
      <w:pPr>
        <w:pStyle w:val="Nincstrkz"/>
        <w:jc w:val="center"/>
        <w:rPr>
          <w:rFonts w:ascii="Times New Roman" w:hAnsi="Times New Roman" w:cs="Times New Roman"/>
          <w:b/>
          <w:sz w:val="20"/>
          <w:szCs w:val="20"/>
        </w:rPr>
      </w:pPr>
    </w:p>
    <w:p w14:paraId="10E1CC18" w14:textId="77777777" w:rsidR="004D1A7E" w:rsidRPr="00A55FA1" w:rsidRDefault="004D1A7E" w:rsidP="004D1A7E">
      <w:pPr>
        <w:pStyle w:val="Nincstrkz"/>
        <w:jc w:val="center"/>
        <w:rPr>
          <w:rFonts w:ascii="Times New Roman" w:hAnsi="Times New Roman" w:cs="Times New Roman"/>
          <w:b/>
          <w:sz w:val="20"/>
          <w:szCs w:val="20"/>
        </w:rPr>
      </w:pPr>
    </w:p>
    <w:p w14:paraId="415F8112" w14:textId="77777777" w:rsidR="004D1A7E" w:rsidRPr="00A55FA1" w:rsidRDefault="004D1A7E" w:rsidP="004D1A7E">
      <w:pPr>
        <w:pStyle w:val="Nincstrkz"/>
        <w:jc w:val="center"/>
        <w:rPr>
          <w:rFonts w:ascii="Times New Roman" w:hAnsi="Times New Roman" w:cs="Times New Roman"/>
          <w:b/>
          <w:sz w:val="20"/>
          <w:szCs w:val="20"/>
        </w:rPr>
      </w:pPr>
    </w:p>
    <w:p w14:paraId="07E76CE7" w14:textId="77777777" w:rsidR="004D1A7E" w:rsidRPr="00A55FA1" w:rsidRDefault="004D1A7E" w:rsidP="004D1A7E">
      <w:pPr>
        <w:pStyle w:val="Nincstrkz"/>
        <w:jc w:val="center"/>
        <w:rPr>
          <w:rFonts w:ascii="Times New Roman" w:hAnsi="Times New Roman" w:cs="Times New Roman"/>
          <w:b/>
          <w:sz w:val="20"/>
          <w:szCs w:val="20"/>
        </w:rPr>
      </w:pPr>
    </w:p>
    <w:p w14:paraId="544999D5" w14:textId="77777777" w:rsidR="004D1A7E" w:rsidRPr="00A55FA1" w:rsidRDefault="004D1A7E" w:rsidP="004D1A7E">
      <w:pPr>
        <w:pStyle w:val="Nincstrkz"/>
        <w:jc w:val="center"/>
        <w:rPr>
          <w:rFonts w:ascii="Times New Roman" w:hAnsi="Times New Roman" w:cs="Times New Roman"/>
          <w:b/>
          <w:sz w:val="20"/>
          <w:szCs w:val="20"/>
        </w:rPr>
      </w:pPr>
    </w:p>
    <w:p w14:paraId="269F57E6" w14:textId="77777777" w:rsidR="004D1A7E" w:rsidRPr="00A55FA1" w:rsidRDefault="004D1A7E" w:rsidP="004D1A7E">
      <w:pPr>
        <w:pStyle w:val="Nincstrkz"/>
        <w:jc w:val="center"/>
        <w:rPr>
          <w:rFonts w:ascii="Times New Roman" w:hAnsi="Times New Roman" w:cs="Times New Roman"/>
          <w:b/>
          <w:sz w:val="20"/>
          <w:szCs w:val="20"/>
        </w:rPr>
      </w:pPr>
    </w:p>
    <w:p w14:paraId="49FBCC06" w14:textId="77777777" w:rsidR="004D1A7E" w:rsidRPr="00A55FA1" w:rsidRDefault="004D1A7E" w:rsidP="004D1A7E">
      <w:pPr>
        <w:pStyle w:val="Nincstrkz"/>
        <w:jc w:val="center"/>
        <w:rPr>
          <w:rFonts w:ascii="Times New Roman" w:hAnsi="Times New Roman" w:cs="Times New Roman"/>
          <w:b/>
          <w:sz w:val="20"/>
          <w:szCs w:val="20"/>
        </w:rPr>
      </w:pPr>
    </w:p>
    <w:p w14:paraId="5BCEE83B" w14:textId="77777777" w:rsidR="004D1A7E" w:rsidRPr="00A55FA1" w:rsidRDefault="004D1A7E" w:rsidP="004D1A7E">
      <w:pPr>
        <w:pStyle w:val="Nincstrkz"/>
        <w:jc w:val="center"/>
        <w:rPr>
          <w:rFonts w:ascii="Times New Roman" w:hAnsi="Times New Roman" w:cs="Times New Roman"/>
          <w:b/>
          <w:sz w:val="20"/>
          <w:szCs w:val="20"/>
        </w:rPr>
      </w:pPr>
    </w:p>
    <w:p w14:paraId="2BB00869" w14:textId="77777777" w:rsidR="004D1A7E" w:rsidRPr="00A55FA1" w:rsidRDefault="004D1A7E" w:rsidP="004D1A7E">
      <w:pPr>
        <w:pStyle w:val="Nincstrkz"/>
        <w:jc w:val="center"/>
        <w:rPr>
          <w:rFonts w:ascii="Times New Roman" w:hAnsi="Times New Roman" w:cs="Times New Roman"/>
          <w:b/>
          <w:sz w:val="20"/>
          <w:szCs w:val="20"/>
        </w:rPr>
      </w:pPr>
    </w:p>
    <w:p w14:paraId="1B3F69FB" w14:textId="77777777" w:rsidR="004D1A7E" w:rsidRPr="00A55FA1" w:rsidRDefault="004D1A7E" w:rsidP="004D1A7E">
      <w:pPr>
        <w:pStyle w:val="Nincstrkz"/>
        <w:jc w:val="center"/>
        <w:rPr>
          <w:rFonts w:ascii="Times New Roman" w:hAnsi="Times New Roman" w:cs="Times New Roman"/>
          <w:b/>
          <w:sz w:val="20"/>
          <w:szCs w:val="20"/>
        </w:rPr>
      </w:pPr>
    </w:p>
    <w:p w14:paraId="024512EE" w14:textId="77777777" w:rsidR="004D1A7E" w:rsidRPr="00A55FA1" w:rsidRDefault="004D1A7E" w:rsidP="00B36F7D">
      <w:pPr>
        <w:pStyle w:val="Nincstrkz"/>
        <w:rPr>
          <w:rFonts w:ascii="Times New Roman" w:hAnsi="Times New Roman" w:cs="Times New Roman"/>
          <w:b/>
          <w:sz w:val="20"/>
          <w:szCs w:val="20"/>
        </w:rPr>
      </w:pPr>
    </w:p>
    <w:p w14:paraId="2EF3EB89" w14:textId="77777777" w:rsidR="004D1A7E" w:rsidRPr="00CC3313" w:rsidRDefault="004D1A7E" w:rsidP="004D1A7E">
      <w:pPr>
        <w:pStyle w:val="Nincstrkz"/>
        <w:spacing w:line="276" w:lineRule="auto"/>
        <w:jc w:val="center"/>
        <w:rPr>
          <w:rFonts w:ascii="Times New Roman" w:hAnsi="Times New Roman" w:cs="Times New Roman"/>
          <w:b/>
          <w:sz w:val="40"/>
          <w:szCs w:val="40"/>
        </w:rPr>
      </w:pPr>
      <w:r w:rsidRPr="00CC3313">
        <w:rPr>
          <w:rFonts w:ascii="Times New Roman" w:hAnsi="Times New Roman" w:cs="Times New Roman"/>
          <w:b/>
          <w:sz w:val="40"/>
          <w:szCs w:val="40"/>
        </w:rPr>
        <w:t>ADATKEZELÉSI TÁJÉKOZTATÓ</w:t>
      </w:r>
    </w:p>
    <w:p w14:paraId="5E9FADA7" w14:textId="77777777" w:rsidR="004D1A7E" w:rsidRPr="00A55FA1" w:rsidRDefault="004D1A7E" w:rsidP="004D1A7E">
      <w:pPr>
        <w:pStyle w:val="Nincstrkz"/>
        <w:spacing w:line="276" w:lineRule="auto"/>
        <w:jc w:val="center"/>
        <w:rPr>
          <w:rFonts w:ascii="Times New Roman" w:hAnsi="Times New Roman" w:cs="Times New Roman"/>
          <w:b/>
          <w:sz w:val="20"/>
          <w:szCs w:val="20"/>
        </w:rPr>
      </w:pPr>
    </w:p>
    <w:p w14:paraId="2ED5CA11" w14:textId="77777777" w:rsidR="004D1A7E" w:rsidRPr="00A55FA1" w:rsidRDefault="004D1A7E" w:rsidP="004D1A7E">
      <w:pPr>
        <w:pStyle w:val="Nincstrkz"/>
        <w:spacing w:line="276" w:lineRule="auto"/>
        <w:jc w:val="center"/>
        <w:rPr>
          <w:rFonts w:ascii="Times New Roman" w:hAnsi="Times New Roman" w:cs="Times New Roman"/>
          <w:b/>
          <w:sz w:val="20"/>
          <w:szCs w:val="20"/>
        </w:rPr>
      </w:pPr>
    </w:p>
    <w:p w14:paraId="5AB5C551" w14:textId="36BC0381" w:rsidR="004D1A7E" w:rsidRPr="00CC3313" w:rsidRDefault="008D43BB" w:rsidP="004D1A7E">
      <w:pPr>
        <w:pStyle w:val="Nincstrkz"/>
        <w:spacing w:line="276" w:lineRule="auto"/>
        <w:jc w:val="center"/>
        <w:rPr>
          <w:rFonts w:ascii="Times New Roman" w:hAnsi="Times New Roman" w:cs="Times New Roman"/>
          <w:b/>
          <w:bCs/>
          <w:sz w:val="36"/>
          <w:szCs w:val="36"/>
        </w:rPr>
      </w:pPr>
      <w:r w:rsidRPr="00CC3313">
        <w:rPr>
          <w:rFonts w:ascii="Times New Roman" w:hAnsi="Times New Roman" w:cs="Times New Roman"/>
          <w:b/>
          <w:bCs/>
          <w:sz w:val="36"/>
          <w:szCs w:val="36"/>
        </w:rPr>
        <w:t>Vári-Kovácsné Márta Eszter</w:t>
      </w:r>
    </w:p>
    <w:p w14:paraId="57115CB5" w14:textId="77777777" w:rsidR="00FD2659" w:rsidRPr="00CC3313" w:rsidRDefault="004D1A7E" w:rsidP="004D1A7E">
      <w:pPr>
        <w:pStyle w:val="Nincstrkz"/>
        <w:spacing w:line="276" w:lineRule="auto"/>
        <w:jc w:val="center"/>
        <w:rPr>
          <w:rFonts w:ascii="Times New Roman" w:hAnsi="Times New Roman" w:cs="Times New Roman"/>
          <w:b/>
          <w:sz w:val="28"/>
          <w:szCs w:val="28"/>
        </w:rPr>
      </w:pPr>
      <w:r w:rsidRPr="00CC3313">
        <w:rPr>
          <w:rFonts w:ascii="Times New Roman" w:hAnsi="Times New Roman" w:cs="Times New Roman"/>
          <w:b/>
          <w:sz w:val="28"/>
          <w:szCs w:val="28"/>
        </w:rPr>
        <w:t>EGYÉNI VÁLLALKOZÓ</w:t>
      </w:r>
    </w:p>
    <w:p w14:paraId="0A5F97C9" w14:textId="7F9D77FF" w:rsidR="004D1A7E" w:rsidRPr="00A55FA1" w:rsidRDefault="0089100F" w:rsidP="004D1A7E">
      <w:pPr>
        <w:pStyle w:val="Nincstrkz"/>
        <w:spacing w:line="276" w:lineRule="auto"/>
        <w:jc w:val="center"/>
        <w:rPr>
          <w:rFonts w:ascii="Times New Roman" w:hAnsi="Times New Roman" w:cs="Times New Roman"/>
          <w:b/>
          <w:sz w:val="20"/>
          <w:szCs w:val="20"/>
        </w:rPr>
      </w:pPr>
      <w:r w:rsidRPr="00A55FA1">
        <w:rPr>
          <w:rFonts w:ascii="Times New Roman" w:hAnsi="Times New Roman" w:cs="Times New Roman"/>
          <w:b/>
          <w:sz w:val="20"/>
          <w:szCs w:val="20"/>
        </w:rPr>
        <w:t xml:space="preserve"> </w:t>
      </w:r>
      <w:r w:rsidR="00440500" w:rsidRPr="00A55FA1">
        <w:rPr>
          <w:rFonts w:ascii="Times New Roman" w:hAnsi="Times New Roman" w:cs="Times New Roman"/>
          <w:b/>
          <w:sz w:val="20"/>
          <w:szCs w:val="20"/>
        </w:rPr>
        <w:t>tevékenységei során</w:t>
      </w:r>
      <w:r w:rsidRPr="00A55FA1">
        <w:rPr>
          <w:rFonts w:ascii="Times New Roman" w:hAnsi="Times New Roman" w:cs="Times New Roman"/>
          <w:b/>
          <w:sz w:val="20"/>
          <w:szCs w:val="20"/>
        </w:rPr>
        <w:t xml:space="preserve"> kezelt személyes adatok kezeléséről</w:t>
      </w:r>
    </w:p>
    <w:p w14:paraId="104EA7F4" w14:textId="77777777" w:rsidR="004D1A7E" w:rsidRPr="00A55FA1" w:rsidRDefault="004D1A7E" w:rsidP="004D1A7E">
      <w:pPr>
        <w:pStyle w:val="Nincstrkz"/>
        <w:spacing w:line="276" w:lineRule="auto"/>
        <w:jc w:val="center"/>
        <w:rPr>
          <w:rFonts w:ascii="Times New Roman" w:hAnsi="Times New Roman" w:cs="Times New Roman"/>
          <w:b/>
          <w:sz w:val="20"/>
          <w:szCs w:val="20"/>
        </w:rPr>
      </w:pPr>
    </w:p>
    <w:p w14:paraId="348DFC61" w14:textId="77777777" w:rsidR="004D1A7E" w:rsidRPr="00A55FA1" w:rsidRDefault="004D1A7E" w:rsidP="004D1A7E">
      <w:pPr>
        <w:pStyle w:val="Nincstrkz"/>
        <w:spacing w:line="276" w:lineRule="auto"/>
        <w:jc w:val="center"/>
        <w:rPr>
          <w:rFonts w:ascii="Times New Roman" w:hAnsi="Times New Roman" w:cs="Times New Roman"/>
          <w:b/>
          <w:sz w:val="20"/>
          <w:szCs w:val="20"/>
        </w:rPr>
      </w:pPr>
    </w:p>
    <w:p w14:paraId="4617ECAE" w14:textId="77777777" w:rsidR="004D1A7E" w:rsidRPr="00BB2D2A" w:rsidRDefault="004D1A7E" w:rsidP="004D1A7E">
      <w:pPr>
        <w:pStyle w:val="Nincstrkz"/>
        <w:spacing w:line="276" w:lineRule="auto"/>
        <w:jc w:val="center"/>
        <w:rPr>
          <w:rFonts w:ascii="Times New Roman" w:hAnsi="Times New Roman" w:cs="Times New Roman"/>
          <w:b/>
          <w:sz w:val="24"/>
          <w:szCs w:val="24"/>
        </w:rPr>
      </w:pPr>
      <w:r w:rsidRPr="00BB2D2A">
        <w:rPr>
          <w:rFonts w:ascii="Times New Roman" w:hAnsi="Times New Roman" w:cs="Times New Roman"/>
          <w:b/>
          <w:sz w:val="24"/>
          <w:szCs w:val="24"/>
        </w:rPr>
        <w:t xml:space="preserve">HATÁLYOS: </w:t>
      </w:r>
    </w:p>
    <w:p w14:paraId="1EDFA814" w14:textId="47803EAD" w:rsidR="004D1A7E" w:rsidRPr="00BB2D2A" w:rsidRDefault="004D1A7E" w:rsidP="004D1A7E">
      <w:pPr>
        <w:pStyle w:val="Nincstrkz"/>
        <w:spacing w:line="276" w:lineRule="auto"/>
        <w:jc w:val="center"/>
        <w:rPr>
          <w:rFonts w:ascii="Times New Roman" w:hAnsi="Times New Roman" w:cs="Times New Roman"/>
          <w:b/>
          <w:sz w:val="24"/>
          <w:szCs w:val="24"/>
        </w:rPr>
      </w:pPr>
      <w:r w:rsidRPr="005A3D32">
        <w:rPr>
          <w:rFonts w:ascii="Times New Roman" w:hAnsi="Times New Roman" w:cs="Times New Roman"/>
          <w:b/>
          <w:sz w:val="24"/>
          <w:szCs w:val="24"/>
        </w:rPr>
        <w:t xml:space="preserve">2026. </w:t>
      </w:r>
      <w:r w:rsidR="0026665A" w:rsidRPr="005A3D32">
        <w:rPr>
          <w:rFonts w:ascii="Times New Roman" w:hAnsi="Times New Roman" w:cs="Times New Roman"/>
          <w:b/>
          <w:sz w:val="24"/>
          <w:szCs w:val="24"/>
        </w:rPr>
        <w:t xml:space="preserve">MÁJUS 04. </w:t>
      </w:r>
      <w:r w:rsidRPr="005A3D32">
        <w:rPr>
          <w:rFonts w:ascii="Times New Roman" w:hAnsi="Times New Roman" w:cs="Times New Roman"/>
          <w:b/>
          <w:sz w:val="24"/>
          <w:szCs w:val="24"/>
        </w:rPr>
        <w:t>NAPJÁTÓL</w:t>
      </w:r>
      <w:r w:rsidRPr="00BB2D2A">
        <w:rPr>
          <w:rFonts w:ascii="Times New Roman" w:hAnsi="Times New Roman" w:cs="Times New Roman"/>
          <w:b/>
          <w:sz w:val="24"/>
          <w:szCs w:val="24"/>
        </w:rPr>
        <w:t xml:space="preserve"> </w:t>
      </w:r>
    </w:p>
    <w:p w14:paraId="053FCB14" w14:textId="77777777" w:rsidR="004D1A7E" w:rsidRPr="00BB2D2A" w:rsidRDefault="004D1A7E" w:rsidP="004D1A7E">
      <w:pPr>
        <w:pStyle w:val="Nincstrkz"/>
        <w:spacing w:line="276" w:lineRule="auto"/>
        <w:jc w:val="center"/>
        <w:rPr>
          <w:rFonts w:ascii="Times New Roman" w:hAnsi="Times New Roman" w:cs="Times New Roman"/>
          <w:b/>
          <w:sz w:val="24"/>
          <w:szCs w:val="24"/>
        </w:rPr>
      </w:pPr>
      <w:r w:rsidRPr="00BB2D2A">
        <w:rPr>
          <w:rFonts w:ascii="Times New Roman" w:hAnsi="Times New Roman" w:cs="Times New Roman"/>
          <w:b/>
          <w:sz w:val="24"/>
          <w:szCs w:val="24"/>
        </w:rPr>
        <w:t>VISSZAVONÁSIG</w:t>
      </w:r>
    </w:p>
    <w:p w14:paraId="7B5E8080" w14:textId="77777777" w:rsidR="004D1A7E" w:rsidRPr="00BB2D2A" w:rsidRDefault="004D1A7E" w:rsidP="004D1A7E">
      <w:pPr>
        <w:pStyle w:val="Nincstrkz"/>
        <w:jc w:val="center"/>
        <w:rPr>
          <w:rFonts w:ascii="Times New Roman" w:hAnsi="Times New Roman" w:cs="Times New Roman"/>
          <w:b/>
          <w:sz w:val="24"/>
          <w:szCs w:val="24"/>
        </w:rPr>
      </w:pPr>
    </w:p>
    <w:p w14:paraId="73749E37" w14:textId="77777777" w:rsidR="004D1A7E" w:rsidRPr="00A55FA1" w:rsidRDefault="004D1A7E" w:rsidP="004D1A7E">
      <w:pPr>
        <w:pStyle w:val="Nincstrkz"/>
        <w:jc w:val="center"/>
        <w:rPr>
          <w:rFonts w:ascii="Times New Roman" w:hAnsi="Times New Roman" w:cs="Times New Roman"/>
          <w:b/>
          <w:sz w:val="20"/>
          <w:szCs w:val="20"/>
        </w:rPr>
      </w:pPr>
    </w:p>
    <w:p w14:paraId="5BE69D96" w14:textId="77777777" w:rsidR="004D1A7E" w:rsidRPr="00A55FA1" w:rsidRDefault="004D1A7E" w:rsidP="004D1A7E">
      <w:pPr>
        <w:pStyle w:val="Nincstrkz"/>
        <w:jc w:val="center"/>
        <w:rPr>
          <w:rFonts w:ascii="Times New Roman" w:hAnsi="Times New Roman" w:cs="Times New Roman"/>
          <w:b/>
          <w:sz w:val="20"/>
          <w:szCs w:val="20"/>
        </w:rPr>
      </w:pPr>
    </w:p>
    <w:p w14:paraId="39387C34" w14:textId="77777777" w:rsidR="004D1A7E" w:rsidRPr="00A55FA1" w:rsidRDefault="004D1A7E" w:rsidP="004D1A7E">
      <w:pPr>
        <w:pStyle w:val="Nincstrkz"/>
        <w:jc w:val="center"/>
        <w:rPr>
          <w:rFonts w:ascii="Times New Roman" w:hAnsi="Times New Roman" w:cs="Times New Roman"/>
          <w:b/>
          <w:sz w:val="20"/>
          <w:szCs w:val="20"/>
        </w:rPr>
      </w:pPr>
    </w:p>
    <w:p w14:paraId="4701A245" w14:textId="77777777" w:rsidR="004D1A7E" w:rsidRPr="00A55FA1" w:rsidRDefault="004D1A7E" w:rsidP="004D1A7E">
      <w:pPr>
        <w:pStyle w:val="Nincstrkz"/>
        <w:jc w:val="center"/>
        <w:rPr>
          <w:rFonts w:ascii="Times New Roman" w:hAnsi="Times New Roman" w:cs="Times New Roman"/>
          <w:b/>
          <w:sz w:val="20"/>
          <w:szCs w:val="20"/>
        </w:rPr>
      </w:pPr>
    </w:p>
    <w:p w14:paraId="24BB0091" w14:textId="77777777" w:rsidR="004D1A7E" w:rsidRPr="00A55FA1" w:rsidRDefault="004D1A7E" w:rsidP="004D1A7E">
      <w:pPr>
        <w:pStyle w:val="Nincstrkz"/>
        <w:jc w:val="center"/>
        <w:rPr>
          <w:rFonts w:ascii="Times New Roman" w:hAnsi="Times New Roman" w:cs="Times New Roman"/>
          <w:b/>
          <w:sz w:val="20"/>
          <w:szCs w:val="20"/>
        </w:rPr>
      </w:pPr>
    </w:p>
    <w:p w14:paraId="351189CD" w14:textId="77777777" w:rsidR="004D1A7E" w:rsidRPr="00A55FA1" w:rsidRDefault="004D1A7E" w:rsidP="004D1A7E">
      <w:pPr>
        <w:pStyle w:val="Nincstrkz"/>
        <w:jc w:val="center"/>
        <w:rPr>
          <w:rFonts w:ascii="Times New Roman" w:hAnsi="Times New Roman" w:cs="Times New Roman"/>
          <w:b/>
          <w:sz w:val="20"/>
          <w:szCs w:val="20"/>
        </w:rPr>
      </w:pPr>
    </w:p>
    <w:p w14:paraId="7CE0501D" w14:textId="77777777" w:rsidR="004D1A7E" w:rsidRPr="00A55FA1" w:rsidRDefault="004D1A7E" w:rsidP="004D1A7E">
      <w:pPr>
        <w:pStyle w:val="Nincstrkz"/>
        <w:jc w:val="center"/>
        <w:rPr>
          <w:rFonts w:ascii="Times New Roman" w:hAnsi="Times New Roman" w:cs="Times New Roman"/>
          <w:b/>
          <w:sz w:val="20"/>
          <w:szCs w:val="20"/>
        </w:rPr>
      </w:pPr>
    </w:p>
    <w:p w14:paraId="59B03AA2" w14:textId="77777777" w:rsidR="008A531A" w:rsidRPr="00A55FA1" w:rsidRDefault="008A531A" w:rsidP="004D1A7E">
      <w:pPr>
        <w:pStyle w:val="Nincstrkz"/>
        <w:jc w:val="center"/>
        <w:rPr>
          <w:rFonts w:ascii="Times New Roman" w:hAnsi="Times New Roman" w:cs="Times New Roman"/>
          <w:b/>
          <w:sz w:val="20"/>
          <w:szCs w:val="20"/>
        </w:rPr>
      </w:pPr>
    </w:p>
    <w:p w14:paraId="446E7626" w14:textId="3EE7D95A" w:rsidR="00BC5525" w:rsidRPr="00A55FA1" w:rsidRDefault="00BC5525">
      <w:pPr>
        <w:spacing w:after="160" w:line="278" w:lineRule="auto"/>
        <w:rPr>
          <w:rFonts w:eastAsiaTheme="minorHAnsi"/>
          <w:b/>
          <w:sz w:val="20"/>
          <w:szCs w:val="20"/>
          <w:lang w:eastAsia="en-US"/>
        </w:rPr>
      </w:pPr>
      <w:r w:rsidRPr="00A55FA1">
        <w:rPr>
          <w:b/>
          <w:sz w:val="20"/>
          <w:szCs w:val="20"/>
        </w:rPr>
        <w:br w:type="page"/>
      </w:r>
    </w:p>
    <w:p w14:paraId="5F8A2769" w14:textId="77777777" w:rsidR="004D1A7E" w:rsidRPr="00A55FA1" w:rsidRDefault="004D1A7E" w:rsidP="004D1A7E">
      <w:pPr>
        <w:pStyle w:val="Nincstrkz"/>
        <w:jc w:val="center"/>
        <w:rPr>
          <w:rFonts w:ascii="Times New Roman" w:hAnsi="Times New Roman" w:cs="Times New Roman"/>
          <w:b/>
          <w:sz w:val="20"/>
          <w:szCs w:val="20"/>
        </w:rPr>
      </w:pPr>
    </w:p>
    <w:p w14:paraId="5CB77555" w14:textId="67483ED1" w:rsidR="004D1A7E" w:rsidRPr="00506005" w:rsidRDefault="004D1A7E" w:rsidP="00625507">
      <w:pPr>
        <w:pStyle w:val="Nincstrkz"/>
        <w:numPr>
          <w:ilvl w:val="0"/>
          <w:numId w:val="1"/>
        </w:numPr>
        <w:spacing w:line="276" w:lineRule="auto"/>
        <w:jc w:val="center"/>
        <w:rPr>
          <w:rFonts w:ascii="Times New Roman" w:hAnsi="Times New Roman" w:cs="Times New Roman"/>
          <w:b/>
          <w:u w:val="single"/>
        </w:rPr>
      </w:pPr>
      <w:r w:rsidRPr="00506005">
        <w:rPr>
          <w:rFonts w:ascii="Times New Roman" w:hAnsi="Times New Roman" w:cs="Times New Roman"/>
          <w:b/>
          <w:u w:val="single"/>
        </w:rPr>
        <w:t xml:space="preserve">Az </w:t>
      </w:r>
      <w:r w:rsidR="000058CF" w:rsidRPr="00506005">
        <w:rPr>
          <w:rFonts w:ascii="Times New Roman" w:hAnsi="Times New Roman" w:cs="Times New Roman"/>
          <w:b/>
          <w:u w:val="single"/>
        </w:rPr>
        <w:t>A</w:t>
      </w:r>
      <w:r w:rsidRPr="00506005">
        <w:rPr>
          <w:rFonts w:ascii="Times New Roman" w:hAnsi="Times New Roman" w:cs="Times New Roman"/>
          <w:b/>
          <w:u w:val="single"/>
        </w:rPr>
        <w:t>datkezelő adatai</w:t>
      </w:r>
      <w:r w:rsidR="00F91E63" w:rsidRPr="00506005">
        <w:rPr>
          <w:rFonts w:ascii="Times New Roman" w:hAnsi="Times New Roman" w:cs="Times New Roman"/>
          <w:b/>
          <w:u w:val="single"/>
        </w:rPr>
        <w:t>, elérhetőségei</w:t>
      </w:r>
    </w:p>
    <w:p w14:paraId="5DF4E2A7" w14:textId="77777777" w:rsidR="00F9274A" w:rsidRPr="00A55FA1" w:rsidRDefault="00F9274A" w:rsidP="00F9274A">
      <w:pPr>
        <w:pStyle w:val="Nincstrkz"/>
        <w:spacing w:line="276" w:lineRule="auto"/>
        <w:ind w:left="720"/>
        <w:jc w:val="both"/>
        <w:rPr>
          <w:rFonts w:ascii="Times New Roman" w:hAnsi="Times New Roman" w:cs="Times New Roman"/>
          <w:b/>
          <w:sz w:val="20"/>
          <w:szCs w:val="20"/>
          <w:u w:val="single"/>
        </w:rPr>
      </w:pPr>
    </w:p>
    <w:p w14:paraId="051D1C71" w14:textId="22DFADBE" w:rsidR="004D1A7E" w:rsidRPr="00A55FA1" w:rsidRDefault="00C11A0A"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u w:val="single"/>
        </w:rPr>
        <w:t>Név:</w:t>
      </w:r>
      <w:r w:rsidR="00E416EC" w:rsidRPr="00A55FA1">
        <w:rPr>
          <w:rFonts w:ascii="Times New Roman" w:hAnsi="Times New Roman" w:cs="Times New Roman"/>
          <w:sz w:val="20"/>
          <w:szCs w:val="20"/>
        </w:rPr>
        <w:tab/>
      </w:r>
      <w:r w:rsidR="00E416EC" w:rsidRPr="00A55FA1">
        <w:rPr>
          <w:rFonts w:ascii="Times New Roman" w:hAnsi="Times New Roman" w:cs="Times New Roman"/>
          <w:sz w:val="20"/>
          <w:szCs w:val="20"/>
        </w:rPr>
        <w:tab/>
      </w:r>
      <w:r w:rsidR="00E416EC" w:rsidRPr="00A55FA1">
        <w:rPr>
          <w:rFonts w:ascii="Times New Roman" w:hAnsi="Times New Roman" w:cs="Times New Roman"/>
          <w:sz w:val="20"/>
          <w:szCs w:val="20"/>
        </w:rPr>
        <w:tab/>
      </w:r>
      <w:r w:rsidR="00E416EC" w:rsidRPr="00A55FA1">
        <w:rPr>
          <w:rFonts w:ascii="Times New Roman" w:hAnsi="Times New Roman" w:cs="Times New Roman"/>
          <w:sz w:val="20"/>
          <w:szCs w:val="20"/>
        </w:rPr>
        <w:tab/>
      </w:r>
      <w:r w:rsidR="00675FEE" w:rsidRPr="00A55FA1">
        <w:rPr>
          <w:rFonts w:ascii="Times New Roman" w:hAnsi="Times New Roman" w:cs="Times New Roman"/>
          <w:sz w:val="20"/>
          <w:szCs w:val="20"/>
        </w:rPr>
        <w:tab/>
      </w:r>
      <w:r w:rsidR="0061144B" w:rsidRPr="00856EFA">
        <w:rPr>
          <w:rFonts w:ascii="Times New Roman" w:hAnsi="Times New Roman" w:cs="Times New Roman"/>
          <w:b/>
          <w:bCs/>
          <w:sz w:val="20"/>
          <w:szCs w:val="20"/>
        </w:rPr>
        <w:t>Vári-Kovácsné Márta Eszter</w:t>
      </w:r>
      <w:r w:rsidR="0061144B" w:rsidRPr="00856EFA">
        <w:rPr>
          <w:rFonts w:ascii="Times New Roman" w:hAnsi="Times New Roman" w:cs="Times New Roman"/>
          <w:sz w:val="20"/>
          <w:szCs w:val="20"/>
        </w:rPr>
        <w:t xml:space="preserve"> </w:t>
      </w:r>
      <w:r w:rsidR="00E416EC" w:rsidRPr="00856EFA">
        <w:rPr>
          <w:rFonts w:ascii="Times New Roman" w:hAnsi="Times New Roman" w:cs="Times New Roman"/>
          <w:b/>
          <w:bCs/>
          <w:sz w:val="20"/>
          <w:szCs w:val="20"/>
        </w:rPr>
        <w:t>egyéni vállalkozó</w:t>
      </w:r>
    </w:p>
    <w:p w14:paraId="32F49C00" w14:textId="410985F0" w:rsidR="00307795" w:rsidRPr="005A3D32" w:rsidRDefault="00307795" w:rsidP="00307795">
      <w:pPr>
        <w:pStyle w:val="Nincstrkz"/>
        <w:jc w:val="both"/>
        <w:rPr>
          <w:rFonts w:ascii="Times New Roman" w:hAnsi="Times New Roman" w:cs="Times New Roman"/>
          <w:sz w:val="20"/>
          <w:szCs w:val="20"/>
        </w:rPr>
      </w:pPr>
      <w:r w:rsidRPr="00A55FA1">
        <w:rPr>
          <w:rFonts w:ascii="Times New Roman" w:hAnsi="Times New Roman" w:cs="Times New Roman"/>
          <w:sz w:val="20"/>
          <w:szCs w:val="20"/>
          <w:u w:val="single"/>
        </w:rPr>
        <w:t>Adószám:</w:t>
      </w:r>
      <w:r w:rsidRPr="00A55FA1">
        <w:rPr>
          <w:rFonts w:ascii="Times New Roman" w:hAnsi="Times New Roman" w:cs="Times New Roman"/>
          <w:sz w:val="20"/>
          <w:szCs w:val="20"/>
        </w:rPr>
        <w:t xml:space="preserve"> </w:t>
      </w:r>
      <w:r w:rsidR="00992213" w:rsidRPr="00A55FA1">
        <w:rPr>
          <w:rFonts w:ascii="Times New Roman" w:hAnsi="Times New Roman" w:cs="Times New Roman"/>
          <w:sz w:val="20"/>
          <w:szCs w:val="20"/>
        </w:rPr>
        <w:tab/>
      </w:r>
      <w:r w:rsidR="00992213" w:rsidRPr="00A55FA1">
        <w:rPr>
          <w:rFonts w:ascii="Times New Roman" w:hAnsi="Times New Roman" w:cs="Times New Roman"/>
          <w:sz w:val="20"/>
          <w:szCs w:val="20"/>
        </w:rPr>
        <w:tab/>
      </w:r>
      <w:r w:rsidR="00992213" w:rsidRPr="00A55FA1">
        <w:rPr>
          <w:rFonts w:ascii="Times New Roman" w:hAnsi="Times New Roman" w:cs="Times New Roman"/>
          <w:sz w:val="20"/>
          <w:szCs w:val="20"/>
        </w:rPr>
        <w:tab/>
      </w:r>
      <w:r w:rsidR="00992213" w:rsidRPr="00A55FA1">
        <w:rPr>
          <w:rFonts w:ascii="Times New Roman" w:hAnsi="Times New Roman" w:cs="Times New Roman"/>
          <w:sz w:val="20"/>
          <w:szCs w:val="20"/>
        </w:rPr>
        <w:tab/>
      </w:r>
      <w:r w:rsidR="0026665A" w:rsidRPr="005A3D32">
        <w:rPr>
          <w:rFonts w:ascii="Times New Roman" w:hAnsi="Times New Roman" w:cs="Times New Roman"/>
          <w:b/>
          <w:bCs/>
          <w:sz w:val="20"/>
          <w:szCs w:val="20"/>
        </w:rPr>
        <w:t>92015164-1-33</w:t>
      </w:r>
    </w:p>
    <w:p w14:paraId="53F7DE66" w14:textId="4497487A" w:rsidR="00307795" w:rsidRPr="00A55FA1" w:rsidRDefault="00307795" w:rsidP="00307795">
      <w:pPr>
        <w:pStyle w:val="Nincstrkz"/>
        <w:jc w:val="both"/>
        <w:rPr>
          <w:rFonts w:ascii="Times New Roman" w:hAnsi="Times New Roman" w:cs="Times New Roman"/>
          <w:sz w:val="20"/>
          <w:szCs w:val="20"/>
        </w:rPr>
      </w:pPr>
      <w:r w:rsidRPr="005A3D32">
        <w:rPr>
          <w:rFonts w:ascii="Times New Roman" w:hAnsi="Times New Roman" w:cs="Times New Roman"/>
          <w:sz w:val="20"/>
          <w:szCs w:val="20"/>
          <w:u w:val="single"/>
        </w:rPr>
        <w:t>Nyilvántartási szám:</w:t>
      </w:r>
      <w:r w:rsidRPr="005A3D32">
        <w:rPr>
          <w:rFonts w:ascii="Times New Roman" w:hAnsi="Times New Roman" w:cs="Times New Roman"/>
          <w:sz w:val="20"/>
          <w:szCs w:val="20"/>
        </w:rPr>
        <w:t xml:space="preserve"> </w:t>
      </w:r>
      <w:r w:rsidR="0075181E" w:rsidRPr="005A3D32">
        <w:rPr>
          <w:rFonts w:ascii="Times New Roman" w:hAnsi="Times New Roman" w:cs="Times New Roman"/>
          <w:sz w:val="20"/>
          <w:szCs w:val="20"/>
        </w:rPr>
        <w:tab/>
      </w:r>
      <w:r w:rsidR="0075181E" w:rsidRPr="005A3D32">
        <w:rPr>
          <w:rFonts w:ascii="Times New Roman" w:hAnsi="Times New Roman" w:cs="Times New Roman"/>
          <w:sz w:val="20"/>
          <w:szCs w:val="20"/>
        </w:rPr>
        <w:tab/>
      </w:r>
      <w:r w:rsidR="0075181E" w:rsidRPr="005A3D32">
        <w:rPr>
          <w:rFonts w:ascii="Times New Roman" w:hAnsi="Times New Roman" w:cs="Times New Roman"/>
          <w:sz w:val="20"/>
          <w:szCs w:val="20"/>
        </w:rPr>
        <w:tab/>
      </w:r>
      <w:r w:rsidR="0026665A" w:rsidRPr="005A3D32">
        <w:rPr>
          <w:rFonts w:ascii="Times New Roman" w:hAnsi="Times New Roman" w:cs="Times New Roman"/>
          <w:b/>
          <w:bCs/>
          <w:sz w:val="20"/>
          <w:szCs w:val="20"/>
        </w:rPr>
        <w:t>62251428</w:t>
      </w:r>
    </w:p>
    <w:p w14:paraId="2FF6CADD" w14:textId="6E192A5F" w:rsidR="00307795" w:rsidRPr="00054A22" w:rsidRDefault="00307795" w:rsidP="00307795">
      <w:pPr>
        <w:pStyle w:val="Nincstrkz"/>
        <w:jc w:val="both"/>
        <w:rPr>
          <w:rFonts w:ascii="Times New Roman" w:hAnsi="Times New Roman" w:cs="Times New Roman"/>
          <w:sz w:val="20"/>
          <w:szCs w:val="20"/>
        </w:rPr>
      </w:pPr>
      <w:r w:rsidRPr="00A55FA1">
        <w:rPr>
          <w:rFonts w:ascii="Times New Roman" w:hAnsi="Times New Roman" w:cs="Times New Roman"/>
          <w:sz w:val="20"/>
          <w:szCs w:val="20"/>
          <w:u w:val="single"/>
        </w:rPr>
        <w:t>Székhely:</w:t>
      </w:r>
      <w:r w:rsidRPr="00A55FA1">
        <w:rPr>
          <w:rFonts w:ascii="Times New Roman" w:hAnsi="Times New Roman" w:cs="Times New Roman"/>
          <w:sz w:val="20"/>
          <w:szCs w:val="20"/>
        </w:rPr>
        <w:t xml:space="preserve"> </w:t>
      </w:r>
      <w:r w:rsidR="0075181E" w:rsidRPr="00A55FA1">
        <w:rPr>
          <w:rFonts w:ascii="Times New Roman" w:hAnsi="Times New Roman" w:cs="Times New Roman"/>
          <w:sz w:val="20"/>
          <w:szCs w:val="20"/>
        </w:rPr>
        <w:tab/>
      </w:r>
      <w:r w:rsidR="0075181E" w:rsidRPr="00A55FA1">
        <w:rPr>
          <w:rFonts w:ascii="Times New Roman" w:hAnsi="Times New Roman" w:cs="Times New Roman"/>
          <w:sz w:val="20"/>
          <w:szCs w:val="20"/>
        </w:rPr>
        <w:tab/>
      </w:r>
      <w:r w:rsidR="0075181E" w:rsidRPr="00A55FA1">
        <w:rPr>
          <w:rFonts w:ascii="Times New Roman" w:hAnsi="Times New Roman" w:cs="Times New Roman"/>
          <w:sz w:val="20"/>
          <w:szCs w:val="20"/>
        </w:rPr>
        <w:tab/>
      </w:r>
      <w:r w:rsidR="00677621">
        <w:rPr>
          <w:rFonts w:ascii="Times New Roman" w:hAnsi="Times New Roman" w:cs="Times New Roman"/>
          <w:sz w:val="20"/>
          <w:szCs w:val="20"/>
        </w:rPr>
        <w:tab/>
      </w:r>
      <w:r w:rsidR="00677621" w:rsidRPr="00054A22">
        <w:rPr>
          <w:rFonts w:ascii="Times New Roman" w:hAnsi="Times New Roman" w:cs="Times New Roman"/>
          <w:sz w:val="20"/>
          <w:szCs w:val="20"/>
        </w:rPr>
        <w:t>2095 Pilisszántó, Budai utca 94.</w:t>
      </w:r>
    </w:p>
    <w:p w14:paraId="29D159AD" w14:textId="07533ADE" w:rsidR="00307795" w:rsidRPr="00054A22" w:rsidRDefault="00307795" w:rsidP="00307795">
      <w:pPr>
        <w:pStyle w:val="Nincstrkz"/>
        <w:jc w:val="both"/>
        <w:rPr>
          <w:rFonts w:ascii="Times New Roman" w:hAnsi="Times New Roman" w:cs="Times New Roman"/>
          <w:sz w:val="20"/>
          <w:szCs w:val="20"/>
        </w:rPr>
      </w:pPr>
      <w:r w:rsidRPr="00054A22">
        <w:rPr>
          <w:rFonts w:ascii="Times New Roman" w:hAnsi="Times New Roman" w:cs="Times New Roman"/>
          <w:sz w:val="20"/>
          <w:szCs w:val="20"/>
          <w:u w:val="single"/>
        </w:rPr>
        <w:t>Levelezési cím:</w:t>
      </w:r>
      <w:r w:rsidRPr="00054A22">
        <w:rPr>
          <w:rFonts w:ascii="Times New Roman" w:hAnsi="Times New Roman" w:cs="Times New Roman"/>
          <w:sz w:val="20"/>
          <w:szCs w:val="20"/>
        </w:rPr>
        <w:t xml:space="preserve"> </w:t>
      </w:r>
      <w:r w:rsidR="00E416EC" w:rsidRPr="00054A22">
        <w:rPr>
          <w:rFonts w:ascii="Times New Roman" w:hAnsi="Times New Roman" w:cs="Times New Roman"/>
          <w:sz w:val="20"/>
          <w:szCs w:val="20"/>
        </w:rPr>
        <w:tab/>
      </w:r>
      <w:r w:rsidR="001E502C" w:rsidRPr="00054A22">
        <w:rPr>
          <w:rFonts w:ascii="Times New Roman" w:hAnsi="Times New Roman" w:cs="Times New Roman"/>
          <w:sz w:val="20"/>
          <w:szCs w:val="20"/>
        </w:rPr>
        <w:tab/>
      </w:r>
      <w:r w:rsidR="001E502C" w:rsidRPr="00054A22">
        <w:rPr>
          <w:rFonts w:ascii="Times New Roman" w:hAnsi="Times New Roman" w:cs="Times New Roman"/>
          <w:sz w:val="20"/>
          <w:szCs w:val="20"/>
        </w:rPr>
        <w:tab/>
      </w:r>
      <w:r w:rsidR="00352D66" w:rsidRPr="00054A22">
        <w:rPr>
          <w:rFonts w:ascii="Times New Roman" w:hAnsi="Times New Roman" w:cs="Times New Roman"/>
          <w:sz w:val="20"/>
          <w:szCs w:val="20"/>
        </w:rPr>
        <w:tab/>
      </w:r>
      <w:r w:rsidR="001200EC" w:rsidRPr="00054A22">
        <w:rPr>
          <w:rFonts w:ascii="Times New Roman" w:hAnsi="Times New Roman" w:cs="Times New Roman"/>
          <w:sz w:val="20"/>
          <w:szCs w:val="20"/>
        </w:rPr>
        <w:t>2095 Pilisszántó, Budai utca 94.</w:t>
      </w:r>
    </w:p>
    <w:p w14:paraId="02F774A9" w14:textId="62276743" w:rsidR="00307795" w:rsidRPr="00054A22" w:rsidRDefault="00307795" w:rsidP="00307795">
      <w:pPr>
        <w:pStyle w:val="Nincstrkz"/>
        <w:jc w:val="both"/>
        <w:rPr>
          <w:rFonts w:ascii="Times New Roman" w:hAnsi="Times New Roman" w:cs="Times New Roman"/>
          <w:sz w:val="20"/>
          <w:szCs w:val="20"/>
        </w:rPr>
      </w:pPr>
      <w:r w:rsidRPr="00054A22">
        <w:rPr>
          <w:rFonts w:ascii="Times New Roman" w:hAnsi="Times New Roman" w:cs="Times New Roman"/>
          <w:sz w:val="20"/>
          <w:szCs w:val="20"/>
          <w:u w:val="single"/>
        </w:rPr>
        <w:t>Telefonszám</w:t>
      </w:r>
      <w:r w:rsidR="00E416EC" w:rsidRPr="00054A22">
        <w:rPr>
          <w:rFonts w:ascii="Times New Roman" w:hAnsi="Times New Roman" w:cs="Times New Roman"/>
          <w:sz w:val="20"/>
          <w:szCs w:val="20"/>
          <w:u w:val="single"/>
        </w:rPr>
        <w:t>:</w:t>
      </w:r>
      <w:r w:rsidR="00E416EC" w:rsidRPr="00054A22">
        <w:rPr>
          <w:rFonts w:ascii="Times New Roman" w:hAnsi="Times New Roman" w:cs="Times New Roman"/>
          <w:sz w:val="20"/>
          <w:szCs w:val="20"/>
        </w:rPr>
        <w:tab/>
      </w:r>
      <w:r w:rsidR="00E416EC" w:rsidRPr="00054A22">
        <w:rPr>
          <w:rFonts w:ascii="Times New Roman" w:hAnsi="Times New Roman" w:cs="Times New Roman"/>
          <w:sz w:val="20"/>
          <w:szCs w:val="20"/>
        </w:rPr>
        <w:tab/>
      </w:r>
      <w:r w:rsidR="00E416EC" w:rsidRPr="00054A22">
        <w:rPr>
          <w:rFonts w:ascii="Times New Roman" w:hAnsi="Times New Roman" w:cs="Times New Roman"/>
          <w:sz w:val="20"/>
          <w:szCs w:val="20"/>
        </w:rPr>
        <w:tab/>
      </w:r>
      <w:r w:rsidR="00E416EC" w:rsidRPr="00054A22">
        <w:rPr>
          <w:rFonts w:ascii="Times New Roman" w:hAnsi="Times New Roman" w:cs="Times New Roman"/>
          <w:sz w:val="20"/>
          <w:szCs w:val="20"/>
        </w:rPr>
        <w:tab/>
      </w:r>
      <w:r w:rsidR="008C14A4" w:rsidRPr="00054A22">
        <w:rPr>
          <w:rFonts w:ascii="Times New Roman" w:hAnsi="Times New Roman" w:cs="Times New Roman"/>
          <w:sz w:val="20"/>
          <w:szCs w:val="20"/>
        </w:rPr>
        <w:t>06 70 426 2798</w:t>
      </w:r>
    </w:p>
    <w:p w14:paraId="6A431D02" w14:textId="56B85CE6" w:rsidR="00307795" w:rsidRPr="00054A22" w:rsidRDefault="00307795" w:rsidP="00307795">
      <w:pPr>
        <w:pStyle w:val="Nincstrkz"/>
        <w:jc w:val="both"/>
        <w:rPr>
          <w:rFonts w:ascii="Times New Roman" w:hAnsi="Times New Roman" w:cs="Times New Roman"/>
          <w:sz w:val="20"/>
          <w:szCs w:val="20"/>
        </w:rPr>
      </w:pPr>
      <w:r w:rsidRPr="00054A22">
        <w:rPr>
          <w:rFonts w:ascii="Times New Roman" w:hAnsi="Times New Roman" w:cs="Times New Roman"/>
          <w:sz w:val="20"/>
          <w:szCs w:val="20"/>
          <w:u w:val="single"/>
        </w:rPr>
        <w:t>E-mail cím:</w:t>
      </w:r>
      <w:r w:rsidR="00E416EC" w:rsidRPr="00054A22">
        <w:rPr>
          <w:rFonts w:ascii="Times New Roman" w:hAnsi="Times New Roman" w:cs="Times New Roman"/>
          <w:sz w:val="20"/>
          <w:szCs w:val="20"/>
        </w:rPr>
        <w:tab/>
      </w:r>
      <w:r w:rsidR="00E416EC" w:rsidRPr="00054A22">
        <w:rPr>
          <w:rFonts w:ascii="Times New Roman" w:hAnsi="Times New Roman" w:cs="Times New Roman"/>
          <w:sz w:val="20"/>
          <w:szCs w:val="20"/>
        </w:rPr>
        <w:tab/>
      </w:r>
      <w:r w:rsidR="00E416EC" w:rsidRPr="00054A22">
        <w:rPr>
          <w:rFonts w:ascii="Times New Roman" w:hAnsi="Times New Roman" w:cs="Times New Roman"/>
          <w:sz w:val="20"/>
          <w:szCs w:val="20"/>
        </w:rPr>
        <w:tab/>
      </w:r>
      <w:r w:rsidR="00E416EC" w:rsidRPr="00054A22">
        <w:rPr>
          <w:rFonts w:ascii="Times New Roman" w:hAnsi="Times New Roman" w:cs="Times New Roman"/>
          <w:sz w:val="20"/>
          <w:szCs w:val="20"/>
        </w:rPr>
        <w:tab/>
      </w:r>
      <w:hyperlink r:id="rId7" w:history="1">
        <w:r w:rsidR="00797FB3" w:rsidRPr="000E139A">
          <w:rPr>
            <w:rStyle w:val="Hiperhivatkozs"/>
            <w:rFonts w:ascii="Times New Roman" w:hAnsi="Times New Roman" w:cs="Times New Roman"/>
            <w:sz w:val="20"/>
            <w:szCs w:val="20"/>
          </w:rPr>
          <w:t>info@varikovacseszter.hu</w:t>
        </w:r>
      </w:hyperlink>
      <w:r w:rsidR="00797FB3">
        <w:rPr>
          <w:rFonts w:ascii="Times New Roman" w:hAnsi="Times New Roman" w:cs="Times New Roman"/>
          <w:sz w:val="20"/>
          <w:szCs w:val="20"/>
        </w:rPr>
        <w:t xml:space="preserve">; </w:t>
      </w:r>
      <w:hyperlink r:id="rId8" w:history="1">
        <w:r w:rsidR="00797FB3" w:rsidRPr="000E139A">
          <w:rPr>
            <w:rStyle w:val="Hiperhivatkozs"/>
            <w:rFonts w:ascii="Times New Roman" w:hAnsi="Times New Roman" w:cs="Times New Roman"/>
            <w:sz w:val="20"/>
            <w:szCs w:val="20"/>
          </w:rPr>
          <w:t>info.eszteroffice@gmail.com</w:t>
        </w:r>
      </w:hyperlink>
      <w:r w:rsidR="00797FB3">
        <w:rPr>
          <w:rFonts w:ascii="Times New Roman" w:hAnsi="Times New Roman" w:cs="Times New Roman"/>
          <w:sz w:val="20"/>
          <w:szCs w:val="20"/>
        </w:rPr>
        <w:t xml:space="preserve"> </w:t>
      </w:r>
    </w:p>
    <w:p w14:paraId="04B871DB" w14:textId="77777777" w:rsidR="00307795" w:rsidRPr="00054A22" w:rsidRDefault="00307795" w:rsidP="004D1A7E">
      <w:pPr>
        <w:pStyle w:val="Nincstrkz"/>
        <w:spacing w:line="276" w:lineRule="auto"/>
        <w:jc w:val="both"/>
        <w:rPr>
          <w:rFonts w:ascii="Times New Roman" w:hAnsi="Times New Roman" w:cs="Times New Roman"/>
          <w:sz w:val="20"/>
          <w:szCs w:val="20"/>
        </w:rPr>
      </w:pPr>
    </w:p>
    <w:p w14:paraId="2CAA40D3" w14:textId="0F9242EE" w:rsidR="009435DE" w:rsidRPr="00A55FA1" w:rsidRDefault="009365E6"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(továbbiakban: Adatkezelő)</w:t>
      </w:r>
    </w:p>
    <w:p w14:paraId="1DA19288" w14:textId="77777777" w:rsidR="009365E6" w:rsidRPr="00A55FA1" w:rsidRDefault="009365E6" w:rsidP="004D1A7E">
      <w:pPr>
        <w:pStyle w:val="Nincstrkz"/>
        <w:spacing w:line="276" w:lineRule="auto"/>
        <w:jc w:val="both"/>
        <w:rPr>
          <w:rFonts w:ascii="Times New Roman" w:hAnsi="Times New Roman" w:cs="Times New Roman"/>
          <w:sz w:val="20"/>
          <w:szCs w:val="20"/>
        </w:rPr>
      </w:pPr>
    </w:p>
    <w:p w14:paraId="7A45E8AE" w14:textId="77777777" w:rsidR="008813CA" w:rsidRPr="00A55FA1" w:rsidRDefault="008813CA" w:rsidP="004D1A7E">
      <w:pPr>
        <w:pStyle w:val="Nincstrkz"/>
        <w:spacing w:line="276" w:lineRule="auto"/>
        <w:jc w:val="both"/>
        <w:rPr>
          <w:rFonts w:ascii="Times New Roman" w:hAnsi="Times New Roman" w:cs="Times New Roman"/>
          <w:sz w:val="20"/>
          <w:szCs w:val="20"/>
        </w:rPr>
      </w:pPr>
    </w:p>
    <w:p w14:paraId="0D677B79" w14:textId="2FB253DE" w:rsidR="004D1A7E" w:rsidRPr="00506005" w:rsidRDefault="004D1A7E" w:rsidP="00625507">
      <w:pPr>
        <w:pStyle w:val="Nincstrkz"/>
        <w:numPr>
          <w:ilvl w:val="0"/>
          <w:numId w:val="1"/>
        </w:numPr>
        <w:spacing w:line="276" w:lineRule="auto"/>
        <w:jc w:val="center"/>
        <w:rPr>
          <w:rFonts w:ascii="Times New Roman" w:hAnsi="Times New Roman" w:cs="Times New Roman"/>
          <w:b/>
          <w:u w:val="single"/>
        </w:rPr>
      </w:pPr>
      <w:r w:rsidRPr="00506005">
        <w:rPr>
          <w:rFonts w:ascii="Times New Roman" w:hAnsi="Times New Roman" w:cs="Times New Roman"/>
          <w:b/>
          <w:u w:val="single"/>
        </w:rPr>
        <w:t>Az Adatkezelési Tájékoztató célja</w:t>
      </w:r>
    </w:p>
    <w:p w14:paraId="6CE24629" w14:textId="77777777" w:rsidR="00FD2AD9" w:rsidRPr="00A55FA1" w:rsidRDefault="00FD2AD9" w:rsidP="0075766E">
      <w:pPr>
        <w:pStyle w:val="Nincstrkz"/>
        <w:spacing w:line="276" w:lineRule="auto"/>
        <w:jc w:val="both"/>
        <w:rPr>
          <w:rFonts w:ascii="Times New Roman" w:hAnsi="Times New Roman" w:cs="Times New Roman"/>
          <w:sz w:val="20"/>
          <w:szCs w:val="20"/>
        </w:rPr>
      </w:pPr>
    </w:p>
    <w:p w14:paraId="3C6D2BEF" w14:textId="67C6D3F7" w:rsidR="004D1A7E" w:rsidRPr="00A55FA1" w:rsidRDefault="00564F7B"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4D1A7E" w:rsidRPr="00A55FA1">
        <w:rPr>
          <w:rFonts w:ascii="Times New Roman" w:hAnsi="Times New Roman" w:cs="Times New Roman"/>
          <w:b/>
          <w:bCs/>
          <w:i/>
          <w:iCs/>
          <w:sz w:val="20"/>
          <w:szCs w:val="20"/>
        </w:rPr>
        <w:t>Adatkezelési Tájékoztató</w:t>
      </w:r>
      <w:r w:rsidR="004D1A7E" w:rsidRPr="00A55FA1">
        <w:rPr>
          <w:rFonts w:ascii="Times New Roman" w:hAnsi="Times New Roman" w:cs="Times New Roman"/>
          <w:sz w:val="20"/>
          <w:szCs w:val="20"/>
        </w:rPr>
        <w:t xml:space="preserve"> </w:t>
      </w:r>
      <w:r w:rsidR="004D1A7E" w:rsidRPr="00A55FA1">
        <w:rPr>
          <w:rFonts w:ascii="Times New Roman" w:hAnsi="Times New Roman" w:cs="Times New Roman"/>
          <w:sz w:val="20"/>
          <w:szCs w:val="20"/>
          <w:u w:val="single"/>
        </w:rPr>
        <w:t>célja</w:t>
      </w:r>
      <w:r w:rsidR="004D1A7E" w:rsidRPr="00A55FA1">
        <w:rPr>
          <w:rFonts w:ascii="Times New Roman" w:hAnsi="Times New Roman" w:cs="Times New Roman"/>
          <w:sz w:val="20"/>
          <w:szCs w:val="20"/>
        </w:rPr>
        <w:t xml:space="preserve"> </w:t>
      </w:r>
      <w:r w:rsidR="002F6AAB" w:rsidRPr="00A55FA1">
        <w:rPr>
          <w:rFonts w:ascii="Times New Roman" w:hAnsi="Times New Roman" w:cs="Times New Roman"/>
          <w:sz w:val="20"/>
          <w:szCs w:val="20"/>
        </w:rPr>
        <w:t>A</w:t>
      </w:r>
      <w:r w:rsidR="00430D88" w:rsidRPr="00A55FA1">
        <w:rPr>
          <w:rFonts w:ascii="Times New Roman" w:hAnsi="Times New Roman" w:cs="Times New Roman"/>
          <w:sz w:val="20"/>
          <w:szCs w:val="20"/>
        </w:rPr>
        <w:t xml:space="preserve">datkezelő </w:t>
      </w:r>
      <w:r w:rsidR="004D1A7E" w:rsidRPr="00A55FA1">
        <w:rPr>
          <w:rFonts w:ascii="Times New Roman" w:hAnsi="Times New Roman" w:cs="Times New Roman"/>
          <w:i/>
          <w:iCs/>
          <w:sz w:val="20"/>
          <w:szCs w:val="20"/>
        </w:rPr>
        <w:t>ügyfelei</w:t>
      </w:r>
      <w:r w:rsidR="006E3517" w:rsidRPr="00A55FA1">
        <w:rPr>
          <w:rFonts w:ascii="Times New Roman" w:hAnsi="Times New Roman" w:cs="Times New Roman"/>
          <w:sz w:val="20"/>
          <w:szCs w:val="20"/>
        </w:rPr>
        <w:t xml:space="preserve">, </w:t>
      </w:r>
      <w:r w:rsidR="004D1A7E" w:rsidRPr="00A55FA1">
        <w:rPr>
          <w:rFonts w:ascii="Times New Roman" w:hAnsi="Times New Roman" w:cs="Times New Roman"/>
          <w:i/>
          <w:iCs/>
          <w:sz w:val="20"/>
          <w:szCs w:val="20"/>
        </w:rPr>
        <w:t>partnerei</w:t>
      </w:r>
      <w:r w:rsidR="008C234C">
        <w:rPr>
          <w:rFonts w:ascii="Times New Roman" w:hAnsi="Times New Roman" w:cs="Times New Roman"/>
          <w:sz w:val="20"/>
          <w:szCs w:val="20"/>
        </w:rPr>
        <w:t xml:space="preserve">, </w:t>
      </w:r>
      <w:r w:rsidR="00CC0D47" w:rsidRPr="00A55FA1">
        <w:rPr>
          <w:rFonts w:ascii="Times New Roman" w:hAnsi="Times New Roman" w:cs="Times New Roman"/>
          <w:i/>
          <w:iCs/>
          <w:sz w:val="20"/>
          <w:szCs w:val="20"/>
        </w:rPr>
        <w:t>megbízói</w:t>
      </w:r>
      <w:r w:rsidR="006935E6">
        <w:rPr>
          <w:rFonts w:ascii="Times New Roman" w:hAnsi="Times New Roman" w:cs="Times New Roman"/>
          <w:i/>
          <w:iCs/>
          <w:sz w:val="20"/>
          <w:szCs w:val="20"/>
        </w:rPr>
        <w:t>,</w:t>
      </w:r>
      <w:r w:rsidR="00CC0D47" w:rsidRPr="00A55FA1">
        <w:rPr>
          <w:rFonts w:ascii="Times New Roman" w:hAnsi="Times New Roman" w:cs="Times New Roman"/>
          <w:sz w:val="20"/>
          <w:szCs w:val="20"/>
        </w:rPr>
        <w:t xml:space="preserve"> </w:t>
      </w:r>
      <w:r w:rsidR="008C234C" w:rsidRPr="005A3D32">
        <w:rPr>
          <w:rFonts w:ascii="Times New Roman" w:hAnsi="Times New Roman" w:cs="Times New Roman"/>
          <w:i/>
          <w:iCs/>
          <w:sz w:val="20"/>
          <w:szCs w:val="20"/>
        </w:rPr>
        <w:t>weboldal</w:t>
      </w:r>
      <w:r w:rsidR="008F0498" w:rsidRPr="005A3D32">
        <w:rPr>
          <w:rFonts w:ascii="Times New Roman" w:hAnsi="Times New Roman" w:cs="Times New Roman"/>
          <w:i/>
          <w:iCs/>
          <w:sz w:val="20"/>
          <w:szCs w:val="20"/>
        </w:rPr>
        <w:t>a</w:t>
      </w:r>
      <w:r w:rsidR="008C234C" w:rsidRPr="005A3D32">
        <w:rPr>
          <w:rFonts w:ascii="Times New Roman" w:hAnsi="Times New Roman" w:cs="Times New Roman"/>
          <w:i/>
          <w:iCs/>
          <w:sz w:val="20"/>
          <w:szCs w:val="20"/>
        </w:rPr>
        <w:t xml:space="preserve"> </w:t>
      </w:r>
      <w:r w:rsidR="00270E12" w:rsidRPr="005A3D32">
        <w:rPr>
          <w:rFonts w:ascii="Times New Roman" w:hAnsi="Times New Roman" w:cs="Times New Roman"/>
          <w:i/>
          <w:iCs/>
          <w:sz w:val="20"/>
          <w:szCs w:val="20"/>
        </w:rPr>
        <w:t>látogatói</w:t>
      </w:r>
      <w:r w:rsidR="00EC4A36" w:rsidRPr="005A3D32">
        <w:rPr>
          <w:rFonts w:ascii="Times New Roman" w:hAnsi="Times New Roman" w:cs="Times New Roman"/>
          <w:i/>
          <w:iCs/>
          <w:sz w:val="20"/>
          <w:szCs w:val="20"/>
        </w:rPr>
        <w:t>nak</w:t>
      </w:r>
      <w:r w:rsidR="00EC4A36">
        <w:rPr>
          <w:rFonts w:ascii="Times New Roman" w:hAnsi="Times New Roman" w:cs="Times New Roman"/>
          <w:i/>
          <w:iCs/>
          <w:sz w:val="20"/>
          <w:szCs w:val="20"/>
        </w:rPr>
        <w:t xml:space="preserve"> </w:t>
      </w:r>
      <w:r w:rsidR="00DF48A4" w:rsidRPr="00A55FA1">
        <w:rPr>
          <w:rFonts w:ascii="Times New Roman" w:hAnsi="Times New Roman" w:cs="Times New Roman"/>
          <w:sz w:val="20"/>
          <w:szCs w:val="20"/>
        </w:rPr>
        <w:t xml:space="preserve">(továbbiakban: Érintett) </w:t>
      </w:r>
      <w:r w:rsidR="004D1A7E" w:rsidRPr="00A55FA1">
        <w:rPr>
          <w:rFonts w:ascii="Times New Roman" w:hAnsi="Times New Roman" w:cs="Times New Roman"/>
          <w:sz w:val="20"/>
          <w:szCs w:val="20"/>
        </w:rPr>
        <w:t xml:space="preserve">tájékoztatása </w:t>
      </w:r>
      <w:r w:rsidR="00BC37AC">
        <w:rPr>
          <w:rFonts w:ascii="Times New Roman" w:hAnsi="Times New Roman" w:cs="Times New Roman"/>
          <w:sz w:val="20"/>
          <w:szCs w:val="20"/>
        </w:rPr>
        <w:t xml:space="preserve">az Adatkezelő </w:t>
      </w:r>
      <w:r w:rsidR="006F2F7E">
        <w:rPr>
          <w:rFonts w:ascii="Times New Roman" w:hAnsi="Times New Roman" w:cs="Times New Roman"/>
          <w:sz w:val="20"/>
          <w:szCs w:val="20"/>
        </w:rPr>
        <w:t>tevékenysége</w:t>
      </w:r>
      <w:r w:rsidR="00185F6C">
        <w:rPr>
          <w:rFonts w:ascii="Times New Roman" w:hAnsi="Times New Roman" w:cs="Times New Roman"/>
          <w:sz w:val="20"/>
          <w:szCs w:val="20"/>
        </w:rPr>
        <w:t xml:space="preserve"> általi </w:t>
      </w:r>
      <w:r w:rsidR="004D1A7E" w:rsidRPr="00A55FA1">
        <w:rPr>
          <w:rFonts w:ascii="Times New Roman" w:hAnsi="Times New Roman" w:cs="Times New Roman"/>
          <w:sz w:val="20"/>
          <w:szCs w:val="20"/>
        </w:rPr>
        <w:t>személyes adataik kezelésé</w:t>
      </w:r>
      <w:r w:rsidR="00D829D7" w:rsidRPr="00A55FA1">
        <w:rPr>
          <w:rFonts w:ascii="Times New Roman" w:hAnsi="Times New Roman" w:cs="Times New Roman"/>
          <w:sz w:val="20"/>
          <w:szCs w:val="20"/>
        </w:rPr>
        <w:t>ről</w:t>
      </w:r>
      <w:r w:rsidR="004D1A7E" w:rsidRPr="00A55FA1">
        <w:rPr>
          <w:rFonts w:ascii="Times New Roman" w:hAnsi="Times New Roman" w:cs="Times New Roman"/>
          <w:sz w:val="20"/>
          <w:szCs w:val="20"/>
        </w:rPr>
        <w:t>.</w:t>
      </w:r>
    </w:p>
    <w:p w14:paraId="2D4313B7" w14:textId="77777777" w:rsidR="00E62B1D" w:rsidRPr="00A55FA1" w:rsidRDefault="00E62B1D" w:rsidP="004D1A7E">
      <w:pPr>
        <w:pStyle w:val="Nincstrkz"/>
        <w:spacing w:line="276" w:lineRule="auto"/>
        <w:jc w:val="both"/>
        <w:rPr>
          <w:rFonts w:ascii="Times New Roman" w:hAnsi="Times New Roman" w:cs="Times New Roman"/>
          <w:sz w:val="20"/>
          <w:szCs w:val="20"/>
        </w:rPr>
      </w:pPr>
    </w:p>
    <w:p w14:paraId="4CD8EB1B" w14:textId="7E1E76D0" w:rsidR="009550EF" w:rsidRPr="00A55FA1" w:rsidRDefault="009365E6" w:rsidP="009550EF">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w:t>
      </w:r>
      <w:r w:rsidR="00E62B1D" w:rsidRPr="00A55FA1">
        <w:rPr>
          <w:rFonts w:ascii="Times New Roman" w:hAnsi="Times New Roman" w:cs="Times New Roman"/>
          <w:sz w:val="20"/>
          <w:szCs w:val="20"/>
        </w:rPr>
        <w:t xml:space="preserve">datkezelő kötelezőnek ismeri el magára nézve jelen dokumentum tartalmát, </w:t>
      </w:r>
      <w:r w:rsidR="00B12323" w:rsidRPr="00A55FA1">
        <w:rPr>
          <w:rFonts w:ascii="Times New Roman" w:hAnsi="Times New Roman" w:cs="Times New Roman"/>
          <w:sz w:val="20"/>
          <w:szCs w:val="20"/>
        </w:rPr>
        <w:t>elkötelezett ügyfelei, partnerei személyes adatainak védelmében</w:t>
      </w:r>
      <w:r w:rsidR="00F72544" w:rsidRPr="00A55FA1">
        <w:rPr>
          <w:rFonts w:ascii="Times New Roman" w:hAnsi="Times New Roman" w:cs="Times New Roman"/>
          <w:sz w:val="20"/>
          <w:szCs w:val="20"/>
        </w:rPr>
        <w:t xml:space="preserve">. Az Adatkezelő </w:t>
      </w:r>
      <w:r w:rsidR="00B12323" w:rsidRPr="00A55FA1">
        <w:rPr>
          <w:rFonts w:ascii="Times New Roman" w:hAnsi="Times New Roman" w:cs="Times New Roman"/>
          <w:sz w:val="20"/>
          <w:szCs w:val="20"/>
        </w:rPr>
        <w:t>kiemelten fontosnak tartja információs önrendelkezési jogaik tiszteletben tartását, személyes adataikat bizalmasan kezeli</w:t>
      </w:r>
      <w:r w:rsidR="0025351F" w:rsidRPr="00A55FA1">
        <w:rPr>
          <w:rFonts w:ascii="Times New Roman" w:hAnsi="Times New Roman" w:cs="Times New Roman"/>
          <w:sz w:val="20"/>
          <w:szCs w:val="20"/>
        </w:rPr>
        <w:t xml:space="preserve"> </w:t>
      </w:r>
      <w:r w:rsidR="00E62B1D" w:rsidRPr="00A55FA1">
        <w:rPr>
          <w:rFonts w:ascii="Times New Roman" w:hAnsi="Times New Roman" w:cs="Times New Roman"/>
          <w:sz w:val="20"/>
          <w:szCs w:val="20"/>
        </w:rPr>
        <w:t xml:space="preserve">és megtesz minden olyan technikai és szervezési intézkedést, </w:t>
      </w:r>
      <w:r w:rsidR="009550EF" w:rsidRPr="00A55FA1">
        <w:rPr>
          <w:rFonts w:ascii="Times New Roman" w:hAnsi="Times New Roman" w:cs="Times New Roman"/>
          <w:sz w:val="20"/>
          <w:szCs w:val="20"/>
        </w:rPr>
        <w:t xml:space="preserve">mellyel a biztonságos adatkezelést garantálni tudja, </w:t>
      </w:r>
      <w:r w:rsidR="009550EF" w:rsidRPr="006A5086">
        <w:rPr>
          <w:rFonts w:ascii="Times New Roman" w:hAnsi="Times New Roman" w:cs="Times New Roman"/>
          <w:i/>
          <w:iCs/>
          <w:sz w:val="20"/>
          <w:szCs w:val="20"/>
        </w:rPr>
        <w:t>az Európai Parlament és a Tanács (EU) 2016/679.-</w:t>
      </w:r>
      <w:r w:rsidR="00B61A09" w:rsidRPr="006A5086">
        <w:rPr>
          <w:rFonts w:ascii="Times New Roman" w:hAnsi="Times New Roman" w:cs="Times New Roman"/>
          <w:i/>
          <w:iCs/>
          <w:sz w:val="20"/>
          <w:szCs w:val="20"/>
        </w:rPr>
        <w:t xml:space="preserve"> </w:t>
      </w:r>
      <w:r w:rsidR="009550EF" w:rsidRPr="006A5086">
        <w:rPr>
          <w:rFonts w:ascii="Times New Roman" w:hAnsi="Times New Roman" w:cs="Times New Roman"/>
          <w:i/>
          <w:iCs/>
          <w:sz w:val="20"/>
          <w:szCs w:val="20"/>
        </w:rPr>
        <w:t xml:space="preserve">általános adatvédelmi rendelete </w:t>
      </w:r>
      <w:r w:rsidR="0043408D" w:rsidRPr="006A5086">
        <w:rPr>
          <w:rFonts w:ascii="Times New Roman" w:hAnsi="Times New Roman" w:cs="Times New Roman"/>
          <w:i/>
          <w:iCs/>
          <w:sz w:val="20"/>
          <w:szCs w:val="20"/>
        </w:rPr>
        <w:t>(továbbiakban: GDPR)</w:t>
      </w:r>
      <w:r w:rsidR="009550EF" w:rsidRPr="00A55FA1">
        <w:rPr>
          <w:rFonts w:ascii="Times New Roman" w:hAnsi="Times New Roman" w:cs="Times New Roman"/>
          <w:sz w:val="20"/>
          <w:szCs w:val="20"/>
        </w:rPr>
        <w:t xml:space="preserve"> által előírt rendelkezéseknek megfelelően. </w:t>
      </w:r>
    </w:p>
    <w:p w14:paraId="40A3BE34" w14:textId="77777777" w:rsidR="0019466B" w:rsidRPr="00A55FA1" w:rsidRDefault="0019466B" w:rsidP="004D1A7E">
      <w:pPr>
        <w:pStyle w:val="Nincstrkz"/>
        <w:spacing w:line="276" w:lineRule="auto"/>
        <w:jc w:val="both"/>
        <w:rPr>
          <w:rFonts w:ascii="Times New Roman" w:hAnsi="Times New Roman" w:cs="Times New Roman"/>
          <w:sz w:val="20"/>
          <w:szCs w:val="20"/>
        </w:rPr>
      </w:pPr>
    </w:p>
    <w:p w14:paraId="465D7D40" w14:textId="3C4301BE" w:rsidR="009550EF" w:rsidRPr="00A55FA1" w:rsidRDefault="004D1A7E" w:rsidP="009550EF">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D22C4A"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kizárólag a </w:t>
      </w:r>
      <w:r w:rsidR="00971B45" w:rsidRPr="00A55FA1">
        <w:rPr>
          <w:rFonts w:ascii="Times New Roman" w:hAnsi="Times New Roman" w:cs="Times New Roman"/>
          <w:sz w:val="20"/>
          <w:szCs w:val="20"/>
        </w:rPr>
        <w:t xml:space="preserve">vonatkozó </w:t>
      </w:r>
      <w:r w:rsidRPr="00A55FA1">
        <w:rPr>
          <w:rFonts w:ascii="Times New Roman" w:hAnsi="Times New Roman" w:cs="Times New Roman"/>
          <w:sz w:val="20"/>
          <w:szCs w:val="20"/>
        </w:rPr>
        <w:t xml:space="preserve">hatályos jogszabályok rendelkezéseivel összhangban, az adatkezelési és adatvédelmi rendelkezések előírásait szigorúan betartva végzi a személyes adatok kezelését, a jogszerűség, tisztességes eljárás és átláthatóság, a célhoz kötöttség, adattakarékosság, pontosság, korlátozott tárolhatóság </w:t>
      </w:r>
      <w:r w:rsidR="007A73B2" w:rsidRPr="00A55FA1">
        <w:rPr>
          <w:rFonts w:ascii="Times New Roman" w:hAnsi="Times New Roman" w:cs="Times New Roman"/>
          <w:sz w:val="20"/>
          <w:szCs w:val="20"/>
        </w:rPr>
        <w:t>adatvédelmi alapelvek figyelembevételével</w:t>
      </w:r>
      <w:r w:rsidRPr="00A55FA1">
        <w:rPr>
          <w:rFonts w:ascii="Times New Roman" w:hAnsi="Times New Roman" w:cs="Times New Roman"/>
          <w:sz w:val="20"/>
          <w:szCs w:val="20"/>
        </w:rPr>
        <w:t>.</w:t>
      </w:r>
    </w:p>
    <w:p w14:paraId="12F4089B" w14:textId="0B9ACDE1" w:rsidR="004D1A7E" w:rsidRPr="00A55FA1" w:rsidRDefault="004D1A7E" w:rsidP="004D1A7E">
      <w:pPr>
        <w:pStyle w:val="Nincstrkz"/>
        <w:spacing w:line="276" w:lineRule="auto"/>
        <w:jc w:val="both"/>
        <w:rPr>
          <w:rFonts w:ascii="Times New Roman" w:hAnsi="Times New Roman" w:cs="Times New Roman"/>
          <w:sz w:val="20"/>
          <w:szCs w:val="20"/>
        </w:rPr>
      </w:pPr>
    </w:p>
    <w:p w14:paraId="506D04CA" w14:textId="013A23B4" w:rsidR="00625507" w:rsidRPr="00A55FA1" w:rsidRDefault="001041D9"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913834"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w:t>
      </w:r>
      <w:r w:rsidR="0002769A" w:rsidRPr="00A55FA1">
        <w:rPr>
          <w:rFonts w:ascii="Times New Roman" w:hAnsi="Times New Roman" w:cs="Times New Roman"/>
          <w:sz w:val="20"/>
          <w:szCs w:val="20"/>
        </w:rPr>
        <w:t xml:space="preserve">a szükségesség és arányosság elvének figyelembevételével </w:t>
      </w:r>
      <w:r w:rsidR="00173C45" w:rsidRPr="00A55FA1">
        <w:rPr>
          <w:rFonts w:ascii="Times New Roman" w:hAnsi="Times New Roman" w:cs="Times New Roman"/>
          <w:sz w:val="20"/>
          <w:szCs w:val="20"/>
        </w:rPr>
        <w:t xml:space="preserve">csak </w:t>
      </w:r>
      <w:r w:rsidRPr="00A55FA1">
        <w:rPr>
          <w:rFonts w:ascii="Times New Roman" w:hAnsi="Times New Roman" w:cs="Times New Roman"/>
          <w:sz w:val="20"/>
          <w:szCs w:val="20"/>
        </w:rPr>
        <w:t xml:space="preserve">és kizárólag </w:t>
      </w:r>
      <w:r w:rsidR="00173C45" w:rsidRPr="00A55FA1">
        <w:rPr>
          <w:rFonts w:ascii="Times New Roman" w:hAnsi="Times New Roman" w:cs="Times New Roman"/>
          <w:sz w:val="20"/>
          <w:szCs w:val="20"/>
        </w:rPr>
        <w:t>olyan személyes adatokat kezel, am</w:t>
      </w:r>
      <w:r w:rsidR="00DC1A67" w:rsidRPr="00A55FA1">
        <w:rPr>
          <w:rFonts w:ascii="Times New Roman" w:hAnsi="Times New Roman" w:cs="Times New Roman"/>
          <w:sz w:val="20"/>
          <w:szCs w:val="20"/>
        </w:rPr>
        <w:t>elyek</w:t>
      </w:r>
      <w:r w:rsidR="00173C45" w:rsidRPr="00A55FA1">
        <w:rPr>
          <w:rFonts w:ascii="Times New Roman" w:hAnsi="Times New Roman" w:cs="Times New Roman"/>
          <w:sz w:val="20"/>
          <w:szCs w:val="20"/>
        </w:rPr>
        <w:t xml:space="preserve"> az adatkezelés céljához elengedhetetlen</w:t>
      </w:r>
      <w:r w:rsidR="00DC1A67" w:rsidRPr="00A55FA1">
        <w:rPr>
          <w:rFonts w:ascii="Times New Roman" w:hAnsi="Times New Roman" w:cs="Times New Roman"/>
          <w:sz w:val="20"/>
          <w:szCs w:val="20"/>
        </w:rPr>
        <w:t>ül szükségesek</w:t>
      </w:r>
      <w:r w:rsidR="00173C45" w:rsidRPr="00A55FA1">
        <w:rPr>
          <w:rFonts w:ascii="Times New Roman" w:hAnsi="Times New Roman" w:cs="Times New Roman"/>
          <w:sz w:val="20"/>
          <w:szCs w:val="20"/>
        </w:rPr>
        <w:t xml:space="preserve"> és az adatkezelés céljának elérésére alkalmas</w:t>
      </w:r>
      <w:r w:rsidR="00DC1A67" w:rsidRPr="00A55FA1">
        <w:rPr>
          <w:rFonts w:ascii="Times New Roman" w:hAnsi="Times New Roman" w:cs="Times New Roman"/>
          <w:sz w:val="20"/>
          <w:szCs w:val="20"/>
        </w:rPr>
        <w:t>ak</w:t>
      </w:r>
      <w:r w:rsidR="00173C45" w:rsidRPr="00A55FA1">
        <w:rPr>
          <w:rFonts w:ascii="Times New Roman" w:hAnsi="Times New Roman" w:cs="Times New Roman"/>
          <w:sz w:val="20"/>
          <w:szCs w:val="20"/>
        </w:rPr>
        <w:t>. A</w:t>
      </w:r>
      <w:r w:rsidR="00DB7D45" w:rsidRPr="00A55FA1">
        <w:rPr>
          <w:rFonts w:ascii="Times New Roman" w:hAnsi="Times New Roman" w:cs="Times New Roman"/>
          <w:sz w:val="20"/>
          <w:szCs w:val="20"/>
        </w:rPr>
        <w:t xml:space="preserve">z </w:t>
      </w:r>
      <w:r w:rsidR="00913834" w:rsidRPr="00A55FA1">
        <w:rPr>
          <w:rFonts w:ascii="Times New Roman" w:hAnsi="Times New Roman" w:cs="Times New Roman"/>
          <w:sz w:val="20"/>
          <w:szCs w:val="20"/>
        </w:rPr>
        <w:t>A</w:t>
      </w:r>
      <w:r w:rsidR="00DB7D45" w:rsidRPr="00A55FA1">
        <w:rPr>
          <w:rFonts w:ascii="Times New Roman" w:hAnsi="Times New Roman" w:cs="Times New Roman"/>
          <w:sz w:val="20"/>
          <w:szCs w:val="20"/>
        </w:rPr>
        <w:t xml:space="preserve">datkezelő </w:t>
      </w:r>
      <w:r w:rsidR="00173C45" w:rsidRPr="00A55FA1">
        <w:rPr>
          <w:rFonts w:ascii="Times New Roman" w:hAnsi="Times New Roman" w:cs="Times New Roman"/>
          <w:sz w:val="20"/>
          <w:szCs w:val="20"/>
        </w:rPr>
        <w:t>a személyes adato</w:t>
      </w:r>
      <w:r w:rsidR="00DB7D45" w:rsidRPr="00A55FA1">
        <w:rPr>
          <w:rFonts w:ascii="Times New Roman" w:hAnsi="Times New Roman" w:cs="Times New Roman"/>
          <w:sz w:val="20"/>
          <w:szCs w:val="20"/>
        </w:rPr>
        <w:t>kat</w:t>
      </w:r>
      <w:r w:rsidR="00173C45" w:rsidRPr="00A55FA1">
        <w:rPr>
          <w:rFonts w:ascii="Times New Roman" w:hAnsi="Times New Roman" w:cs="Times New Roman"/>
          <w:sz w:val="20"/>
          <w:szCs w:val="20"/>
        </w:rPr>
        <w:t xml:space="preserve"> a</w:t>
      </w:r>
      <w:r w:rsidR="00DB7D45" w:rsidRPr="00A55FA1">
        <w:rPr>
          <w:rFonts w:ascii="Times New Roman" w:hAnsi="Times New Roman" w:cs="Times New Roman"/>
          <w:sz w:val="20"/>
          <w:szCs w:val="20"/>
        </w:rPr>
        <w:t>z adatkezelési</w:t>
      </w:r>
      <w:r w:rsidR="00173C45" w:rsidRPr="00A55FA1">
        <w:rPr>
          <w:rFonts w:ascii="Times New Roman" w:hAnsi="Times New Roman" w:cs="Times New Roman"/>
          <w:sz w:val="20"/>
          <w:szCs w:val="20"/>
        </w:rPr>
        <w:t xml:space="preserve"> cél megvalósulásához szükséges mértékben és ideig kezeli. A személyes adatok tárolása olyan formában történik, amely az érintett azonosítását csak a személyes adatok gyűjtése vagy további feldolgozása céljainak eléréséhez szükséges ideig teszi lehetővé. </w:t>
      </w:r>
    </w:p>
    <w:p w14:paraId="3AB56BB3"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588CDCBB" w14:textId="01160DA3" w:rsidR="005079D1" w:rsidRPr="00506005" w:rsidRDefault="005079D1" w:rsidP="00625507">
      <w:pPr>
        <w:pStyle w:val="Nincstrkz"/>
        <w:numPr>
          <w:ilvl w:val="0"/>
          <w:numId w:val="1"/>
        </w:numPr>
        <w:spacing w:line="276" w:lineRule="auto"/>
        <w:jc w:val="center"/>
        <w:rPr>
          <w:rFonts w:ascii="Times New Roman" w:hAnsi="Times New Roman" w:cs="Times New Roman"/>
          <w:b/>
          <w:bCs/>
          <w:u w:val="single"/>
        </w:rPr>
      </w:pPr>
      <w:r w:rsidRPr="005079D1">
        <w:rPr>
          <w:rFonts w:ascii="Times New Roman" w:hAnsi="Times New Roman" w:cs="Times New Roman"/>
          <w:b/>
          <w:bCs/>
          <w:u w:val="single"/>
        </w:rPr>
        <w:t xml:space="preserve">Az adatkezelés alapjául szolgáló </w:t>
      </w:r>
      <w:r w:rsidR="009C3709" w:rsidRPr="00506005">
        <w:rPr>
          <w:rFonts w:ascii="Times New Roman" w:hAnsi="Times New Roman" w:cs="Times New Roman"/>
          <w:b/>
          <w:bCs/>
          <w:u w:val="single"/>
        </w:rPr>
        <w:t>vonatkozó</w:t>
      </w:r>
      <w:r w:rsidRPr="005079D1">
        <w:rPr>
          <w:rFonts w:ascii="Times New Roman" w:hAnsi="Times New Roman" w:cs="Times New Roman"/>
          <w:b/>
          <w:bCs/>
          <w:u w:val="single"/>
        </w:rPr>
        <w:t xml:space="preserve"> jogszabályok</w:t>
      </w:r>
    </w:p>
    <w:p w14:paraId="05D4A10D" w14:textId="77777777" w:rsidR="00B8417C" w:rsidRPr="005079D1" w:rsidRDefault="00B8417C" w:rsidP="00B8417C">
      <w:pPr>
        <w:pStyle w:val="Nincstrkz"/>
        <w:spacing w:line="276" w:lineRule="auto"/>
        <w:ind w:left="720"/>
        <w:jc w:val="both"/>
        <w:rPr>
          <w:rFonts w:ascii="Times New Roman" w:hAnsi="Times New Roman" w:cs="Times New Roman"/>
          <w:b/>
          <w:bCs/>
          <w:sz w:val="20"/>
          <w:szCs w:val="20"/>
          <w:u w:val="single"/>
        </w:rPr>
      </w:pPr>
    </w:p>
    <w:p w14:paraId="2EFCC76E" w14:textId="63154B1B" w:rsidR="005079D1" w:rsidRPr="005079D1" w:rsidRDefault="005079D1" w:rsidP="00991C5C">
      <w:pPr>
        <w:pStyle w:val="Nincstrkz"/>
        <w:numPr>
          <w:ilvl w:val="0"/>
          <w:numId w:val="11"/>
        </w:numPr>
        <w:spacing w:line="276" w:lineRule="auto"/>
        <w:jc w:val="both"/>
        <w:rPr>
          <w:rFonts w:ascii="Times New Roman" w:hAnsi="Times New Roman" w:cs="Times New Roman"/>
          <w:sz w:val="20"/>
          <w:szCs w:val="20"/>
        </w:rPr>
      </w:pPr>
      <w:r w:rsidRPr="005079D1">
        <w:rPr>
          <w:rFonts w:ascii="Times New Roman" w:hAnsi="Times New Roman" w:cs="Times New Roman"/>
          <w:sz w:val="20"/>
          <w:szCs w:val="20"/>
        </w:rPr>
        <w:t>az Európai Parlament és a Tanács (EU) 2016/679 rendelete (2016. április 27.)</w:t>
      </w:r>
      <w:r w:rsidR="008F1DFE" w:rsidRPr="00A55FA1">
        <w:rPr>
          <w:rFonts w:ascii="Times New Roman" w:hAnsi="Times New Roman" w:cs="Times New Roman"/>
          <w:sz w:val="20"/>
          <w:szCs w:val="20"/>
        </w:rPr>
        <w:t xml:space="preserve"> </w:t>
      </w:r>
      <w:r w:rsidRPr="005079D1">
        <w:rPr>
          <w:rFonts w:ascii="Times New Roman" w:hAnsi="Times New Roman" w:cs="Times New Roman"/>
          <w:sz w:val="20"/>
          <w:szCs w:val="20"/>
        </w:rPr>
        <w:t>a természetes személyeknek a személyes adatok kezelése tekintetében történő védelméről és az ilyen adatok szabad áramlásáról, valamint a 95/46/EK irányelv hatályon kívül helyezéséről (</w:t>
      </w:r>
      <w:r w:rsidR="0063316C" w:rsidRPr="00A55FA1">
        <w:rPr>
          <w:rFonts w:ascii="Times New Roman" w:hAnsi="Times New Roman" w:cs="Times New Roman"/>
          <w:sz w:val="20"/>
          <w:szCs w:val="20"/>
        </w:rPr>
        <w:t xml:space="preserve">általános adatvédelmi rendelet, </w:t>
      </w:r>
      <w:r w:rsidR="008916E8" w:rsidRPr="00A55FA1">
        <w:rPr>
          <w:rFonts w:ascii="Times New Roman" w:hAnsi="Times New Roman" w:cs="Times New Roman"/>
          <w:sz w:val="20"/>
          <w:szCs w:val="20"/>
        </w:rPr>
        <w:t>továbbiakban</w:t>
      </w:r>
      <w:r w:rsidR="00105DE5" w:rsidRPr="00A55FA1">
        <w:rPr>
          <w:rFonts w:ascii="Times New Roman" w:hAnsi="Times New Roman" w:cs="Times New Roman"/>
          <w:sz w:val="20"/>
          <w:szCs w:val="20"/>
        </w:rPr>
        <w:t xml:space="preserve">: </w:t>
      </w:r>
      <w:r w:rsidRPr="005079D1">
        <w:rPr>
          <w:rFonts w:ascii="Times New Roman" w:hAnsi="Times New Roman" w:cs="Times New Roman"/>
          <w:sz w:val="20"/>
          <w:szCs w:val="20"/>
        </w:rPr>
        <w:t>GDPR)</w:t>
      </w:r>
    </w:p>
    <w:p w14:paraId="327B841B" w14:textId="77777777" w:rsidR="005079D1" w:rsidRPr="005079D1" w:rsidRDefault="005079D1" w:rsidP="00991C5C">
      <w:pPr>
        <w:pStyle w:val="Nincstrkz"/>
        <w:numPr>
          <w:ilvl w:val="0"/>
          <w:numId w:val="11"/>
        </w:numPr>
        <w:spacing w:line="276" w:lineRule="auto"/>
        <w:jc w:val="both"/>
        <w:rPr>
          <w:rFonts w:ascii="Times New Roman" w:hAnsi="Times New Roman" w:cs="Times New Roman"/>
          <w:sz w:val="20"/>
          <w:szCs w:val="20"/>
        </w:rPr>
      </w:pPr>
      <w:r w:rsidRPr="005079D1">
        <w:rPr>
          <w:rFonts w:ascii="Times New Roman" w:hAnsi="Times New Roman" w:cs="Times New Roman"/>
          <w:sz w:val="20"/>
          <w:szCs w:val="20"/>
        </w:rPr>
        <w:t>2011. évi CXII. törvény az információs önrendelkezési jogról és az információszabadságról (</w:t>
      </w:r>
      <w:proofErr w:type="spellStart"/>
      <w:r w:rsidRPr="005079D1">
        <w:rPr>
          <w:rFonts w:ascii="Times New Roman" w:hAnsi="Times New Roman" w:cs="Times New Roman"/>
          <w:sz w:val="20"/>
          <w:szCs w:val="20"/>
        </w:rPr>
        <w:t>Infotv</w:t>
      </w:r>
      <w:proofErr w:type="spellEnd"/>
      <w:r w:rsidRPr="005079D1">
        <w:rPr>
          <w:rFonts w:ascii="Times New Roman" w:hAnsi="Times New Roman" w:cs="Times New Roman"/>
          <w:sz w:val="20"/>
          <w:szCs w:val="20"/>
        </w:rPr>
        <w:t>.)</w:t>
      </w:r>
    </w:p>
    <w:p w14:paraId="4787BBAD" w14:textId="77777777" w:rsidR="005079D1" w:rsidRPr="00A55FA1" w:rsidRDefault="005079D1" w:rsidP="00991C5C">
      <w:pPr>
        <w:pStyle w:val="Nincstrkz"/>
        <w:numPr>
          <w:ilvl w:val="0"/>
          <w:numId w:val="11"/>
        </w:numPr>
        <w:spacing w:line="276" w:lineRule="auto"/>
        <w:jc w:val="both"/>
        <w:rPr>
          <w:rFonts w:ascii="Times New Roman" w:hAnsi="Times New Roman" w:cs="Times New Roman"/>
          <w:sz w:val="20"/>
          <w:szCs w:val="20"/>
        </w:rPr>
      </w:pPr>
      <w:r w:rsidRPr="005079D1">
        <w:rPr>
          <w:rFonts w:ascii="Times New Roman" w:hAnsi="Times New Roman" w:cs="Times New Roman"/>
          <w:sz w:val="20"/>
          <w:szCs w:val="20"/>
        </w:rPr>
        <w:t>2013. évi V. törvény a Polgári Törvénykönyvről szóló (Ptk.)</w:t>
      </w:r>
    </w:p>
    <w:p w14:paraId="48BDF84E" w14:textId="7BDFFB0E" w:rsidR="00341330" w:rsidRPr="00A55FA1" w:rsidRDefault="00341330" w:rsidP="00991C5C">
      <w:pPr>
        <w:pStyle w:val="Nincstrkz"/>
        <w:numPr>
          <w:ilvl w:val="0"/>
          <w:numId w:val="11"/>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1995. évi CXVII. törvény – a személyi jövedelemadóról (SZJA)</w:t>
      </w:r>
    </w:p>
    <w:p w14:paraId="1E0289F2" w14:textId="3B95FD8B" w:rsidR="005079D1" w:rsidRPr="00A55FA1" w:rsidRDefault="00341330" w:rsidP="00991C5C">
      <w:pPr>
        <w:pStyle w:val="Nincstrkz"/>
        <w:numPr>
          <w:ilvl w:val="0"/>
          <w:numId w:val="11"/>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1997. évi CLV. törvény – a fogyasztóvédelemről</w:t>
      </w:r>
    </w:p>
    <w:p w14:paraId="7697C8B9" w14:textId="53574755" w:rsidR="00497117" w:rsidRPr="00A55FA1" w:rsidRDefault="00497117" w:rsidP="00991C5C">
      <w:pPr>
        <w:pStyle w:val="Nincstrkz"/>
        <w:numPr>
          <w:ilvl w:val="0"/>
          <w:numId w:val="11"/>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2000. évi C. törvény - a számvitelről</w:t>
      </w:r>
    </w:p>
    <w:p w14:paraId="5CF1723D" w14:textId="15774AD8" w:rsidR="004D1A7E" w:rsidRPr="00A55FA1" w:rsidRDefault="00DF1F04" w:rsidP="00991C5C">
      <w:pPr>
        <w:numPr>
          <w:ilvl w:val="0"/>
          <w:numId w:val="11"/>
        </w:numPr>
        <w:shd w:val="clear" w:color="auto" w:fill="FFFFFF"/>
        <w:textAlignment w:val="baseline"/>
        <w:rPr>
          <w:sz w:val="20"/>
          <w:szCs w:val="20"/>
        </w:rPr>
      </w:pPr>
      <w:r w:rsidRPr="00A55FA1">
        <w:rPr>
          <w:sz w:val="20"/>
          <w:szCs w:val="20"/>
        </w:rPr>
        <w:t>2017. évi CL. törvény az adózás rendjéről (Art.)</w:t>
      </w:r>
    </w:p>
    <w:p w14:paraId="55CEF5AA" w14:textId="77777777" w:rsidR="00506005" w:rsidRPr="00A55FA1" w:rsidRDefault="00506005" w:rsidP="00506005">
      <w:pPr>
        <w:shd w:val="clear" w:color="auto" w:fill="FFFFFF"/>
        <w:textAlignment w:val="baseline"/>
        <w:rPr>
          <w:sz w:val="20"/>
          <w:szCs w:val="20"/>
        </w:rPr>
      </w:pPr>
    </w:p>
    <w:p w14:paraId="6BE65308" w14:textId="3D0603EC" w:rsidR="004D1A7E" w:rsidRPr="00CB0F88" w:rsidRDefault="008813CA" w:rsidP="00CB0F88">
      <w:pPr>
        <w:spacing w:after="160" w:line="278" w:lineRule="auto"/>
        <w:rPr>
          <w:rFonts w:eastAsiaTheme="minorHAnsi"/>
          <w:sz w:val="20"/>
          <w:szCs w:val="20"/>
          <w:lang w:eastAsia="en-US"/>
        </w:rPr>
      </w:pPr>
      <w:r>
        <w:rPr>
          <w:sz w:val="20"/>
          <w:szCs w:val="20"/>
        </w:rPr>
        <w:br w:type="page"/>
      </w:r>
    </w:p>
    <w:p w14:paraId="024ECD93" w14:textId="6123A65E" w:rsidR="004D1A7E" w:rsidRPr="00506005" w:rsidRDefault="004D1A7E" w:rsidP="00625507">
      <w:pPr>
        <w:pStyle w:val="Nincstrkz"/>
        <w:numPr>
          <w:ilvl w:val="0"/>
          <w:numId w:val="1"/>
        </w:numPr>
        <w:spacing w:line="276" w:lineRule="auto"/>
        <w:jc w:val="center"/>
        <w:rPr>
          <w:rFonts w:ascii="Times New Roman" w:hAnsi="Times New Roman" w:cs="Times New Roman"/>
          <w:b/>
          <w:u w:val="single"/>
        </w:rPr>
      </w:pPr>
      <w:r w:rsidRPr="00506005">
        <w:rPr>
          <w:rFonts w:ascii="Times New Roman" w:hAnsi="Times New Roman" w:cs="Times New Roman"/>
          <w:b/>
          <w:u w:val="single"/>
        </w:rPr>
        <w:lastRenderedPageBreak/>
        <w:t xml:space="preserve">Az Adatkezelési Tájékoztató </w:t>
      </w:r>
      <w:r w:rsidR="007B4D8A" w:rsidRPr="00506005">
        <w:rPr>
          <w:rFonts w:ascii="Times New Roman" w:hAnsi="Times New Roman" w:cs="Times New Roman"/>
          <w:b/>
          <w:u w:val="single"/>
        </w:rPr>
        <w:t>hatálya (</w:t>
      </w:r>
      <w:r w:rsidRPr="00506005">
        <w:rPr>
          <w:rFonts w:ascii="Times New Roman" w:hAnsi="Times New Roman" w:cs="Times New Roman"/>
          <w:b/>
          <w:u w:val="single"/>
        </w:rPr>
        <w:t>személyi, tárgyi és időbeli</w:t>
      </w:r>
      <w:r w:rsidR="007B4D8A" w:rsidRPr="00506005">
        <w:rPr>
          <w:rFonts w:ascii="Times New Roman" w:hAnsi="Times New Roman" w:cs="Times New Roman"/>
          <w:b/>
          <w:u w:val="single"/>
        </w:rPr>
        <w:t>)</w:t>
      </w:r>
    </w:p>
    <w:p w14:paraId="24314198" w14:textId="77777777" w:rsidR="004D1A7E" w:rsidRPr="00506005" w:rsidRDefault="004D1A7E" w:rsidP="004D1A7E">
      <w:pPr>
        <w:pStyle w:val="Nincstrkz"/>
        <w:spacing w:line="276" w:lineRule="auto"/>
        <w:jc w:val="both"/>
        <w:rPr>
          <w:rFonts w:ascii="Times New Roman" w:hAnsi="Times New Roman" w:cs="Times New Roman"/>
        </w:rPr>
      </w:pPr>
    </w:p>
    <w:p w14:paraId="01F82E88" w14:textId="4E29362D" w:rsidR="004D1A7E" w:rsidRPr="00A55FA1" w:rsidRDefault="006F0812" w:rsidP="004D1A7E">
      <w:pPr>
        <w:pStyle w:val="Nincstrkz"/>
        <w:spacing w:line="276" w:lineRule="auto"/>
        <w:jc w:val="both"/>
        <w:rPr>
          <w:rFonts w:ascii="Times New Roman" w:hAnsi="Times New Roman" w:cs="Times New Roman"/>
          <w:sz w:val="20"/>
          <w:szCs w:val="20"/>
        </w:rPr>
      </w:pPr>
      <w:r w:rsidRPr="005827DE">
        <w:rPr>
          <w:rFonts w:ascii="Times New Roman" w:hAnsi="Times New Roman" w:cs="Times New Roman"/>
          <w:b/>
          <w:bCs/>
          <w:sz w:val="20"/>
          <w:szCs w:val="20"/>
          <w:u w:val="single"/>
        </w:rPr>
        <w:t>Személyi hatály</w:t>
      </w:r>
      <w:r>
        <w:rPr>
          <w:rFonts w:ascii="Times New Roman" w:hAnsi="Times New Roman" w:cs="Times New Roman"/>
          <w:sz w:val="20"/>
          <w:szCs w:val="20"/>
        </w:rPr>
        <w:t>: a</w:t>
      </w:r>
      <w:r w:rsidR="00B67A7C" w:rsidRPr="00A55FA1">
        <w:rPr>
          <w:rFonts w:ascii="Times New Roman" w:hAnsi="Times New Roman" w:cs="Times New Roman"/>
          <w:sz w:val="20"/>
          <w:szCs w:val="20"/>
        </w:rPr>
        <w:t xml:space="preserve">z </w:t>
      </w:r>
      <w:r w:rsidR="004D1A7E" w:rsidRPr="00A55FA1">
        <w:rPr>
          <w:rFonts w:ascii="Times New Roman" w:hAnsi="Times New Roman" w:cs="Times New Roman"/>
          <w:sz w:val="20"/>
          <w:szCs w:val="20"/>
        </w:rPr>
        <w:t xml:space="preserve">Adatkezelési Tájékoztató személyi hatálya kiterjed az </w:t>
      </w:r>
      <w:r w:rsidR="00FD7249" w:rsidRPr="00A55FA1">
        <w:rPr>
          <w:rFonts w:ascii="Times New Roman" w:hAnsi="Times New Roman" w:cs="Times New Roman"/>
          <w:sz w:val="20"/>
          <w:szCs w:val="20"/>
        </w:rPr>
        <w:t>A</w:t>
      </w:r>
      <w:r w:rsidR="004D1A7E" w:rsidRPr="00A55FA1">
        <w:rPr>
          <w:rFonts w:ascii="Times New Roman" w:hAnsi="Times New Roman" w:cs="Times New Roman"/>
          <w:sz w:val="20"/>
          <w:szCs w:val="20"/>
        </w:rPr>
        <w:t xml:space="preserve">datkezelőre, valamint </w:t>
      </w:r>
      <w:r w:rsidR="00866E70" w:rsidRPr="00A55FA1">
        <w:rPr>
          <w:rFonts w:ascii="Times New Roman" w:hAnsi="Times New Roman" w:cs="Times New Roman"/>
          <w:sz w:val="20"/>
          <w:szCs w:val="20"/>
        </w:rPr>
        <w:t>mind</w:t>
      </w:r>
      <w:r w:rsidR="004D1A7E" w:rsidRPr="00A55FA1">
        <w:rPr>
          <w:rFonts w:ascii="Times New Roman" w:hAnsi="Times New Roman" w:cs="Times New Roman"/>
          <w:sz w:val="20"/>
          <w:szCs w:val="20"/>
        </w:rPr>
        <w:t>azon természetes személyekre, akik adatait a jelen Tájékoztató hatálya alá tartozó adatkezelések tartalmazzák, továbbá azon személyekre, akik jogait vagy jogos érdekeit az adatkezelés érinti.</w:t>
      </w:r>
    </w:p>
    <w:p w14:paraId="786A2159" w14:textId="527B28DA" w:rsidR="004D1A7E" w:rsidRPr="00A55FA1" w:rsidRDefault="005B246C" w:rsidP="004D1A7E">
      <w:pPr>
        <w:pStyle w:val="Nincstrkz"/>
        <w:spacing w:line="276" w:lineRule="auto"/>
        <w:jc w:val="both"/>
        <w:rPr>
          <w:rFonts w:ascii="Times New Roman" w:hAnsi="Times New Roman" w:cs="Times New Roman"/>
          <w:sz w:val="20"/>
          <w:szCs w:val="20"/>
        </w:rPr>
      </w:pPr>
      <w:r w:rsidRPr="005827DE">
        <w:rPr>
          <w:rFonts w:ascii="Times New Roman" w:hAnsi="Times New Roman" w:cs="Times New Roman"/>
          <w:b/>
          <w:bCs/>
          <w:sz w:val="20"/>
          <w:szCs w:val="20"/>
          <w:u w:val="single"/>
        </w:rPr>
        <w:t>Tárgyi hatály</w:t>
      </w:r>
      <w:r>
        <w:rPr>
          <w:rFonts w:ascii="Times New Roman" w:hAnsi="Times New Roman" w:cs="Times New Roman"/>
          <w:sz w:val="20"/>
          <w:szCs w:val="20"/>
        </w:rPr>
        <w:t xml:space="preserve">: </w:t>
      </w:r>
      <w:r w:rsidR="00300989">
        <w:rPr>
          <w:rFonts w:ascii="Times New Roman" w:hAnsi="Times New Roman" w:cs="Times New Roman"/>
          <w:sz w:val="20"/>
          <w:szCs w:val="20"/>
        </w:rPr>
        <w:t xml:space="preserve">a </w:t>
      </w:r>
      <w:r w:rsidR="004D1A7E" w:rsidRPr="00A55FA1">
        <w:rPr>
          <w:rFonts w:ascii="Times New Roman" w:hAnsi="Times New Roman" w:cs="Times New Roman"/>
          <w:sz w:val="20"/>
          <w:szCs w:val="20"/>
        </w:rPr>
        <w:t xml:space="preserve">Tájékoztató tárgyi hatálya kiterjed az </w:t>
      </w:r>
      <w:r w:rsidR="00FD7249" w:rsidRPr="00A55FA1">
        <w:rPr>
          <w:rFonts w:ascii="Times New Roman" w:hAnsi="Times New Roman" w:cs="Times New Roman"/>
          <w:sz w:val="20"/>
          <w:szCs w:val="20"/>
        </w:rPr>
        <w:t>A</w:t>
      </w:r>
      <w:r w:rsidR="004D1A7E" w:rsidRPr="00A55FA1">
        <w:rPr>
          <w:rFonts w:ascii="Times New Roman" w:hAnsi="Times New Roman" w:cs="Times New Roman"/>
          <w:sz w:val="20"/>
          <w:szCs w:val="20"/>
        </w:rPr>
        <w:t>datkezelő tevékenysége során felmerülő összes adatkezelésre.</w:t>
      </w:r>
    </w:p>
    <w:p w14:paraId="57474A77" w14:textId="77777777" w:rsidR="005002A0" w:rsidRDefault="00300989" w:rsidP="00530A2C">
      <w:pPr>
        <w:pStyle w:val="Nincstrkz"/>
        <w:spacing w:line="276" w:lineRule="auto"/>
        <w:jc w:val="both"/>
        <w:rPr>
          <w:rFonts w:ascii="Times New Roman" w:hAnsi="Times New Roman" w:cs="Times New Roman"/>
          <w:sz w:val="20"/>
          <w:szCs w:val="20"/>
        </w:rPr>
      </w:pPr>
      <w:r w:rsidRPr="005827DE">
        <w:rPr>
          <w:rFonts w:ascii="Times New Roman" w:hAnsi="Times New Roman" w:cs="Times New Roman"/>
          <w:b/>
          <w:bCs/>
          <w:sz w:val="20"/>
          <w:szCs w:val="20"/>
          <w:u w:val="single"/>
        </w:rPr>
        <w:t>Időbeli hatály</w:t>
      </w:r>
      <w:r>
        <w:rPr>
          <w:rFonts w:ascii="Times New Roman" w:hAnsi="Times New Roman" w:cs="Times New Roman"/>
          <w:sz w:val="20"/>
          <w:szCs w:val="20"/>
        </w:rPr>
        <w:t>: j</w:t>
      </w:r>
      <w:r w:rsidR="00FB3803" w:rsidRPr="00A55FA1">
        <w:rPr>
          <w:rFonts w:ascii="Times New Roman" w:hAnsi="Times New Roman" w:cs="Times New Roman"/>
          <w:sz w:val="20"/>
          <w:szCs w:val="20"/>
        </w:rPr>
        <w:t>elen Tájékoztató</w:t>
      </w:r>
      <w:r w:rsidR="003E6533" w:rsidRPr="00A55FA1">
        <w:rPr>
          <w:rFonts w:ascii="Times New Roman" w:hAnsi="Times New Roman" w:cs="Times New Roman"/>
          <w:sz w:val="20"/>
          <w:szCs w:val="20"/>
        </w:rPr>
        <w:t xml:space="preserve">ban foglalt rendelkezések az első oldalon </w:t>
      </w:r>
      <w:r w:rsidR="00787DE2" w:rsidRPr="00A55FA1">
        <w:rPr>
          <w:rFonts w:ascii="Times New Roman" w:hAnsi="Times New Roman" w:cs="Times New Roman"/>
          <w:sz w:val="20"/>
          <w:szCs w:val="20"/>
        </w:rPr>
        <w:t>jelzett időpontban lépnek hatályba</w:t>
      </w:r>
      <w:r w:rsidR="00FB3803" w:rsidRPr="00A55FA1">
        <w:rPr>
          <w:rFonts w:ascii="Times New Roman" w:hAnsi="Times New Roman" w:cs="Times New Roman"/>
          <w:sz w:val="20"/>
          <w:szCs w:val="20"/>
        </w:rPr>
        <w:t xml:space="preserve"> </w:t>
      </w:r>
      <w:r w:rsidR="004D1A7E" w:rsidRPr="00A55FA1">
        <w:rPr>
          <w:rFonts w:ascii="Times New Roman" w:hAnsi="Times New Roman" w:cs="Times New Roman"/>
          <w:sz w:val="20"/>
          <w:szCs w:val="20"/>
        </w:rPr>
        <w:t>további rendelkezésig, határozatlan ideig hatály</w:t>
      </w:r>
      <w:r w:rsidR="001C74E9" w:rsidRPr="00A55FA1">
        <w:rPr>
          <w:rFonts w:ascii="Times New Roman" w:hAnsi="Times New Roman" w:cs="Times New Roman"/>
          <w:sz w:val="20"/>
          <w:szCs w:val="20"/>
        </w:rPr>
        <w:t>ban maradnak</w:t>
      </w:r>
      <w:r w:rsidR="004D1A7E" w:rsidRPr="00A55FA1">
        <w:rPr>
          <w:rFonts w:ascii="Times New Roman" w:hAnsi="Times New Roman" w:cs="Times New Roman"/>
          <w:sz w:val="20"/>
          <w:szCs w:val="20"/>
        </w:rPr>
        <w:t>.</w:t>
      </w:r>
    </w:p>
    <w:p w14:paraId="05DCF4E2" w14:textId="75FC09D8" w:rsidR="00530A2C" w:rsidRPr="00A55FA1" w:rsidRDefault="00530A2C"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Adatkezelő fenntartja magának a jogot jelen </w:t>
      </w:r>
      <w:r w:rsidR="006D3034" w:rsidRPr="00A55FA1">
        <w:rPr>
          <w:rFonts w:ascii="Times New Roman" w:hAnsi="Times New Roman" w:cs="Times New Roman"/>
          <w:sz w:val="20"/>
          <w:szCs w:val="20"/>
        </w:rPr>
        <w:t>T</w:t>
      </w:r>
      <w:r w:rsidRPr="00A55FA1">
        <w:rPr>
          <w:rFonts w:ascii="Times New Roman" w:hAnsi="Times New Roman" w:cs="Times New Roman"/>
          <w:sz w:val="20"/>
          <w:szCs w:val="20"/>
        </w:rPr>
        <w:t>ájékoztató bármikori megváltoztatására</w:t>
      </w:r>
      <w:r w:rsidR="00450EC8">
        <w:rPr>
          <w:rFonts w:ascii="Times New Roman" w:hAnsi="Times New Roman" w:cs="Times New Roman"/>
          <w:sz w:val="20"/>
          <w:szCs w:val="20"/>
        </w:rPr>
        <w:t xml:space="preserve">, </w:t>
      </w:r>
      <w:r w:rsidRPr="00A55FA1">
        <w:rPr>
          <w:rFonts w:ascii="Times New Roman" w:hAnsi="Times New Roman" w:cs="Times New Roman"/>
          <w:sz w:val="20"/>
          <w:szCs w:val="20"/>
        </w:rPr>
        <w:t xml:space="preserve">ezen esetleges változásokról kellő időben értesíti az Érintetteket. </w:t>
      </w:r>
    </w:p>
    <w:p w14:paraId="60D70423"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33C69360" w14:textId="5EBBAE89" w:rsidR="004D1A7E" w:rsidRPr="00506005" w:rsidRDefault="00B63E8D" w:rsidP="00625507">
      <w:pPr>
        <w:pStyle w:val="Nincstrkz"/>
        <w:numPr>
          <w:ilvl w:val="0"/>
          <w:numId w:val="1"/>
        </w:numPr>
        <w:spacing w:line="276" w:lineRule="auto"/>
        <w:jc w:val="center"/>
        <w:rPr>
          <w:rFonts w:ascii="Times New Roman" w:hAnsi="Times New Roman" w:cs="Times New Roman"/>
          <w:b/>
          <w:u w:val="single"/>
        </w:rPr>
      </w:pPr>
      <w:r w:rsidRPr="00506005">
        <w:rPr>
          <w:rFonts w:ascii="Times New Roman" w:hAnsi="Times New Roman" w:cs="Times New Roman"/>
          <w:b/>
          <w:u w:val="single"/>
        </w:rPr>
        <w:t>Az adatkezelések során előforduló f</w:t>
      </w:r>
      <w:r w:rsidR="004D1A7E" w:rsidRPr="00506005">
        <w:rPr>
          <w:rFonts w:ascii="Times New Roman" w:hAnsi="Times New Roman" w:cs="Times New Roman"/>
          <w:b/>
          <w:u w:val="single"/>
        </w:rPr>
        <w:t>ontosabb fogalom meghatározások</w:t>
      </w:r>
    </w:p>
    <w:p w14:paraId="6410897D" w14:textId="77777777" w:rsidR="004D1A7E" w:rsidRPr="00506005" w:rsidRDefault="004D1A7E" w:rsidP="004D1A7E">
      <w:pPr>
        <w:pStyle w:val="Nincstrkz"/>
        <w:spacing w:line="276" w:lineRule="auto"/>
        <w:jc w:val="both"/>
        <w:rPr>
          <w:rFonts w:ascii="Times New Roman" w:hAnsi="Times New Roman" w:cs="Times New Roman"/>
        </w:rPr>
      </w:pPr>
    </w:p>
    <w:p w14:paraId="0AB32A7F" w14:textId="22C92354" w:rsidR="00F84BBB" w:rsidRPr="00A55FA1" w:rsidRDefault="004D1A7E" w:rsidP="004D1A7E">
      <w:pPr>
        <w:pStyle w:val="Nincstrkz"/>
        <w:spacing w:line="276" w:lineRule="auto"/>
        <w:jc w:val="both"/>
        <w:rPr>
          <w:rFonts w:ascii="Times New Roman" w:hAnsi="Times New Roman" w:cs="Times New Roman"/>
          <w:sz w:val="20"/>
          <w:szCs w:val="20"/>
        </w:rPr>
      </w:pPr>
      <w:r w:rsidRPr="00A4387A">
        <w:rPr>
          <w:rFonts w:ascii="Times New Roman" w:hAnsi="Times New Roman" w:cs="Times New Roman"/>
          <w:b/>
          <w:bCs/>
          <w:sz w:val="20"/>
          <w:szCs w:val="20"/>
          <w:u w:val="single"/>
        </w:rPr>
        <w:t>Személyes adat</w:t>
      </w:r>
      <w:r w:rsidRPr="00A55FA1">
        <w:rPr>
          <w:rFonts w:ascii="Times New Roman" w:hAnsi="Times New Roman" w:cs="Times New Roman"/>
          <w:sz w:val="20"/>
          <w:szCs w:val="20"/>
          <w:u w:val="single"/>
        </w:rPr>
        <w:t>:</w:t>
      </w:r>
      <w:r w:rsidRPr="00A55FA1">
        <w:rPr>
          <w:rFonts w:ascii="Times New Roman" w:hAnsi="Times New Roman" w:cs="Times New Roman"/>
          <w:sz w:val="20"/>
          <w:szCs w:val="20"/>
        </w:rPr>
        <w:t xml:space="preserve"> azonosított vagy azonosítható természetes személyre </w:t>
      </w:r>
      <w:r w:rsidR="00D8139D" w:rsidRPr="00A55FA1">
        <w:rPr>
          <w:rFonts w:ascii="Times New Roman" w:hAnsi="Times New Roman" w:cs="Times New Roman"/>
          <w:sz w:val="20"/>
          <w:szCs w:val="20"/>
        </w:rPr>
        <w:t xml:space="preserve">(érintett) </w:t>
      </w:r>
      <w:r w:rsidRPr="00A55FA1">
        <w:rPr>
          <w:rFonts w:ascii="Times New Roman" w:hAnsi="Times New Roman" w:cs="Times New Roman"/>
          <w:sz w:val="20"/>
          <w:szCs w:val="20"/>
        </w:rPr>
        <w:t>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30010BDA" w14:textId="4A6AD229" w:rsidR="00F84BBB" w:rsidRPr="00A55FA1" w:rsidRDefault="004D1A7E"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Különleges adat</w:t>
      </w:r>
      <w:r w:rsidRPr="00A55FA1">
        <w:rPr>
          <w:rFonts w:ascii="Times New Roman" w:hAnsi="Times New Roman" w:cs="Times New Roman"/>
          <w:sz w:val="20"/>
          <w:szCs w:val="20"/>
          <w:u w:val="single"/>
        </w:rPr>
        <w:t>:</w:t>
      </w:r>
      <w:r w:rsidRPr="00A55FA1">
        <w:rPr>
          <w:rFonts w:ascii="Times New Roman" w:hAnsi="Times New Roman" w:cs="Times New Roman"/>
          <w:sz w:val="20"/>
          <w:szCs w:val="20"/>
        </w:rPr>
        <w:t xml:space="preserve"> a személyes adatok különleges kategóriáiba tartozó minden adat, azaz a faji vagy etnikai származásra, politikai véleményre, vallási vagy világnézeti meggyőződésre vagy szakszervezeti tagságra utaló személyes adatok, valamint a genetikai adatok, a természetes személyek egyedi azonosítását célzó </w:t>
      </w:r>
      <w:proofErr w:type="spellStart"/>
      <w:r w:rsidRPr="00A55FA1">
        <w:rPr>
          <w:rFonts w:ascii="Times New Roman" w:hAnsi="Times New Roman" w:cs="Times New Roman"/>
          <w:sz w:val="20"/>
          <w:szCs w:val="20"/>
        </w:rPr>
        <w:t>biometrikus</w:t>
      </w:r>
      <w:proofErr w:type="spellEnd"/>
      <w:r w:rsidRPr="00A55FA1">
        <w:rPr>
          <w:rFonts w:ascii="Times New Roman" w:hAnsi="Times New Roman" w:cs="Times New Roman"/>
          <w:sz w:val="20"/>
          <w:szCs w:val="20"/>
        </w:rPr>
        <w:t xml:space="preserve"> adatok, az egészségügyi adatok és a természetes személyek szexuális életére, vagy szexuális irányultságára vonatkozó személyes adatok.</w:t>
      </w:r>
    </w:p>
    <w:p w14:paraId="122BFF0F" w14:textId="0109F6E6" w:rsidR="004D1A7E" w:rsidRPr="00A55FA1" w:rsidRDefault="004D1A7E"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Adatkezelés</w:t>
      </w:r>
      <w:r w:rsidRPr="0038320E">
        <w:rPr>
          <w:rFonts w:ascii="Times New Roman" w:hAnsi="Times New Roman" w:cs="Times New Roman"/>
          <w:sz w:val="20"/>
          <w:szCs w:val="20"/>
          <w:u w:val="single"/>
        </w:rPr>
        <w:t>:</w:t>
      </w:r>
      <w:r w:rsidRPr="00A55FA1">
        <w:rPr>
          <w:rFonts w:ascii="Times New Roman" w:hAnsi="Times New Roman" w:cs="Times New Roman"/>
          <w:sz w:val="20"/>
          <w:szCs w:val="20"/>
        </w:rPr>
        <w:t xml:space="preserve">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közlés-továbbítás, terjesztés vagy egyéb módon történő hozzáférhetővé tétel útján, összehangolás vagy összekapcsolás, korlátozás, illetve megsemmisítés.</w:t>
      </w:r>
    </w:p>
    <w:p w14:paraId="2B43D525" w14:textId="5D1A1D9F" w:rsidR="004D1A7E" w:rsidRPr="00A55FA1" w:rsidRDefault="004D1A7E"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Adatkezelő</w:t>
      </w:r>
      <w:r w:rsidRPr="00A55FA1">
        <w:rPr>
          <w:rFonts w:ascii="Times New Roman" w:hAnsi="Times New Roman" w:cs="Times New Roman"/>
          <w:sz w:val="20"/>
          <w:szCs w:val="20"/>
          <w:u w:val="single"/>
        </w:rPr>
        <w:t>:</w:t>
      </w:r>
      <w:r w:rsidRPr="00A55FA1">
        <w:rPr>
          <w:rFonts w:ascii="Times New Roman" w:hAnsi="Times New Roman" w:cs="Times New Roman"/>
          <w:sz w:val="20"/>
          <w:szCs w:val="20"/>
        </w:rPr>
        <w:t xml:space="preserve"> az a természetes vagy jogi személy, közhatalmi szerv, ügynökség vagy bármely egyéb szerv, amely a személyes adatok kezelésének céljait és eszközeit önállóan vagy másokkal együtt meghatározza.</w:t>
      </w:r>
    </w:p>
    <w:p w14:paraId="239DC5F3" w14:textId="70325B67"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u w:val="single"/>
        </w:rPr>
        <w:t>Adatfeldolgozó:</w:t>
      </w:r>
      <w:r w:rsidRPr="00A55FA1">
        <w:rPr>
          <w:rFonts w:ascii="Times New Roman" w:hAnsi="Times New Roman" w:cs="Times New Roman"/>
          <w:sz w:val="20"/>
          <w:szCs w:val="20"/>
        </w:rPr>
        <w:t xml:space="preserve"> az a természetes személy vagy jogi személy, közhatalmi szerv, ügynökség, vagy bármely egyéb szerv, amely az adatkezelő nevében személyes adatokat kezel.</w:t>
      </w:r>
    </w:p>
    <w:p w14:paraId="3706C117" w14:textId="77ADC194"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u w:val="single"/>
        </w:rPr>
        <w:t>Közös adatkezelők:</w:t>
      </w:r>
      <w:r w:rsidRPr="00A55FA1">
        <w:rPr>
          <w:rFonts w:ascii="Times New Roman" w:hAnsi="Times New Roman" w:cs="Times New Roman"/>
          <w:sz w:val="20"/>
          <w:szCs w:val="20"/>
        </w:rPr>
        <w:t xml:space="preserve"> ha az adatkezelés céljait és eszközeit két vagy több adatkezelő közösen határozza meg, azok közös adatkezelőnek minősülnek.</w:t>
      </w:r>
    </w:p>
    <w:p w14:paraId="1331F164" w14:textId="28A7EF6F" w:rsidR="005A0C37" w:rsidRPr="00A55FA1" w:rsidRDefault="004D1A7E"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Harmadik fél</w:t>
      </w:r>
      <w:r w:rsidRPr="00A55FA1">
        <w:rPr>
          <w:rFonts w:ascii="Times New Roman" w:hAnsi="Times New Roman" w:cs="Times New Roman"/>
          <w:sz w:val="20"/>
          <w:szCs w:val="20"/>
          <w:u w:val="single"/>
        </w:rPr>
        <w:t>:</w:t>
      </w:r>
      <w:r w:rsidRPr="00A55FA1">
        <w:rPr>
          <w:rFonts w:ascii="Times New Roman" w:hAnsi="Times New Roman" w:cs="Times New Roman"/>
          <w:sz w:val="20"/>
          <w:szCs w:val="20"/>
        </w:rPr>
        <w:t xml:space="preserve"> az a természetes vagy jogi személy, közhatalmi szerv, ügynökség vagy bármely egyéb szerv, amely nem azonos az érintettel, az adatkezelővel, az adatfeldolgozóval, vagy azokkal a személyekkel, akik az adatkezelő vagy adatfeldolgozó közvetlen irányítása alatt a személyes adatok kezelésére felhatalmazást kaptak.</w:t>
      </w:r>
    </w:p>
    <w:p w14:paraId="4459BEC1" w14:textId="1A779FA7" w:rsidR="00B62C2C" w:rsidRPr="00A55FA1" w:rsidRDefault="005A0C37"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Címzett</w:t>
      </w:r>
      <w:r w:rsidRPr="00A55FA1">
        <w:rPr>
          <w:rFonts w:ascii="Times New Roman" w:hAnsi="Times New Roman" w:cs="Times New Roman"/>
          <w:sz w:val="20"/>
          <w:szCs w:val="20"/>
          <w:u w:val="single"/>
        </w:rPr>
        <w:t>:</w:t>
      </w:r>
      <w:r w:rsidRPr="00A55FA1">
        <w:rPr>
          <w:rFonts w:ascii="Times New Roman" w:hAnsi="Times New Roman" w:cs="Times New Roman"/>
          <w:sz w:val="20"/>
          <w:szCs w:val="20"/>
        </w:rPr>
        <w:t> az a természetes vagy jogi személy, közhatalmi szerv, ügynökség vagy bármely egyéb szerv, akivel vagy amellyel a személyes adatot közlik, függetlenül attól, hogy harmadik fél-e.</w:t>
      </w:r>
    </w:p>
    <w:p w14:paraId="0A65FC99" w14:textId="6B22AF07" w:rsidR="004D1A7E" w:rsidRPr="00A55FA1" w:rsidRDefault="00B62C2C"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Érintett</w:t>
      </w:r>
      <w:r w:rsidRPr="00A55FA1">
        <w:rPr>
          <w:rFonts w:ascii="Times New Roman" w:hAnsi="Times New Roman" w:cs="Times New Roman"/>
          <w:sz w:val="20"/>
          <w:szCs w:val="20"/>
        </w:rPr>
        <w:t xml:space="preserve">: </w:t>
      </w:r>
      <w:r w:rsidR="0065790E" w:rsidRPr="00A55FA1">
        <w:rPr>
          <w:rFonts w:ascii="Times New Roman" w:hAnsi="Times New Roman" w:cs="Times New Roman"/>
          <w:sz w:val="20"/>
          <w:szCs w:val="20"/>
        </w:rPr>
        <w:t>bármely meghatározott személyes adat alapján azonosított vagy egyébként – közvetlenül</w:t>
      </w:r>
      <w:r w:rsidR="00B671DA">
        <w:rPr>
          <w:rFonts w:ascii="Times New Roman" w:hAnsi="Times New Roman" w:cs="Times New Roman"/>
          <w:sz w:val="20"/>
          <w:szCs w:val="20"/>
        </w:rPr>
        <w:t xml:space="preserve"> </w:t>
      </w:r>
      <w:r w:rsidR="0065790E" w:rsidRPr="00A55FA1">
        <w:rPr>
          <w:rFonts w:ascii="Times New Roman" w:hAnsi="Times New Roman" w:cs="Times New Roman"/>
          <w:sz w:val="20"/>
          <w:szCs w:val="20"/>
        </w:rPr>
        <w:t>vagy közvetve – azonosítható természetes személy. A személy különösen akkor tekinthető azonosíthatónak, ha őt – közvetlenül vagy közvetve – név, azonosító jel, illetőleg egy vagy több, fizikai, fiziológiai, mentális, gazdasági, kulturális vagy szociális azonosságára jellemző tényező alapján azonosítani lehet.</w:t>
      </w:r>
    </w:p>
    <w:p w14:paraId="05983DB2" w14:textId="77777777" w:rsidR="004D1A7E" w:rsidRPr="00A55FA1" w:rsidRDefault="004D1A7E"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Az érintett hozzájárulása</w:t>
      </w:r>
      <w:r w:rsidRPr="00A55FA1">
        <w:rPr>
          <w:rFonts w:ascii="Times New Roman" w:hAnsi="Times New Roman" w:cs="Times New Roman"/>
          <w:sz w:val="20"/>
          <w:szCs w:val="20"/>
          <w:u w:val="single"/>
        </w:rPr>
        <w:t>:</w:t>
      </w:r>
      <w:r w:rsidRPr="00A55FA1">
        <w:rPr>
          <w:rFonts w:ascii="Times New Roman" w:hAnsi="Times New Roman" w:cs="Times New Roman"/>
          <w:sz w:val="20"/>
          <w:szCs w:val="20"/>
        </w:rPr>
        <w:t xml:space="preserve">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1DD4D461" w14:textId="77777777" w:rsidR="004D1A7E" w:rsidRPr="00A55FA1" w:rsidRDefault="004D1A7E" w:rsidP="004D1A7E">
      <w:pPr>
        <w:pStyle w:val="Nincstrkz"/>
        <w:spacing w:line="276" w:lineRule="auto"/>
        <w:jc w:val="both"/>
        <w:rPr>
          <w:rFonts w:ascii="Times New Roman" w:hAnsi="Times New Roman" w:cs="Times New Roman"/>
          <w:sz w:val="20"/>
          <w:szCs w:val="20"/>
        </w:rPr>
      </w:pPr>
      <w:r w:rsidRPr="0038320E">
        <w:rPr>
          <w:rFonts w:ascii="Times New Roman" w:hAnsi="Times New Roman" w:cs="Times New Roman"/>
          <w:b/>
          <w:bCs/>
          <w:sz w:val="20"/>
          <w:szCs w:val="20"/>
          <w:u w:val="single"/>
        </w:rPr>
        <w:t>Adatvédelmi incidens</w:t>
      </w:r>
      <w:r w:rsidRPr="00A55FA1">
        <w:rPr>
          <w:rFonts w:ascii="Times New Roman" w:hAnsi="Times New Roman" w:cs="Times New Roman"/>
          <w:sz w:val="20"/>
          <w:szCs w:val="20"/>
          <w:u w:val="single"/>
        </w:rPr>
        <w:t>:</w:t>
      </w:r>
      <w:r w:rsidRPr="00A55FA1">
        <w:rPr>
          <w:rFonts w:ascii="Times New Roman" w:hAnsi="Times New Roman" w:cs="Times New Roman"/>
          <w:sz w:val="20"/>
          <w:szCs w:val="20"/>
        </w:rPr>
        <w:t xml:space="preserve">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08E461E9" w14:textId="77777777" w:rsidR="004D1A7E" w:rsidRDefault="004D1A7E" w:rsidP="004D1A7E">
      <w:pPr>
        <w:pStyle w:val="Nincstrkz"/>
        <w:spacing w:line="276" w:lineRule="auto"/>
        <w:jc w:val="both"/>
        <w:rPr>
          <w:rFonts w:ascii="Times New Roman" w:hAnsi="Times New Roman" w:cs="Times New Roman"/>
          <w:sz w:val="20"/>
          <w:szCs w:val="20"/>
        </w:rPr>
      </w:pPr>
    </w:p>
    <w:p w14:paraId="510F4C4D" w14:textId="77777777" w:rsidR="00174495" w:rsidRDefault="00174495" w:rsidP="004D1A7E">
      <w:pPr>
        <w:pStyle w:val="Nincstrkz"/>
        <w:spacing w:line="276" w:lineRule="auto"/>
        <w:jc w:val="both"/>
        <w:rPr>
          <w:rFonts w:ascii="Times New Roman" w:hAnsi="Times New Roman" w:cs="Times New Roman"/>
          <w:sz w:val="20"/>
          <w:szCs w:val="20"/>
        </w:rPr>
      </w:pPr>
    </w:p>
    <w:p w14:paraId="34D5EBE0" w14:textId="77777777" w:rsidR="00174495" w:rsidRPr="00A55FA1" w:rsidRDefault="00174495" w:rsidP="004D1A7E">
      <w:pPr>
        <w:pStyle w:val="Nincstrkz"/>
        <w:spacing w:line="276" w:lineRule="auto"/>
        <w:jc w:val="both"/>
        <w:rPr>
          <w:rFonts w:ascii="Times New Roman" w:hAnsi="Times New Roman" w:cs="Times New Roman"/>
          <w:sz w:val="20"/>
          <w:szCs w:val="20"/>
        </w:rPr>
      </w:pPr>
    </w:p>
    <w:p w14:paraId="0434B520" w14:textId="62833601" w:rsidR="004D1A7E" w:rsidRDefault="004D1A7E" w:rsidP="00CB0F88">
      <w:pPr>
        <w:pStyle w:val="Nincstrkz"/>
        <w:numPr>
          <w:ilvl w:val="0"/>
          <w:numId w:val="1"/>
        </w:numPr>
        <w:spacing w:line="276" w:lineRule="auto"/>
        <w:jc w:val="center"/>
        <w:rPr>
          <w:rFonts w:ascii="Times New Roman" w:hAnsi="Times New Roman" w:cs="Times New Roman"/>
          <w:b/>
          <w:u w:val="single"/>
        </w:rPr>
      </w:pPr>
      <w:r w:rsidRPr="00506005">
        <w:rPr>
          <w:rFonts w:ascii="Times New Roman" w:hAnsi="Times New Roman" w:cs="Times New Roman"/>
          <w:b/>
          <w:u w:val="single"/>
        </w:rPr>
        <w:lastRenderedPageBreak/>
        <w:t xml:space="preserve">Jogszerű adatkezelés az </w:t>
      </w:r>
      <w:r w:rsidR="009B2DEB">
        <w:rPr>
          <w:rFonts w:ascii="Times New Roman" w:hAnsi="Times New Roman" w:cs="Times New Roman"/>
          <w:b/>
          <w:u w:val="single"/>
        </w:rPr>
        <w:t>A</w:t>
      </w:r>
      <w:r w:rsidRPr="00506005">
        <w:rPr>
          <w:rFonts w:ascii="Times New Roman" w:hAnsi="Times New Roman" w:cs="Times New Roman"/>
          <w:b/>
          <w:u w:val="single"/>
        </w:rPr>
        <w:t>datkezelőnél</w:t>
      </w:r>
    </w:p>
    <w:p w14:paraId="2EBCE1E4" w14:textId="77777777" w:rsidR="002D4211" w:rsidRPr="00506005" w:rsidRDefault="002D4211" w:rsidP="002D4211">
      <w:pPr>
        <w:pStyle w:val="Nincstrkz"/>
        <w:spacing w:line="276" w:lineRule="auto"/>
        <w:ind w:left="720"/>
        <w:rPr>
          <w:rFonts w:ascii="Times New Roman" w:hAnsi="Times New Roman" w:cs="Times New Roman"/>
          <w:b/>
          <w:u w:val="single"/>
        </w:rPr>
      </w:pPr>
    </w:p>
    <w:p w14:paraId="2FD5CAA2" w14:textId="77777777" w:rsidR="00E50B79" w:rsidRPr="00E50B79" w:rsidRDefault="00E50B79" w:rsidP="00625507">
      <w:pPr>
        <w:shd w:val="clear" w:color="auto" w:fill="FFFFFF"/>
        <w:jc w:val="both"/>
        <w:textAlignment w:val="baseline"/>
        <w:rPr>
          <w:sz w:val="20"/>
          <w:szCs w:val="20"/>
        </w:rPr>
      </w:pPr>
      <w:r w:rsidRPr="00E50B79">
        <w:rPr>
          <w:sz w:val="20"/>
          <w:szCs w:val="20"/>
        </w:rPr>
        <w:t>A GDPR 6. cikk (1) bekezdése rögzíti, hogy a személyes adatok kezelése kizárólag akkor és annyiban jogszerű, amennyiben e bekezdésben meghatározott jogalapok egyike teljesül.</w:t>
      </w:r>
    </w:p>
    <w:p w14:paraId="751540FF" w14:textId="4A489220"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 személyes adatok kezelésére az </w:t>
      </w:r>
      <w:r w:rsidR="00302B9F" w:rsidRPr="00A55FA1">
        <w:rPr>
          <w:rFonts w:ascii="Times New Roman" w:hAnsi="Times New Roman" w:cs="Times New Roman"/>
          <w:sz w:val="20"/>
          <w:szCs w:val="20"/>
        </w:rPr>
        <w:t>A</w:t>
      </w:r>
      <w:r w:rsidRPr="00A55FA1">
        <w:rPr>
          <w:rFonts w:ascii="Times New Roman" w:hAnsi="Times New Roman" w:cs="Times New Roman"/>
          <w:sz w:val="20"/>
          <w:szCs w:val="20"/>
        </w:rPr>
        <w:t>datkezelőnél kizárólag a</w:t>
      </w:r>
      <w:r w:rsidR="00EF4B72">
        <w:rPr>
          <w:rFonts w:ascii="Times New Roman" w:hAnsi="Times New Roman" w:cs="Times New Roman"/>
          <w:sz w:val="20"/>
          <w:szCs w:val="20"/>
        </w:rPr>
        <w:t>z alábbiakban</w:t>
      </w:r>
      <w:r w:rsidR="00FD5B33">
        <w:rPr>
          <w:rFonts w:ascii="Times New Roman" w:hAnsi="Times New Roman" w:cs="Times New Roman"/>
          <w:sz w:val="20"/>
          <w:szCs w:val="20"/>
        </w:rPr>
        <w:t xml:space="preserve"> </w:t>
      </w:r>
      <w:r w:rsidR="00851372">
        <w:rPr>
          <w:rFonts w:ascii="Times New Roman" w:hAnsi="Times New Roman" w:cs="Times New Roman"/>
          <w:sz w:val="20"/>
          <w:szCs w:val="20"/>
        </w:rPr>
        <w:t>idézett</w:t>
      </w:r>
      <w:r w:rsidR="00EF4B72">
        <w:rPr>
          <w:rFonts w:ascii="Times New Roman" w:hAnsi="Times New Roman" w:cs="Times New Roman"/>
          <w:sz w:val="20"/>
          <w:szCs w:val="20"/>
        </w:rPr>
        <w:t xml:space="preserve"> </w:t>
      </w:r>
      <w:r w:rsidR="002E2D82">
        <w:rPr>
          <w:rFonts w:ascii="Times New Roman" w:hAnsi="Times New Roman" w:cs="Times New Roman"/>
          <w:sz w:val="20"/>
          <w:szCs w:val="20"/>
        </w:rPr>
        <w:t>jogalapok</w:t>
      </w:r>
      <w:r w:rsidR="00FD5B33">
        <w:rPr>
          <w:rFonts w:ascii="Times New Roman" w:hAnsi="Times New Roman" w:cs="Times New Roman"/>
          <w:sz w:val="20"/>
          <w:szCs w:val="20"/>
        </w:rPr>
        <w:t xml:space="preserve"> </w:t>
      </w:r>
      <w:r w:rsidR="00851372">
        <w:rPr>
          <w:rFonts w:ascii="Times New Roman" w:hAnsi="Times New Roman" w:cs="Times New Roman"/>
          <w:sz w:val="20"/>
          <w:szCs w:val="20"/>
        </w:rPr>
        <w:t>alapján</w:t>
      </w:r>
      <w:r w:rsidRPr="00A55FA1">
        <w:rPr>
          <w:rFonts w:ascii="Times New Roman" w:hAnsi="Times New Roman" w:cs="Times New Roman"/>
          <w:sz w:val="20"/>
          <w:szCs w:val="20"/>
        </w:rPr>
        <w:t xml:space="preserve"> kerül sor:</w:t>
      </w:r>
    </w:p>
    <w:p w14:paraId="4B6B7591"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748A0A1F" w14:textId="094381CF" w:rsidR="004D1A7E" w:rsidRDefault="004D1A7E" w:rsidP="004D1A7E">
      <w:pPr>
        <w:pStyle w:val="Nincstrkz"/>
        <w:numPr>
          <w:ilvl w:val="0"/>
          <w:numId w:val="2"/>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érintett hozzájárulását adta személyes adatainak egy vagy több konkrét célból történő kezeléséhez,</w:t>
      </w:r>
    </w:p>
    <w:p w14:paraId="62EFC3BB" w14:textId="59C2EF6C" w:rsidR="00851372" w:rsidRPr="00AB3F36" w:rsidRDefault="00AB3F36" w:rsidP="00851372">
      <w:pPr>
        <w:pStyle w:val="Nincstrkz"/>
        <w:spacing w:line="276" w:lineRule="auto"/>
        <w:ind w:left="720"/>
        <w:jc w:val="both"/>
        <w:rPr>
          <w:rFonts w:ascii="Times New Roman" w:hAnsi="Times New Roman" w:cs="Times New Roman"/>
          <w:sz w:val="20"/>
          <w:szCs w:val="20"/>
        </w:rPr>
      </w:pPr>
      <w:r w:rsidRPr="00A359FA">
        <w:rPr>
          <w:rFonts w:ascii="Times New Roman" w:hAnsi="Times New Roman" w:cs="Times New Roman"/>
          <w:b/>
          <w:bCs/>
          <w:sz w:val="20"/>
          <w:szCs w:val="20"/>
        </w:rPr>
        <w:t>GDPR 6. cikk (1) bekezdés a) pont)</w:t>
      </w:r>
      <w:r w:rsidRPr="00AB3F36">
        <w:rPr>
          <w:rFonts w:ascii="Times New Roman" w:hAnsi="Times New Roman" w:cs="Times New Roman"/>
          <w:sz w:val="20"/>
          <w:szCs w:val="20"/>
        </w:rPr>
        <w:t xml:space="preserve">, </w:t>
      </w:r>
    </w:p>
    <w:p w14:paraId="6EB34E48" w14:textId="68FF1D4D" w:rsidR="004D1A7E" w:rsidRDefault="004D1A7E" w:rsidP="004D1A7E">
      <w:pPr>
        <w:pStyle w:val="Nincstrkz"/>
        <w:numPr>
          <w:ilvl w:val="0"/>
          <w:numId w:val="2"/>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adatkezelés olyan szerződés teljesítéséhez szükséges, amelyben az érintett az egyik fél,</w:t>
      </w:r>
      <w:r w:rsidR="00953FB1">
        <w:rPr>
          <w:rFonts w:ascii="Times New Roman" w:hAnsi="Times New Roman" w:cs="Times New Roman"/>
          <w:sz w:val="20"/>
          <w:szCs w:val="20"/>
        </w:rPr>
        <w:t xml:space="preserve"> vagy</w:t>
      </w:r>
      <w:r w:rsidR="00A308BE">
        <w:rPr>
          <w:rFonts w:ascii="Times New Roman" w:hAnsi="Times New Roman" w:cs="Times New Roman"/>
          <w:sz w:val="20"/>
          <w:szCs w:val="20"/>
        </w:rPr>
        <w:t xml:space="preserve"> az a szerződés megkötését megelőzően az érintett kérésére történő lépések megtételéhez szüksége</w:t>
      </w:r>
      <w:r w:rsidR="0064290C">
        <w:rPr>
          <w:rFonts w:ascii="Times New Roman" w:hAnsi="Times New Roman" w:cs="Times New Roman"/>
          <w:sz w:val="20"/>
          <w:szCs w:val="20"/>
        </w:rPr>
        <w:t>s,</w:t>
      </w:r>
    </w:p>
    <w:p w14:paraId="7A8C49E6" w14:textId="58ED8D1F" w:rsidR="00AB3F36" w:rsidRPr="00EF2FD3" w:rsidRDefault="00AB3F36" w:rsidP="00AB3F36">
      <w:pPr>
        <w:pStyle w:val="Nincstrkz"/>
        <w:spacing w:line="276" w:lineRule="auto"/>
        <w:ind w:left="720"/>
        <w:jc w:val="both"/>
        <w:rPr>
          <w:rFonts w:ascii="Times New Roman" w:hAnsi="Times New Roman" w:cs="Times New Roman"/>
          <w:sz w:val="20"/>
          <w:szCs w:val="20"/>
        </w:rPr>
      </w:pPr>
      <w:r w:rsidRPr="00A359FA">
        <w:rPr>
          <w:rFonts w:ascii="Times New Roman" w:hAnsi="Times New Roman" w:cs="Times New Roman"/>
          <w:b/>
          <w:bCs/>
          <w:sz w:val="20"/>
          <w:szCs w:val="20"/>
        </w:rPr>
        <w:t>GDPR 6. cikk (1) bekezdés b) pont</w:t>
      </w:r>
      <w:r w:rsidRPr="00EF2FD3">
        <w:rPr>
          <w:rFonts w:ascii="Times New Roman" w:hAnsi="Times New Roman" w:cs="Times New Roman"/>
          <w:sz w:val="20"/>
          <w:szCs w:val="20"/>
        </w:rPr>
        <w:t>)</w:t>
      </w:r>
      <w:r w:rsidR="00EF2FD3" w:rsidRPr="00EF2FD3">
        <w:rPr>
          <w:rFonts w:ascii="Times New Roman" w:hAnsi="Times New Roman" w:cs="Times New Roman"/>
          <w:sz w:val="20"/>
          <w:szCs w:val="20"/>
        </w:rPr>
        <w:t>,</w:t>
      </w:r>
    </w:p>
    <w:p w14:paraId="7430E82C" w14:textId="13B8803B" w:rsidR="004D1A7E" w:rsidRDefault="004D1A7E" w:rsidP="002E2D82">
      <w:pPr>
        <w:pStyle w:val="Nincstrkz"/>
        <w:numPr>
          <w:ilvl w:val="0"/>
          <w:numId w:val="2"/>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adatkezelés az adatkezelőre vonatkozó jogi kötelezettség teljesítéséhez szükséges,</w:t>
      </w:r>
    </w:p>
    <w:p w14:paraId="71FEF6CD" w14:textId="30E3BDE1" w:rsidR="00EF2FD3" w:rsidRPr="00EF2FD3" w:rsidRDefault="00EF2FD3" w:rsidP="00EF2FD3">
      <w:pPr>
        <w:pStyle w:val="Nincstrkz"/>
        <w:spacing w:line="276" w:lineRule="auto"/>
        <w:ind w:left="720"/>
        <w:jc w:val="both"/>
        <w:rPr>
          <w:rFonts w:ascii="Times New Roman" w:hAnsi="Times New Roman" w:cs="Times New Roman"/>
          <w:sz w:val="20"/>
          <w:szCs w:val="20"/>
        </w:rPr>
      </w:pPr>
      <w:r w:rsidRPr="00A359FA">
        <w:rPr>
          <w:rFonts w:ascii="Times New Roman" w:hAnsi="Times New Roman" w:cs="Times New Roman"/>
          <w:b/>
          <w:bCs/>
          <w:sz w:val="20"/>
          <w:szCs w:val="20"/>
        </w:rPr>
        <w:t xml:space="preserve">GDPR 6. cikk (1) bekezdés </w:t>
      </w:r>
      <w:r w:rsidR="008813CA" w:rsidRPr="00A359FA">
        <w:rPr>
          <w:rFonts w:ascii="Times New Roman" w:hAnsi="Times New Roman" w:cs="Times New Roman"/>
          <w:b/>
          <w:bCs/>
          <w:sz w:val="20"/>
          <w:szCs w:val="20"/>
        </w:rPr>
        <w:t>c</w:t>
      </w:r>
      <w:r w:rsidRPr="00A359FA">
        <w:rPr>
          <w:rFonts w:ascii="Times New Roman" w:hAnsi="Times New Roman" w:cs="Times New Roman"/>
          <w:b/>
          <w:bCs/>
          <w:sz w:val="20"/>
          <w:szCs w:val="20"/>
        </w:rPr>
        <w:t>) pont)</w:t>
      </w:r>
      <w:r w:rsidRPr="00EF2FD3">
        <w:rPr>
          <w:rFonts w:ascii="Times New Roman" w:hAnsi="Times New Roman" w:cs="Times New Roman"/>
          <w:sz w:val="20"/>
          <w:szCs w:val="20"/>
        </w:rPr>
        <w:t>,</w:t>
      </w:r>
    </w:p>
    <w:p w14:paraId="1347CF1B" w14:textId="1E13FCB3" w:rsidR="004D1A7E" w:rsidRDefault="004D1A7E" w:rsidP="004D1A7E">
      <w:pPr>
        <w:pStyle w:val="Nincstrkz"/>
        <w:numPr>
          <w:ilvl w:val="0"/>
          <w:numId w:val="2"/>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adatkezelés az adatkezelő vagy egy harmadik fél jogos érdekeinek érvényesítéséhez szükséges</w:t>
      </w:r>
      <w:r w:rsidR="0064290C">
        <w:rPr>
          <w:rFonts w:ascii="Times New Roman" w:hAnsi="Times New Roman" w:cs="Times New Roman"/>
          <w:sz w:val="20"/>
          <w:szCs w:val="20"/>
        </w:rPr>
        <w:t>,</w:t>
      </w:r>
    </w:p>
    <w:p w14:paraId="371A2274" w14:textId="68A202D6" w:rsidR="00EF2FD3" w:rsidRPr="008813CA" w:rsidRDefault="00EF2FD3" w:rsidP="00EF2FD3">
      <w:pPr>
        <w:pStyle w:val="Nincstrkz"/>
        <w:spacing w:line="276" w:lineRule="auto"/>
        <w:ind w:left="720"/>
        <w:jc w:val="both"/>
        <w:rPr>
          <w:rFonts w:ascii="Times New Roman" w:hAnsi="Times New Roman" w:cs="Times New Roman"/>
          <w:sz w:val="20"/>
          <w:szCs w:val="20"/>
        </w:rPr>
      </w:pPr>
      <w:r w:rsidRPr="00A359FA">
        <w:rPr>
          <w:rFonts w:ascii="Times New Roman" w:hAnsi="Times New Roman" w:cs="Times New Roman"/>
          <w:b/>
          <w:bCs/>
          <w:sz w:val="20"/>
          <w:szCs w:val="20"/>
        </w:rPr>
        <w:t xml:space="preserve">GDPR 6. cikk (1) bekezdés </w:t>
      </w:r>
      <w:r w:rsidR="008813CA" w:rsidRPr="00A359FA">
        <w:rPr>
          <w:rFonts w:ascii="Times New Roman" w:hAnsi="Times New Roman" w:cs="Times New Roman"/>
          <w:b/>
          <w:bCs/>
          <w:sz w:val="20"/>
          <w:szCs w:val="20"/>
        </w:rPr>
        <w:t>f</w:t>
      </w:r>
      <w:r w:rsidRPr="00A359FA">
        <w:rPr>
          <w:rFonts w:ascii="Times New Roman" w:hAnsi="Times New Roman" w:cs="Times New Roman"/>
          <w:b/>
          <w:bCs/>
          <w:sz w:val="20"/>
          <w:szCs w:val="20"/>
        </w:rPr>
        <w:t>) pont)</w:t>
      </w:r>
      <w:r w:rsidRPr="008813CA">
        <w:rPr>
          <w:rFonts w:ascii="Times New Roman" w:hAnsi="Times New Roman" w:cs="Times New Roman"/>
          <w:sz w:val="20"/>
          <w:szCs w:val="20"/>
        </w:rPr>
        <w:t>.</w:t>
      </w:r>
    </w:p>
    <w:p w14:paraId="44E100AC"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06E3935D" w14:textId="6B359208" w:rsidR="004D1A7E" w:rsidRPr="00A55FA1" w:rsidRDefault="00E70116" w:rsidP="004D1A7E">
      <w:pPr>
        <w:pStyle w:val="Nincstrkz"/>
        <w:spacing w:line="276" w:lineRule="auto"/>
        <w:jc w:val="both"/>
        <w:rPr>
          <w:rFonts w:ascii="Times New Roman" w:hAnsi="Times New Roman" w:cs="Times New Roman"/>
          <w:sz w:val="20"/>
          <w:szCs w:val="20"/>
        </w:rPr>
      </w:pPr>
      <w:r>
        <w:rPr>
          <w:rFonts w:ascii="Times New Roman" w:hAnsi="Times New Roman" w:cs="Times New Roman"/>
          <w:sz w:val="20"/>
          <w:szCs w:val="20"/>
        </w:rPr>
        <w:t>Adatkezelő a</w:t>
      </w:r>
      <w:r w:rsidR="004D1A7E" w:rsidRPr="00A55FA1">
        <w:rPr>
          <w:rFonts w:ascii="Times New Roman" w:hAnsi="Times New Roman" w:cs="Times New Roman"/>
          <w:sz w:val="20"/>
          <w:szCs w:val="20"/>
        </w:rPr>
        <w:t xml:space="preserve">z adatkezelés jogszerűségét tevékenysége </w:t>
      </w:r>
      <w:r w:rsidR="002B2305" w:rsidRPr="00A55FA1">
        <w:rPr>
          <w:rFonts w:ascii="Times New Roman" w:hAnsi="Times New Roman" w:cs="Times New Roman"/>
          <w:sz w:val="20"/>
          <w:szCs w:val="20"/>
        </w:rPr>
        <w:t>során</w:t>
      </w:r>
      <w:r w:rsidR="00C7560C" w:rsidRPr="00A55FA1">
        <w:rPr>
          <w:rFonts w:ascii="Times New Roman" w:hAnsi="Times New Roman" w:cs="Times New Roman"/>
          <w:sz w:val="20"/>
          <w:szCs w:val="20"/>
        </w:rPr>
        <w:t>, annak</w:t>
      </w:r>
      <w:r w:rsidR="002B2305" w:rsidRPr="00A55FA1">
        <w:rPr>
          <w:rFonts w:ascii="Times New Roman" w:hAnsi="Times New Roman" w:cs="Times New Roman"/>
          <w:sz w:val="20"/>
          <w:szCs w:val="20"/>
        </w:rPr>
        <w:t xml:space="preserve"> </w:t>
      </w:r>
      <w:r w:rsidR="004D1A7E" w:rsidRPr="00A55FA1">
        <w:rPr>
          <w:rFonts w:ascii="Times New Roman" w:hAnsi="Times New Roman" w:cs="Times New Roman"/>
          <w:sz w:val="20"/>
          <w:szCs w:val="20"/>
        </w:rPr>
        <w:t xml:space="preserve">minden </w:t>
      </w:r>
      <w:r w:rsidR="00881F43" w:rsidRPr="00A55FA1">
        <w:rPr>
          <w:rFonts w:ascii="Times New Roman" w:hAnsi="Times New Roman" w:cs="Times New Roman"/>
          <w:sz w:val="20"/>
          <w:szCs w:val="20"/>
        </w:rPr>
        <w:t>szakaszában</w:t>
      </w:r>
      <w:r w:rsidR="004D1A7E" w:rsidRPr="00A55FA1">
        <w:rPr>
          <w:rFonts w:ascii="Times New Roman" w:hAnsi="Times New Roman" w:cs="Times New Roman"/>
          <w:sz w:val="20"/>
          <w:szCs w:val="20"/>
        </w:rPr>
        <w:t xml:space="preserve"> vizsgálja, csak olyan adatot és addig kezel, amelynek célját, jogalapját igazolni tudja. Valamely jogalap feltételének megszűnése esetén az adatkezelés</w:t>
      </w:r>
      <w:r w:rsidR="00051683">
        <w:rPr>
          <w:rFonts w:ascii="Times New Roman" w:hAnsi="Times New Roman" w:cs="Times New Roman"/>
          <w:sz w:val="20"/>
          <w:szCs w:val="20"/>
        </w:rPr>
        <w:t>t</w:t>
      </w:r>
      <w:r w:rsidR="004D1A7E" w:rsidRPr="00A55FA1">
        <w:rPr>
          <w:rFonts w:ascii="Times New Roman" w:hAnsi="Times New Roman" w:cs="Times New Roman"/>
          <w:sz w:val="20"/>
          <w:szCs w:val="20"/>
        </w:rPr>
        <w:t xml:space="preserve"> csak abban az esetben folytat</w:t>
      </w:r>
      <w:r w:rsidR="00051683">
        <w:rPr>
          <w:rFonts w:ascii="Times New Roman" w:hAnsi="Times New Roman" w:cs="Times New Roman"/>
          <w:sz w:val="20"/>
          <w:szCs w:val="20"/>
        </w:rPr>
        <w:t>ja</w:t>
      </w:r>
      <w:r w:rsidR="004D1A7E" w:rsidRPr="00A55FA1">
        <w:rPr>
          <w:rFonts w:ascii="Times New Roman" w:hAnsi="Times New Roman" w:cs="Times New Roman"/>
          <w:sz w:val="20"/>
          <w:szCs w:val="20"/>
        </w:rPr>
        <w:t xml:space="preserve">, ha az </w:t>
      </w:r>
      <w:r w:rsidR="006A48E0" w:rsidRPr="00A55FA1">
        <w:rPr>
          <w:rFonts w:ascii="Times New Roman" w:hAnsi="Times New Roman" w:cs="Times New Roman"/>
          <w:sz w:val="20"/>
          <w:szCs w:val="20"/>
        </w:rPr>
        <w:t xml:space="preserve">adatkezelésre </w:t>
      </w:r>
      <w:r w:rsidR="004D1A7E" w:rsidRPr="00A55FA1">
        <w:rPr>
          <w:rFonts w:ascii="Times New Roman" w:hAnsi="Times New Roman" w:cs="Times New Roman"/>
          <w:sz w:val="20"/>
          <w:szCs w:val="20"/>
        </w:rPr>
        <w:t>megfelelő másik jogalapot tud igazolni.</w:t>
      </w:r>
    </w:p>
    <w:p w14:paraId="63991832"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034225F6" w14:textId="44137C29"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 jogalapok igazolásának módja fő szabály szerint az írásbeliség, a ráutaló magatartással létrejött jogalap esetén vizsgálni kell, hogy az utólag egyértelműen igazolható-e. Kétség esetén az észszerűség és a gazdaságosság szempontjaira tekintettel törekedni kell a ráutaló magatartással létrejött adatkezelés írásbeli megerősítésére.</w:t>
      </w:r>
    </w:p>
    <w:p w14:paraId="1BB70225"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56DA0CA0" w14:textId="0048CC2D"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 </w:t>
      </w:r>
      <w:r w:rsidRPr="00174495">
        <w:rPr>
          <w:rFonts w:ascii="Times New Roman" w:hAnsi="Times New Roman" w:cs="Times New Roman"/>
          <w:i/>
          <w:iCs/>
          <w:sz w:val="20"/>
          <w:szCs w:val="20"/>
        </w:rPr>
        <w:t>hozzájáruláson alapuló</w:t>
      </w:r>
      <w:r w:rsidRPr="00A55FA1">
        <w:rPr>
          <w:rFonts w:ascii="Times New Roman" w:hAnsi="Times New Roman" w:cs="Times New Roman"/>
          <w:sz w:val="20"/>
          <w:szCs w:val="20"/>
        </w:rPr>
        <w:t xml:space="preserve"> adatkezelés esetén az érintett írásbeli hozzájárulását adja a személyes adatai kezeléséhez. A hozzájárulás formai kötöttség nélküli, de az utólagos bizonyíthatóság papír, vagy elektronikus alapú írásbeli hozzájárulást igényel.</w:t>
      </w:r>
      <w:r w:rsidR="000C48F4" w:rsidRPr="00A55FA1">
        <w:rPr>
          <w:rFonts w:ascii="Times New Roman" w:hAnsi="Times New Roman" w:cs="Times New Roman"/>
          <w:sz w:val="20"/>
          <w:szCs w:val="20"/>
        </w:rPr>
        <w:t xml:space="preserve"> Az </w:t>
      </w:r>
      <w:r w:rsidR="00256965" w:rsidRPr="00A55FA1">
        <w:rPr>
          <w:rFonts w:ascii="Times New Roman" w:hAnsi="Times New Roman" w:cs="Times New Roman"/>
          <w:sz w:val="20"/>
          <w:szCs w:val="20"/>
        </w:rPr>
        <w:t>É</w:t>
      </w:r>
      <w:r w:rsidR="000C48F4" w:rsidRPr="00A55FA1">
        <w:rPr>
          <w:rFonts w:ascii="Times New Roman" w:hAnsi="Times New Roman" w:cs="Times New Roman"/>
          <w:sz w:val="20"/>
          <w:szCs w:val="20"/>
        </w:rPr>
        <w:t>rintett</w:t>
      </w:r>
      <w:r w:rsidR="007B7DCE" w:rsidRPr="00A55FA1">
        <w:rPr>
          <w:rFonts w:ascii="Times New Roman" w:hAnsi="Times New Roman" w:cs="Times New Roman"/>
          <w:sz w:val="20"/>
          <w:szCs w:val="20"/>
        </w:rPr>
        <w:t xml:space="preserve"> jogosult arra, hogy ezen hozzájárulást a személyes adatai kezeléséhez bármikor visszavonja</w:t>
      </w:r>
      <w:r w:rsidR="003912DA">
        <w:rPr>
          <w:rFonts w:ascii="Times New Roman" w:hAnsi="Times New Roman" w:cs="Times New Roman"/>
          <w:sz w:val="20"/>
          <w:szCs w:val="20"/>
        </w:rPr>
        <w:t>.</w:t>
      </w:r>
    </w:p>
    <w:p w14:paraId="06233609"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0FDCBDEE" w14:textId="73692D85" w:rsidR="004D1A7E" w:rsidRPr="00A55FA1" w:rsidRDefault="004D1A7E" w:rsidP="004D1A7E">
      <w:pPr>
        <w:pStyle w:val="Nincstrkz"/>
        <w:spacing w:line="276" w:lineRule="auto"/>
        <w:jc w:val="both"/>
        <w:rPr>
          <w:rFonts w:ascii="Times New Roman" w:hAnsi="Times New Roman" w:cs="Times New Roman"/>
          <w:sz w:val="20"/>
          <w:szCs w:val="20"/>
        </w:rPr>
      </w:pPr>
      <w:r w:rsidRPr="00174495">
        <w:rPr>
          <w:rFonts w:ascii="Times New Roman" w:hAnsi="Times New Roman" w:cs="Times New Roman"/>
          <w:i/>
          <w:iCs/>
          <w:sz w:val="20"/>
          <w:szCs w:val="20"/>
        </w:rPr>
        <w:t>Jogi kötelezettség teljesítése</w:t>
      </w:r>
      <w:r w:rsidRPr="00A55FA1">
        <w:rPr>
          <w:rFonts w:ascii="Times New Roman" w:hAnsi="Times New Roman" w:cs="Times New Roman"/>
          <w:sz w:val="20"/>
          <w:szCs w:val="20"/>
        </w:rPr>
        <w:t xml:space="preserve"> jogalapon </w:t>
      </w:r>
      <w:r w:rsidR="000D7B61" w:rsidRPr="00A55FA1">
        <w:rPr>
          <w:rFonts w:ascii="Times New Roman" w:hAnsi="Times New Roman" w:cs="Times New Roman"/>
          <w:sz w:val="20"/>
          <w:szCs w:val="20"/>
        </w:rPr>
        <w:t>történő adatkezelést</w:t>
      </w:r>
      <w:r w:rsidRPr="00A55FA1">
        <w:rPr>
          <w:rFonts w:ascii="Times New Roman" w:hAnsi="Times New Roman" w:cs="Times New Roman"/>
          <w:sz w:val="20"/>
          <w:szCs w:val="20"/>
        </w:rPr>
        <w:t xml:space="preserve"> jogszabály határozza meg.</w:t>
      </w:r>
    </w:p>
    <w:p w14:paraId="226F11F4" w14:textId="26BD92C5"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adatkezelés kötelező jellegétől függetlenül az érintett magánszeméllyel az adatkezelés megkezdése előtt közölni kell, hogy az adatkezelés kötelező és nem kerülhető el, továbbá az </w:t>
      </w:r>
      <w:r w:rsidR="00C972D4" w:rsidRPr="00A55FA1">
        <w:rPr>
          <w:rFonts w:ascii="Times New Roman" w:hAnsi="Times New Roman" w:cs="Times New Roman"/>
          <w:sz w:val="20"/>
          <w:szCs w:val="20"/>
        </w:rPr>
        <w:t>É</w:t>
      </w:r>
      <w:r w:rsidRPr="00A55FA1">
        <w:rPr>
          <w:rFonts w:ascii="Times New Roman" w:hAnsi="Times New Roman" w:cs="Times New Roman"/>
          <w:sz w:val="20"/>
          <w:szCs w:val="20"/>
        </w:rPr>
        <w:t>rintett számára az adatkezelés megkezdése előtt egyértelműen és részletesen tájékoztatást kell adni az adatai kezelésével kapcsolatos minden jelentős tényről.</w:t>
      </w:r>
    </w:p>
    <w:p w14:paraId="1A1083DA"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069EFD3E" w14:textId="56B67828"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 GDPR</w:t>
      </w:r>
      <w:r w:rsidR="00105DE5" w:rsidRPr="00A55FA1">
        <w:rPr>
          <w:rFonts w:ascii="Times New Roman" w:hAnsi="Times New Roman" w:cs="Times New Roman"/>
          <w:sz w:val="20"/>
          <w:szCs w:val="20"/>
        </w:rPr>
        <w:t xml:space="preserve"> </w:t>
      </w:r>
      <w:r w:rsidRPr="00A55FA1">
        <w:rPr>
          <w:rFonts w:ascii="Times New Roman" w:hAnsi="Times New Roman" w:cs="Times New Roman"/>
          <w:sz w:val="20"/>
          <w:szCs w:val="20"/>
        </w:rPr>
        <w:t xml:space="preserve">szerint abban az esetben is lehetőség van személyes adatok kezelésére, ha az adatkezelés olyan </w:t>
      </w:r>
      <w:r w:rsidRPr="00174495">
        <w:rPr>
          <w:rFonts w:ascii="Times New Roman" w:hAnsi="Times New Roman" w:cs="Times New Roman"/>
          <w:i/>
          <w:iCs/>
          <w:sz w:val="20"/>
          <w:szCs w:val="20"/>
        </w:rPr>
        <w:t xml:space="preserve">szerződés teljesítéséhez szükséges, amelyben az érintett magánszemély az egyik fél, </w:t>
      </w:r>
      <w:r w:rsidRPr="00A55FA1">
        <w:rPr>
          <w:rFonts w:ascii="Times New Roman" w:hAnsi="Times New Roman" w:cs="Times New Roman"/>
          <w:sz w:val="20"/>
          <w:szCs w:val="20"/>
        </w:rPr>
        <w:t xml:space="preserve">vagy az adatkezelés a </w:t>
      </w:r>
      <w:r w:rsidRPr="005F5FDE">
        <w:rPr>
          <w:rFonts w:ascii="Times New Roman" w:hAnsi="Times New Roman" w:cs="Times New Roman"/>
          <w:i/>
          <w:iCs/>
          <w:sz w:val="20"/>
          <w:szCs w:val="20"/>
        </w:rPr>
        <w:t xml:space="preserve">szerződés megkötését megelőzően az </w:t>
      </w:r>
      <w:r w:rsidR="009E6ACF" w:rsidRPr="005F5FDE">
        <w:rPr>
          <w:rFonts w:ascii="Times New Roman" w:hAnsi="Times New Roman" w:cs="Times New Roman"/>
          <w:i/>
          <w:iCs/>
          <w:sz w:val="20"/>
          <w:szCs w:val="20"/>
        </w:rPr>
        <w:t>É</w:t>
      </w:r>
      <w:r w:rsidRPr="005F5FDE">
        <w:rPr>
          <w:rFonts w:ascii="Times New Roman" w:hAnsi="Times New Roman" w:cs="Times New Roman"/>
          <w:i/>
          <w:iCs/>
          <w:sz w:val="20"/>
          <w:szCs w:val="20"/>
        </w:rPr>
        <w:t>rintett kérésére történő lépések megtételéhez szükséges</w:t>
      </w:r>
      <w:r w:rsidRPr="00A55FA1">
        <w:rPr>
          <w:rFonts w:ascii="Times New Roman" w:hAnsi="Times New Roman" w:cs="Times New Roman"/>
          <w:sz w:val="20"/>
          <w:szCs w:val="20"/>
        </w:rPr>
        <w:t xml:space="preserve">. Az </w:t>
      </w:r>
      <w:r w:rsidR="0092689E"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a szerződés teljesítése jogalappal a szerződés </w:t>
      </w:r>
      <w:r w:rsidR="005435F2">
        <w:rPr>
          <w:rFonts w:ascii="Times New Roman" w:hAnsi="Times New Roman" w:cs="Times New Roman"/>
          <w:sz w:val="20"/>
          <w:szCs w:val="20"/>
        </w:rPr>
        <w:t xml:space="preserve">létrejötte, </w:t>
      </w:r>
      <w:r w:rsidRPr="00A55FA1">
        <w:rPr>
          <w:rFonts w:ascii="Times New Roman" w:hAnsi="Times New Roman" w:cs="Times New Roman"/>
          <w:sz w:val="20"/>
          <w:szCs w:val="20"/>
        </w:rPr>
        <w:t>megkötése, teljesítése, megszűnése céljából kezelhet személyes adatokat.</w:t>
      </w:r>
    </w:p>
    <w:p w14:paraId="0731290C" w14:textId="77777777" w:rsidR="007C6DF0" w:rsidRPr="00A55FA1" w:rsidRDefault="007C6DF0" w:rsidP="004D1A7E">
      <w:pPr>
        <w:pStyle w:val="Nincstrkz"/>
        <w:spacing w:line="276" w:lineRule="auto"/>
        <w:jc w:val="both"/>
        <w:rPr>
          <w:rFonts w:ascii="Times New Roman" w:hAnsi="Times New Roman" w:cs="Times New Roman"/>
          <w:sz w:val="20"/>
          <w:szCs w:val="20"/>
        </w:rPr>
      </w:pPr>
    </w:p>
    <w:p w14:paraId="609BE135" w14:textId="7790B471" w:rsidR="001903C8" w:rsidRPr="00A55FA1" w:rsidRDefault="007C6DF0" w:rsidP="001903C8">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Adatkezelő </w:t>
      </w:r>
      <w:r w:rsidRPr="005F5FDE">
        <w:rPr>
          <w:rFonts w:ascii="Times New Roman" w:hAnsi="Times New Roman" w:cs="Times New Roman"/>
          <w:i/>
          <w:iCs/>
          <w:sz w:val="20"/>
          <w:szCs w:val="20"/>
        </w:rPr>
        <w:t>jogos érdek</w:t>
      </w:r>
      <w:r w:rsidR="00E94608" w:rsidRPr="005F5FDE">
        <w:rPr>
          <w:rFonts w:ascii="Times New Roman" w:hAnsi="Times New Roman" w:cs="Times New Roman"/>
          <w:i/>
          <w:iCs/>
          <w:sz w:val="20"/>
          <w:szCs w:val="20"/>
        </w:rPr>
        <w:t>en</w:t>
      </w:r>
      <w:r w:rsidR="00E94608" w:rsidRPr="00A55FA1">
        <w:rPr>
          <w:rFonts w:ascii="Times New Roman" w:hAnsi="Times New Roman" w:cs="Times New Roman"/>
          <w:sz w:val="20"/>
          <w:szCs w:val="20"/>
        </w:rPr>
        <w:t xml:space="preserve"> alapuló adatkezelése jogszerű, amennyiben </w:t>
      </w:r>
      <w:r w:rsidR="00704C46" w:rsidRPr="00A55FA1">
        <w:rPr>
          <w:rFonts w:ascii="Times New Roman" w:hAnsi="Times New Roman" w:cs="Times New Roman"/>
          <w:sz w:val="20"/>
          <w:szCs w:val="20"/>
        </w:rPr>
        <w:t xml:space="preserve">az ő, vagy megbízója </w:t>
      </w:r>
      <w:r w:rsidR="001903C8" w:rsidRPr="00A55FA1">
        <w:rPr>
          <w:rFonts w:ascii="Times New Roman" w:hAnsi="Times New Roman" w:cs="Times New Roman"/>
          <w:sz w:val="20"/>
          <w:szCs w:val="20"/>
        </w:rPr>
        <w:t xml:space="preserve">jogos érdekeinek érvényesítéséhez szükséges, kivéve, ha ezen érdekekkel szemben elsőbbséget élveznek az </w:t>
      </w:r>
      <w:r w:rsidR="00096403" w:rsidRPr="00A55FA1">
        <w:rPr>
          <w:rFonts w:ascii="Times New Roman" w:hAnsi="Times New Roman" w:cs="Times New Roman"/>
          <w:sz w:val="20"/>
          <w:szCs w:val="20"/>
        </w:rPr>
        <w:t>É</w:t>
      </w:r>
      <w:r w:rsidR="001903C8" w:rsidRPr="00A55FA1">
        <w:rPr>
          <w:rFonts w:ascii="Times New Roman" w:hAnsi="Times New Roman" w:cs="Times New Roman"/>
          <w:sz w:val="20"/>
          <w:szCs w:val="20"/>
        </w:rPr>
        <w:t>rintett olyan érdekei vagy alapvető jogai és szabadságai, amelyek személyes adatok védelmét teszik szükségessé</w:t>
      </w:r>
      <w:r w:rsidR="00F2274D" w:rsidRPr="00A55FA1">
        <w:rPr>
          <w:rFonts w:ascii="Times New Roman" w:hAnsi="Times New Roman" w:cs="Times New Roman"/>
          <w:sz w:val="20"/>
          <w:szCs w:val="20"/>
        </w:rPr>
        <w:t>.</w:t>
      </w:r>
      <w:r w:rsidR="00F45B4C" w:rsidRPr="00A55FA1">
        <w:rPr>
          <w:rFonts w:ascii="Times New Roman" w:hAnsi="Times New Roman" w:cs="Times New Roman"/>
          <w:sz w:val="20"/>
          <w:szCs w:val="20"/>
        </w:rPr>
        <w:t xml:space="preserve"> Az Adatkeze</w:t>
      </w:r>
      <w:r w:rsidR="00162B43" w:rsidRPr="00A55FA1">
        <w:rPr>
          <w:rFonts w:ascii="Times New Roman" w:hAnsi="Times New Roman" w:cs="Times New Roman"/>
          <w:sz w:val="20"/>
          <w:szCs w:val="20"/>
        </w:rPr>
        <w:t>l</w:t>
      </w:r>
      <w:r w:rsidR="00F45B4C" w:rsidRPr="00A55FA1">
        <w:rPr>
          <w:rFonts w:ascii="Times New Roman" w:hAnsi="Times New Roman" w:cs="Times New Roman"/>
          <w:sz w:val="20"/>
          <w:szCs w:val="20"/>
        </w:rPr>
        <w:t xml:space="preserve">ő előzetes érdekmérlegelési teszt elvégzésével igazolja </w:t>
      </w:r>
      <w:r w:rsidR="00404F18" w:rsidRPr="00A55FA1">
        <w:rPr>
          <w:rFonts w:ascii="Times New Roman" w:hAnsi="Times New Roman" w:cs="Times New Roman"/>
          <w:sz w:val="20"/>
          <w:szCs w:val="20"/>
        </w:rPr>
        <w:t>a személyes adatok</w:t>
      </w:r>
      <w:r w:rsidR="00162B43" w:rsidRPr="00A55FA1">
        <w:rPr>
          <w:rFonts w:ascii="Times New Roman" w:hAnsi="Times New Roman" w:cs="Times New Roman"/>
          <w:sz w:val="20"/>
          <w:szCs w:val="20"/>
        </w:rPr>
        <w:t xml:space="preserve"> jogos érdeken alapuló </w:t>
      </w:r>
      <w:r w:rsidR="00404F18" w:rsidRPr="00A55FA1">
        <w:rPr>
          <w:rFonts w:ascii="Times New Roman" w:hAnsi="Times New Roman" w:cs="Times New Roman"/>
          <w:sz w:val="20"/>
          <w:szCs w:val="20"/>
        </w:rPr>
        <w:t>adatkezelését.</w:t>
      </w:r>
    </w:p>
    <w:p w14:paraId="30490C08" w14:textId="77777777" w:rsidR="005F5FDE" w:rsidRDefault="005F5FDE" w:rsidP="004D1A7E">
      <w:pPr>
        <w:pStyle w:val="Nincstrkz"/>
        <w:spacing w:line="276" w:lineRule="auto"/>
        <w:jc w:val="both"/>
        <w:rPr>
          <w:rFonts w:ascii="Times New Roman" w:hAnsi="Times New Roman" w:cs="Times New Roman"/>
          <w:sz w:val="20"/>
          <w:szCs w:val="20"/>
        </w:rPr>
      </w:pPr>
    </w:p>
    <w:p w14:paraId="4F9B808F" w14:textId="77777777" w:rsidR="005F5FDE" w:rsidRPr="00A55FA1" w:rsidRDefault="005F5FDE" w:rsidP="004D1A7E">
      <w:pPr>
        <w:pStyle w:val="Nincstrkz"/>
        <w:spacing w:line="276" w:lineRule="auto"/>
        <w:jc w:val="both"/>
        <w:rPr>
          <w:rFonts w:ascii="Times New Roman" w:hAnsi="Times New Roman" w:cs="Times New Roman"/>
          <w:sz w:val="20"/>
          <w:szCs w:val="20"/>
        </w:rPr>
      </w:pPr>
    </w:p>
    <w:p w14:paraId="0D1F33E2" w14:textId="1B533775" w:rsidR="004D1A7E" w:rsidRPr="002D4211" w:rsidRDefault="004D1A7E" w:rsidP="005F5FDE">
      <w:pPr>
        <w:pStyle w:val="Nincstrkz"/>
        <w:numPr>
          <w:ilvl w:val="0"/>
          <w:numId w:val="1"/>
        </w:numPr>
        <w:spacing w:line="276" w:lineRule="auto"/>
        <w:jc w:val="center"/>
        <w:rPr>
          <w:rFonts w:ascii="Times New Roman" w:hAnsi="Times New Roman" w:cs="Times New Roman"/>
          <w:b/>
          <w:u w:val="single"/>
        </w:rPr>
      </w:pPr>
      <w:r w:rsidRPr="002D4211">
        <w:rPr>
          <w:rFonts w:ascii="Times New Roman" w:hAnsi="Times New Roman" w:cs="Times New Roman"/>
          <w:b/>
          <w:u w:val="single"/>
        </w:rPr>
        <w:t xml:space="preserve">Személyes adatok kezelése az </w:t>
      </w:r>
      <w:r w:rsidR="00ED4C1E" w:rsidRPr="002D4211">
        <w:rPr>
          <w:rFonts w:ascii="Times New Roman" w:hAnsi="Times New Roman" w:cs="Times New Roman"/>
          <w:b/>
          <w:u w:val="single"/>
        </w:rPr>
        <w:t>A</w:t>
      </w:r>
      <w:r w:rsidRPr="002D4211">
        <w:rPr>
          <w:rFonts w:ascii="Times New Roman" w:hAnsi="Times New Roman" w:cs="Times New Roman"/>
          <w:b/>
          <w:u w:val="single"/>
        </w:rPr>
        <w:t>datkezelőnél</w:t>
      </w:r>
    </w:p>
    <w:p w14:paraId="7CDF006F" w14:textId="77777777" w:rsidR="002D4211" w:rsidRDefault="002D4211" w:rsidP="002D4211">
      <w:pPr>
        <w:pStyle w:val="Nincstrkz"/>
        <w:spacing w:line="276" w:lineRule="auto"/>
        <w:ind w:left="720"/>
        <w:rPr>
          <w:rFonts w:ascii="Times New Roman" w:hAnsi="Times New Roman" w:cs="Times New Roman"/>
          <w:b/>
          <w:sz w:val="20"/>
          <w:szCs w:val="20"/>
          <w:u w:val="single"/>
        </w:rPr>
      </w:pPr>
    </w:p>
    <w:p w14:paraId="73415291" w14:textId="77777777" w:rsidR="00217FB1" w:rsidRPr="00A55FA1" w:rsidRDefault="00217FB1" w:rsidP="00217FB1">
      <w:pPr>
        <w:pStyle w:val="Nincstrkz"/>
        <w:spacing w:line="276" w:lineRule="auto"/>
        <w:ind w:left="360"/>
        <w:jc w:val="both"/>
        <w:rPr>
          <w:rFonts w:ascii="Times New Roman" w:hAnsi="Times New Roman" w:cs="Times New Roman"/>
          <w:sz w:val="20"/>
          <w:szCs w:val="20"/>
        </w:rPr>
      </w:pPr>
      <w:r w:rsidRPr="00A55FA1">
        <w:rPr>
          <w:rFonts w:ascii="Times New Roman" w:hAnsi="Times New Roman" w:cs="Times New Roman"/>
          <w:sz w:val="20"/>
          <w:szCs w:val="20"/>
        </w:rPr>
        <w:t>Az Adatkezelő szerződéses partnerei magánszemélyek</w:t>
      </w:r>
      <w:r>
        <w:rPr>
          <w:rFonts w:ascii="Times New Roman" w:hAnsi="Times New Roman" w:cs="Times New Roman"/>
          <w:sz w:val="20"/>
          <w:szCs w:val="20"/>
        </w:rPr>
        <w:t>/egyéni vállalkozók</w:t>
      </w:r>
      <w:r w:rsidRPr="00A55FA1">
        <w:rPr>
          <w:rFonts w:ascii="Times New Roman" w:hAnsi="Times New Roman" w:cs="Times New Roman"/>
          <w:sz w:val="20"/>
          <w:szCs w:val="20"/>
        </w:rPr>
        <w:t xml:space="preserve"> és jogi személyek egyaránt lehetnek.</w:t>
      </w:r>
    </w:p>
    <w:p w14:paraId="6A37A1A6" w14:textId="77777777" w:rsidR="00217FB1" w:rsidRDefault="00217FB1" w:rsidP="00217FB1">
      <w:pPr>
        <w:pStyle w:val="Nincstrkz"/>
        <w:spacing w:line="276" w:lineRule="auto"/>
        <w:ind w:left="720"/>
        <w:jc w:val="both"/>
        <w:rPr>
          <w:rFonts w:ascii="Times New Roman" w:hAnsi="Times New Roman" w:cs="Times New Roman"/>
          <w:b/>
          <w:sz w:val="20"/>
          <w:szCs w:val="20"/>
          <w:u w:val="single"/>
        </w:rPr>
      </w:pPr>
    </w:p>
    <w:p w14:paraId="3BA894C0" w14:textId="77777777" w:rsidR="005F5FDE" w:rsidRDefault="005F5FDE" w:rsidP="00217FB1">
      <w:pPr>
        <w:pStyle w:val="Nincstrkz"/>
        <w:spacing w:line="276" w:lineRule="auto"/>
        <w:ind w:left="720"/>
        <w:jc w:val="both"/>
        <w:rPr>
          <w:rFonts w:ascii="Times New Roman" w:hAnsi="Times New Roman" w:cs="Times New Roman"/>
          <w:b/>
          <w:sz w:val="20"/>
          <w:szCs w:val="20"/>
          <w:u w:val="single"/>
        </w:rPr>
      </w:pPr>
    </w:p>
    <w:p w14:paraId="5E7F74E8" w14:textId="77777777" w:rsidR="005F5FDE" w:rsidRDefault="005F5FDE" w:rsidP="00217FB1">
      <w:pPr>
        <w:pStyle w:val="Nincstrkz"/>
        <w:spacing w:line="276" w:lineRule="auto"/>
        <w:ind w:left="720"/>
        <w:jc w:val="both"/>
        <w:rPr>
          <w:rFonts w:ascii="Times New Roman" w:hAnsi="Times New Roman" w:cs="Times New Roman"/>
          <w:b/>
          <w:sz w:val="20"/>
          <w:szCs w:val="20"/>
          <w:u w:val="single"/>
        </w:rPr>
      </w:pPr>
    </w:p>
    <w:p w14:paraId="661193B4" w14:textId="77777777" w:rsidR="005F5FDE" w:rsidRPr="00A55FA1" w:rsidRDefault="005F5FDE" w:rsidP="00217FB1">
      <w:pPr>
        <w:pStyle w:val="Nincstrkz"/>
        <w:spacing w:line="276" w:lineRule="auto"/>
        <w:ind w:left="720"/>
        <w:jc w:val="both"/>
        <w:rPr>
          <w:rFonts w:ascii="Times New Roman" w:hAnsi="Times New Roman" w:cs="Times New Roman"/>
          <w:b/>
          <w:sz w:val="20"/>
          <w:szCs w:val="20"/>
          <w:u w:val="single"/>
        </w:rPr>
      </w:pPr>
    </w:p>
    <w:p w14:paraId="6492AC36" w14:textId="44B87CEC" w:rsidR="00BB18C8" w:rsidRPr="00A824E9" w:rsidRDefault="00FF690B" w:rsidP="00A45689">
      <w:pPr>
        <w:pStyle w:val="Listaszerbekezds"/>
        <w:numPr>
          <w:ilvl w:val="1"/>
          <w:numId w:val="1"/>
        </w:numPr>
        <w:spacing w:line="390" w:lineRule="atLeast"/>
        <w:textAlignment w:val="baseline"/>
        <w:rPr>
          <w:sz w:val="22"/>
          <w:szCs w:val="22"/>
          <w:u w:val="single"/>
        </w:rPr>
      </w:pPr>
      <w:r w:rsidRPr="00A824E9">
        <w:rPr>
          <w:rStyle w:val="Kiemels2"/>
          <w:rFonts w:eastAsiaTheme="majorEastAsia"/>
          <w:sz w:val="22"/>
          <w:szCs w:val="22"/>
          <w:u w:val="single"/>
          <w:bdr w:val="none" w:sz="0" w:space="0" w:color="auto" w:frame="1"/>
        </w:rPr>
        <w:t>Adatkezelői minőségben végzett adatkezelési tevékenységek</w:t>
      </w:r>
      <w:r w:rsidR="00A45689" w:rsidRPr="00A824E9">
        <w:rPr>
          <w:rStyle w:val="Kiemels2"/>
          <w:rFonts w:eastAsiaTheme="majorEastAsia"/>
          <w:sz w:val="22"/>
          <w:szCs w:val="22"/>
          <w:u w:val="single"/>
          <w:bdr w:val="none" w:sz="0" w:space="0" w:color="auto" w:frame="1"/>
        </w:rPr>
        <w:t>:</w:t>
      </w:r>
    </w:p>
    <w:p w14:paraId="5A3E90AE" w14:textId="1432705E" w:rsidR="0062289A" w:rsidRPr="00EB74D0" w:rsidRDefault="0062289A" w:rsidP="006B599D">
      <w:pPr>
        <w:pStyle w:val="Nincstrkz"/>
        <w:spacing w:line="276" w:lineRule="auto"/>
        <w:jc w:val="both"/>
        <w:rPr>
          <w:rFonts w:ascii="Times New Roman" w:hAnsi="Times New Roman" w:cs="Times New Roman"/>
          <w:sz w:val="20"/>
          <w:szCs w:val="20"/>
          <w:u w:val="single"/>
        </w:rPr>
      </w:pPr>
    </w:p>
    <w:p w14:paraId="60BFD649" w14:textId="55A08B13" w:rsidR="000313B6" w:rsidRPr="00A55FA1" w:rsidRDefault="000313B6" w:rsidP="00991C5C">
      <w:pPr>
        <w:pStyle w:val="Nincstrkz"/>
        <w:numPr>
          <w:ilvl w:val="1"/>
          <w:numId w:val="11"/>
        </w:numPr>
        <w:spacing w:line="276" w:lineRule="auto"/>
        <w:ind w:left="567"/>
        <w:jc w:val="both"/>
        <w:rPr>
          <w:rFonts w:ascii="Times New Roman" w:hAnsi="Times New Roman" w:cs="Times New Roman"/>
          <w:b/>
          <w:bCs/>
          <w:sz w:val="20"/>
          <w:szCs w:val="20"/>
        </w:rPr>
      </w:pPr>
      <w:r w:rsidRPr="00A55FA1">
        <w:rPr>
          <w:rFonts w:ascii="Times New Roman" w:hAnsi="Times New Roman" w:cs="Times New Roman"/>
          <w:b/>
          <w:bCs/>
          <w:sz w:val="20"/>
          <w:szCs w:val="20"/>
        </w:rPr>
        <w:t>Kapcsolatfelvétel és ajánlatkérés</w:t>
      </w:r>
    </w:p>
    <w:p w14:paraId="3C293AB2" w14:textId="2F9EB503" w:rsidR="00A6117A" w:rsidRDefault="0087029D" w:rsidP="00B93E9B">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 szerződéskötést </w:t>
      </w:r>
      <w:r w:rsidR="00F66436" w:rsidRPr="00A55FA1">
        <w:rPr>
          <w:rFonts w:ascii="Times New Roman" w:hAnsi="Times New Roman" w:cs="Times New Roman"/>
          <w:sz w:val="20"/>
          <w:szCs w:val="20"/>
        </w:rPr>
        <w:t>az ügyfél</w:t>
      </w:r>
      <w:r w:rsidR="00C139DB">
        <w:rPr>
          <w:rFonts w:ascii="Times New Roman" w:hAnsi="Times New Roman" w:cs="Times New Roman"/>
          <w:sz w:val="20"/>
          <w:szCs w:val="20"/>
        </w:rPr>
        <w:t xml:space="preserve"> </w:t>
      </w:r>
      <w:r w:rsidR="00F66436" w:rsidRPr="00D729B2">
        <w:rPr>
          <w:rFonts w:ascii="Times New Roman" w:hAnsi="Times New Roman" w:cs="Times New Roman"/>
          <w:sz w:val="20"/>
          <w:szCs w:val="20"/>
        </w:rPr>
        <w:t xml:space="preserve">általi </w:t>
      </w:r>
      <w:r w:rsidR="00C03C60" w:rsidRPr="00D729B2">
        <w:rPr>
          <w:rFonts w:ascii="Times New Roman" w:hAnsi="Times New Roman" w:cs="Times New Roman"/>
          <w:sz w:val="20"/>
          <w:szCs w:val="20"/>
        </w:rPr>
        <w:t xml:space="preserve">kapcsolatfelvétel és </w:t>
      </w:r>
      <w:r w:rsidRPr="00D729B2">
        <w:rPr>
          <w:rFonts w:ascii="Times New Roman" w:hAnsi="Times New Roman" w:cs="Times New Roman"/>
          <w:sz w:val="20"/>
          <w:szCs w:val="20"/>
        </w:rPr>
        <w:t>ajánlatkérés</w:t>
      </w:r>
      <w:r w:rsidRPr="00A55FA1">
        <w:rPr>
          <w:rFonts w:ascii="Times New Roman" w:hAnsi="Times New Roman" w:cs="Times New Roman"/>
          <w:sz w:val="20"/>
          <w:szCs w:val="20"/>
        </w:rPr>
        <w:t xml:space="preserve"> előzi meg </w:t>
      </w:r>
      <w:r w:rsidRPr="00DA30B1">
        <w:rPr>
          <w:rFonts w:ascii="Times New Roman" w:hAnsi="Times New Roman" w:cs="Times New Roman"/>
          <w:i/>
          <w:iCs/>
          <w:sz w:val="20"/>
          <w:szCs w:val="20"/>
        </w:rPr>
        <w:t>e-mailen</w:t>
      </w:r>
      <w:r w:rsidR="00AA0CF5">
        <w:rPr>
          <w:rFonts w:ascii="Times New Roman" w:hAnsi="Times New Roman" w:cs="Times New Roman"/>
          <w:sz w:val="20"/>
          <w:szCs w:val="20"/>
        </w:rPr>
        <w:t xml:space="preserve"> vagy </w:t>
      </w:r>
      <w:r w:rsidRPr="00DA30B1">
        <w:rPr>
          <w:rFonts w:ascii="Times New Roman" w:hAnsi="Times New Roman" w:cs="Times New Roman"/>
          <w:i/>
          <w:iCs/>
          <w:sz w:val="20"/>
          <w:szCs w:val="20"/>
        </w:rPr>
        <w:t>telefonon</w:t>
      </w:r>
      <w:r w:rsidR="00D80BA5">
        <w:rPr>
          <w:rFonts w:ascii="Times New Roman" w:hAnsi="Times New Roman" w:cs="Times New Roman"/>
          <w:sz w:val="20"/>
          <w:szCs w:val="20"/>
        </w:rPr>
        <w:t>.</w:t>
      </w:r>
    </w:p>
    <w:p w14:paraId="19A28651" w14:textId="00D277C3" w:rsidR="00F27110" w:rsidRDefault="00C10B87" w:rsidP="0074100A">
      <w:pPr>
        <w:pStyle w:val="Nincstrkz"/>
        <w:numPr>
          <w:ilvl w:val="0"/>
          <w:numId w:val="33"/>
        </w:numPr>
        <w:spacing w:line="276" w:lineRule="auto"/>
        <w:jc w:val="both"/>
        <w:rPr>
          <w:rFonts w:ascii="Times New Roman" w:hAnsi="Times New Roman" w:cs="Times New Roman"/>
          <w:sz w:val="20"/>
          <w:szCs w:val="20"/>
        </w:rPr>
      </w:pPr>
      <w:r w:rsidRPr="00DE6E6E">
        <w:rPr>
          <w:rFonts w:ascii="Times New Roman" w:hAnsi="Times New Roman" w:cs="Times New Roman"/>
          <w:sz w:val="20"/>
          <w:szCs w:val="20"/>
          <w:u w:val="single"/>
        </w:rPr>
        <w:t xml:space="preserve">A kezelt </w:t>
      </w:r>
      <w:r w:rsidR="00087CDC" w:rsidRPr="00DE6E6E">
        <w:rPr>
          <w:rFonts w:ascii="Times New Roman" w:hAnsi="Times New Roman" w:cs="Times New Roman"/>
          <w:sz w:val="20"/>
          <w:szCs w:val="20"/>
          <w:u w:val="single"/>
        </w:rPr>
        <w:t>személyes adatok</w:t>
      </w:r>
      <w:r w:rsidR="00087CDC">
        <w:rPr>
          <w:rFonts w:ascii="Times New Roman" w:hAnsi="Times New Roman" w:cs="Times New Roman"/>
          <w:sz w:val="20"/>
          <w:szCs w:val="20"/>
        </w:rPr>
        <w:t>: ajánlatkérő</w:t>
      </w:r>
      <w:r w:rsidR="0087029D" w:rsidRPr="00A55FA1">
        <w:rPr>
          <w:rFonts w:ascii="Times New Roman" w:hAnsi="Times New Roman" w:cs="Times New Roman"/>
          <w:sz w:val="20"/>
          <w:szCs w:val="20"/>
        </w:rPr>
        <w:t xml:space="preserve"> </w:t>
      </w:r>
      <w:r w:rsidR="0087029D" w:rsidRPr="00A55FA1">
        <w:rPr>
          <w:rFonts w:ascii="Times New Roman" w:hAnsi="Times New Roman" w:cs="Times New Roman"/>
          <w:i/>
          <w:iCs/>
          <w:sz w:val="20"/>
          <w:szCs w:val="20"/>
        </w:rPr>
        <w:t>nev</w:t>
      </w:r>
      <w:r w:rsidR="00A6430C">
        <w:rPr>
          <w:rFonts w:ascii="Times New Roman" w:hAnsi="Times New Roman" w:cs="Times New Roman"/>
          <w:i/>
          <w:iCs/>
          <w:sz w:val="20"/>
          <w:szCs w:val="20"/>
        </w:rPr>
        <w:t>e</w:t>
      </w:r>
      <w:r w:rsidR="0087029D" w:rsidRPr="00A55FA1">
        <w:rPr>
          <w:rFonts w:ascii="Times New Roman" w:hAnsi="Times New Roman" w:cs="Times New Roman"/>
          <w:sz w:val="20"/>
          <w:szCs w:val="20"/>
        </w:rPr>
        <w:t xml:space="preserve">, </w:t>
      </w:r>
      <w:r w:rsidR="0087029D" w:rsidRPr="00A55FA1">
        <w:rPr>
          <w:rFonts w:ascii="Times New Roman" w:hAnsi="Times New Roman" w:cs="Times New Roman"/>
          <w:i/>
          <w:iCs/>
          <w:sz w:val="20"/>
          <w:szCs w:val="20"/>
        </w:rPr>
        <w:t>telefonszám</w:t>
      </w:r>
      <w:r w:rsidR="00A6430C">
        <w:rPr>
          <w:rFonts w:ascii="Times New Roman" w:hAnsi="Times New Roman" w:cs="Times New Roman"/>
          <w:i/>
          <w:iCs/>
          <w:sz w:val="20"/>
          <w:szCs w:val="20"/>
        </w:rPr>
        <w:t>a</w:t>
      </w:r>
      <w:r w:rsidR="0087029D" w:rsidRPr="00A55FA1">
        <w:rPr>
          <w:rFonts w:ascii="Times New Roman" w:hAnsi="Times New Roman" w:cs="Times New Roman"/>
          <w:i/>
          <w:iCs/>
          <w:sz w:val="20"/>
          <w:szCs w:val="20"/>
        </w:rPr>
        <w:t>,</w:t>
      </w:r>
      <w:r w:rsidR="0087029D" w:rsidRPr="00A55FA1">
        <w:rPr>
          <w:rFonts w:ascii="Times New Roman" w:hAnsi="Times New Roman" w:cs="Times New Roman"/>
          <w:sz w:val="20"/>
          <w:szCs w:val="20"/>
        </w:rPr>
        <w:t xml:space="preserve"> </w:t>
      </w:r>
      <w:r w:rsidR="0087029D" w:rsidRPr="00A55FA1">
        <w:rPr>
          <w:rFonts w:ascii="Times New Roman" w:hAnsi="Times New Roman" w:cs="Times New Roman"/>
          <w:i/>
          <w:iCs/>
          <w:sz w:val="20"/>
          <w:szCs w:val="20"/>
        </w:rPr>
        <w:t>e-mail cí</w:t>
      </w:r>
      <w:r w:rsidR="00531DE6">
        <w:rPr>
          <w:rFonts w:ascii="Times New Roman" w:hAnsi="Times New Roman" w:cs="Times New Roman"/>
          <w:i/>
          <w:iCs/>
          <w:sz w:val="20"/>
          <w:szCs w:val="20"/>
        </w:rPr>
        <w:t>me</w:t>
      </w:r>
      <w:r w:rsidR="008F6C23">
        <w:rPr>
          <w:rFonts w:ascii="Times New Roman" w:hAnsi="Times New Roman" w:cs="Times New Roman"/>
          <w:i/>
          <w:iCs/>
          <w:sz w:val="20"/>
          <w:szCs w:val="20"/>
        </w:rPr>
        <w:t>,</w:t>
      </w:r>
      <w:r w:rsidR="0087029D" w:rsidRPr="00A55FA1">
        <w:rPr>
          <w:rFonts w:ascii="Times New Roman" w:hAnsi="Times New Roman" w:cs="Times New Roman"/>
          <w:sz w:val="20"/>
          <w:szCs w:val="20"/>
        </w:rPr>
        <w:t xml:space="preserve"> </w:t>
      </w:r>
      <w:r w:rsidR="002B0C94" w:rsidRPr="002B0C94">
        <w:rPr>
          <w:rFonts w:ascii="Times New Roman" w:hAnsi="Times New Roman" w:cs="Times New Roman"/>
          <w:i/>
          <w:iCs/>
          <w:sz w:val="20"/>
          <w:szCs w:val="20"/>
        </w:rPr>
        <w:t>üzenet</w:t>
      </w:r>
      <w:r w:rsidR="008F6C23">
        <w:rPr>
          <w:rFonts w:ascii="Times New Roman" w:hAnsi="Times New Roman" w:cs="Times New Roman"/>
          <w:i/>
          <w:iCs/>
          <w:sz w:val="20"/>
          <w:szCs w:val="20"/>
        </w:rPr>
        <w:t>e</w:t>
      </w:r>
      <w:r w:rsidR="00E6262A">
        <w:rPr>
          <w:rFonts w:ascii="Times New Roman" w:hAnsi="Times New Roman" w:cs="Times New Roman"/>
          <w:sz w:val="20"/>
          <w:szCs w:val="20"/>
        </w:rPr>
        <w:t>.</w:t>
      </w:r>
      <w:r w:rsidR="0087029D" w:rsidRPr="00A55FA1">
        <w:rPr>
          <w:rFonts w:ascii="Times New Roman" w:hAnsi="Times New Roman" w:cs="Times New Roman"/>
          <w:sz w:val="20"/>
          <w:szCs w:val="20"/>
        </w:rPr>
        <w:t xml:space="preserve"> </w:t>
      </w:r>
    </w:p>
    <w:p w14:paraId="2FBDE067" w14:textId="35B84645" w:rsidR="008F6C23" w:rsidRPr="00A55FA1" w:rsidRDefault="008F6C23" w:rsidP="0074100A">
      <w:pPr>
        <w:pStyle w:val="Nincstrkz"/>
        <w:numPr>
          <w:ilvl w:val="0"/>
          <w:numId w:val="33"/>
        </w:numPr>
        <w:spacing w:line="276" w:lineRule="auto"/>
        <w:jc w:val="both"/>
        <w:rPr>
          <w:rFonts w:ascii="Times New Roman" w:hAnsi="Times New Roman" w:cs="Times New Roman"/>
          <w:sz w:val="20"/>
          <w:szCs w:val="20"/>
        </w:rPr>
      </w:pPr>
      <w:r w:rsidRPr="00DE6E6E">
        <w:rPr>
          <w:rFonts w:ascii="Times New Roman" w:hAnsi="Times New Roman" w:cs="Times New Roman"/>
          <w:sz w:val="20"/>
          <w:szCs w:val="20"/>
          <w:u w:val="single"/>
        </w:rPr>
        <w:t>A személyes adatok kezelésének</w:t>
      </w:r>
      <w:r w:rsidRPr="00DE6E6E">
        <w:rPr>
          <w:rFonts w:ascii="Times New Roman" w:hAnsi="Times New Roman" w:cs="Times New Roman"/>
          <w:b/>
          <w:bCs/>
          <w:sz w:val="20"/>
          <w:szCs w:val="20"/>
          <w:u w:val="single"/>
        </w:rPr>
        <w:t xml:space="preserve"> </w:t>
      </w:r>
      <w:r w:rsidRPr="00DE6E6E">
        <w:rPr>
          <w:rFonts w:ascii="Times New Roman" w:hAnsi="Times New Roman" w:cs="Times New Roman"/>
          <w:b/>
          <w:bCs/>
          <w:i/>
          <w:iCs/>
          <w:sz w:val="20"/>
          <w:szCs w:val="20"/>
          <w:u w:val="single"/>
        </w:rPr>
        <w:t>célja</w:t>
      </w:r>
      <w:r w:rsidR="00534206">
        <w:rPr>
          <w:rFonts w:ascii="Times New Roman" w:hAnsi="Times New Roman" w:cs="Times New Roman"/>
          <w:b/>
          <w:bCs/>
          <w:i/>
          <w:iCs/>
          <w:sz w:val="20"/>
          <w:szCs w:val="20"/>
          <w:u w:val="single"/>
        </w:rPr>
        <w:t>:</w:t>
      </w:r>
      <w:r w:rsidRPr="00A55FA1">
        <w:rPr>
          <w:rFonts w:ascii="Times New Roman" w:hAnsi="Times New Roman" w:cs="Times New Roman"/>
          <w:b/>
          <w:bCs/>
          <w:i/>
          <w:iCs/>
          <w:sz w:val="20"/>
          <w:szCs w:val="20"/>
        </w:rPr>
        <w:t xml:space="preserve"> a kapcsolatfelvétel és az ajánlat elküldése</w:t>
      </w:r>
      <w:r w:rsidRPr="00A55FA1">
        <w:rPr>
          <w:rFonts w:ascii="Times New Roman" w:hAnsi="Times New Roman" w:cs="Times New Roman"/>
          <w:sz w:val="20"/>
          <w:szCs w:val="20"/>
        </w:rPr>
        <w:t xml:space="preserve">. </w:t>
      </w:r>
    </w:p>
    <w:p w14:paraId="22568A3D" w14:textId="796C85A7" w:rsidR="008F6C23" w:rsidRPr="00A55FA1" w:rsidRDefault="008F6C23" w:rsidP="0074100A">
      <w:pPr>
        <w:pStyle w:val="Nincstrkz"/>
        <w:numPr>
          <w:ilvl w:val="0"/>
          <w:numId w:val="33"/>
        </w:numPr>
        <w:spacing w:line="276" w:lineRule="auto"/>
        <w:jc w:val="both"/>
        <w:rPr>
          <w:rFonts w:ascii="Times New Roman" w:hAnsi="Times New Roman" w:cs="Times New Roman"/>
          <w:sz w:val="20"/>
          <w:szCs w:val="20"/>
        </w:rPr>
      </w:pPr>
      <w:r w:rsidRPr="00DE6E6E">
        <w:rPr>
          <w:rFonts w:ascii="Times New Roman" w:hAnsi="Times New Roman" w:cs="Times New Roman"/>
          <w:sz w:val="20"/>
          <w:szCs w:val="20"/>
          <w:u w:val="single"/>
        </w:rPr>
        <w:t>A személyes adatok kezelésének</w:t>
      </w:r>
      <w:r w:rsidR="00092390" w:rsidRPr="00DE6E6E">
        <w:rPr>
          <w:rFonts w:ascii="Times New Roman" w:hAnsi="Times New Roman" w:cs="Times New Roman"/>
          <w:sz w:val="20"/>
          <w:szCs w:val="20"/>
          <w:u w:val="single"/>
        </w:rPr>
        <w:t xml:space="preserve"> </w:t>
      </w:r>
      <w:r w:rsidR="00092390" w:rsidRPr="00DE6E6E">
        <w:rPr>
          <w:rFonts w:ascii="Times New Roman" w:hAnsi="Times New Roman" w:cs="Times New Roman"/>
          <w:b/>
          <w:bCs/>
          <w:i/>
          <w:iCs/>
          <w:sz w:val="20"/>
          <w:szCs w:val="20"/>
          <w:u w:val="single"/>
        </w:rPr>
        <w:t>jogalapja</w:t>
      </w:r>
      <w:r w:rsidR="00534206">
        <w:rPr>
          <w:rFonts w:ascii="Times New Roman" w:hAnsi="Times New Roman" w:cs="Times New Roman"/>
          <w:b/>
          <w:bCs/>
          <w:i/>
          <w:iCs/>
          <w:sz w:val="20"/>
          <w:szCs w:val="20"/>
          <w:u w:val="single"/>
        </w:rPr>
        <w:t>:</w:t>
      </w:r>
      <w:r w:rsidRPr="00A55FA1">
        <w:rPr>
          <w:rFonts w:ascii="Times New Roman" w:hAnsi="Times New Roman" w:cs="Times New Roman"/>
          <w:b/>
          <w:bCs/>
          <w:sz w:val="20"/>
          <w:szCs w:val="20"/>
        </w:rPr>
        <w:t xml:space="preserve"> </w:t>
      </w:r>
      <w:r w:rsidR="00264E9F" w:rsidRPr="00264E9F">
        <w:rPr>
          <w:rFonts w:ascii="Times New Roman" w:hAnsi="Times New Roman" w:cs="Times New Roman"/>
          <w:b/>
          <w:bCs/>
          <w:sz w:val="20"/>
          <w:szCs w:val="20"/>
        </w:rPr>
        <w:t xml:space="preserve">a </w:t>
      </w:r>
      <w:r w:rsidR="003031E1" w:rsidRPr="00A55FA1">
        <w:rPr>
          <w:rFonts w:ascii="Times New Roman" w:hAnsi="Times New Roman" w:cs="Times New Roman"/>
          <w:b/>
          <w:bCs/>
          <w:i/>
          <w:iCs/>
          <w:sz w:val="20"/>
          <w:szCs w:val="20"/>
        </w:rPr>
        <w:t>GDPR 6. cikk (1) bekezdés b) pont</w:t>
      </w:r>
      <w:r w:rsidR="003031E1">
        <w:rPr>
          <w:rFonts w:ascii="Times New Roman" w:hAnsi="Times New Roman" w:cs="Times New Roman"/>
          <w:b/>
          <w:bCs/>
          <w:sz w:val="20"/>
          <w:szCs w:val="20"/>
        </w:rPr>
        <w:t>: a</w:t>
      </w:r>
      <w:r w:rsidR="003031E1" w:rsidRPr="00A55FA1">
        <w:rPr>
          <w:rFonts w:ascii="Times New Roman" w:hAnsi="Times New Roman" w:cs="Times New Roman"/>
          <w:sz w:val="20"/>
          <w:szCs w:val="20"/>
        </w:rPr>
        <w:t xml:space="preserve"> </w:t>
      </w:r>
      <w:r w:rsidR="00264E9F" w:rsidRPr="00264E9F">
        <w:rPr>
          <w:rFonts w:ascii="Times New Roman" w:hAnsi="Times New Roman" w:cs="Times New Roman"/>
          <w:b/>
          <w:bCs/>
          <w:sz w:val="20"/>
          <w:szCs w:val="20"/>
        </w:rPr>
        <w:t>szerződés teljesítéséhez vagy a szerződés megkötését megelőzően az Érintett kérésére történő lépések megtételéhez szükséges</w:t>
      </w:r>
      <w:r w:rsidR="003031E1">
        <w:rPr>
          <w:rFonts w:ascii="Times New Roman" w:hAnsi="Times New Roman" w:cs="Times New Roman"/>
          <w:b/>
          <w:bCs/>
          <w:i/>
          <w:iCs/>
          <w:sz w:val="20"/>
          <w:szCs w:val="20"/>
        </w:rPr>
        <w:t>.</w:t>
      </w:r>
    </w:p>
    <w:p w14:paraId="0181C95F" w14:textId="6B28126A" w:rsidR="00E942B7" w:rsidRDefault="001F6FD8" w:rsidP="0074100A">
      <w:pPr>
        <w:pStyle w:val="Nincstrkz"/>
        <w:numPr>
          <w:ilvl w:val="0"/>
          <w:numId w:val="33"/>
        </w:numPr>
        <w:spacing w:line="276" w:lineRule="auto"/>
        <w:jc w:val="both"/>
        <w:rPr>
          <w:rFonts w:ascii="Times New Roman" w:hAnsi="Times New Roman" w:cs="Times New Roman"/>
          <w:sz w:val="20"/>
          <w:szCs w:val="20"/>
        </w:rPr>
      </w:pPr>
      <w:r w:rsidRPr="00DE6E6E">
        <w:rPr>
          <w:rFonts w:ascii="Times New Roman" w:hAnsi="Times New Roman" w:cs="Times New Roman"/>
          <w:sz w:val="20"/>
          <w:szCs w:val="20"/>
          <w:u w:val="single"/>
        </w:rPr>
        <w:t>A személyes adatok megőrzése</w:t>
      </w:r>
      <w:r>
        <w:rPr>
          <w:rFonts w:ascii="Times New Roman" w:hAnsi="Times New Roman" w:cs="Times New Roman"/>
          <w:sz w:val="20"/>
          <w:szCs w:val="20"/>
        </w:rPr>
        <w:t>: h</w:t>
      </w:r>
      <w:r w:rsidR="00E942B7" w:rsidRPr="00A55FA1">
        <w:rPr>
          <w:rFonts w:ascii="Times New Roman" w:hAnsi="Times New Roman" w:cs="Times New Roman"/>
          <w:sz w:val="20"/>
          <w:szCs w:val="20"/>
        </w:rPr>
        <w:t xml:space="preserve">a az ajánlat elutasításra kerül, úgy haladéktalanul, de legkésőbb az ajánlat visszautasításától számított 30 napon belül törlésre kerülnek az érdeklődő személyes adatai. Amennyiben az ajánlatkérő nem küld visszajelzést az ajánlattal kapcsolatban, </w:t>
      </w:r>
      <w:r w:rsidR="00E942B7">
        <w:rPr>
          <w:rFonts w:ascii="Times New Roman" w:hAnsi="Times New Roman" w:cs="Times New Roman"/>
          <w:sz w:val="20"/>
          <w:szCs w:val="20"/>
        </w:rPr>
        <w:t>A</w:t>
      </w:r>
      <w:r w:rsidR="00E942B7" w:rsidRPr="00A55FA1">
        <w:rPr>
          <w:rFonts w:ascii="Times New Roman" w:hAnsi="Times New Roman" w:cs="Times New Roman"/>
          <w:sz w:val="20"/>
          <w:szCs w:val="20"/>
        </w:rPr>
        <w:t xml:space="preserve">datkezelő a személyes adatokat az ajánlat elküldésétől számított 60 napon belül törli. Amennyiben az Érintett elfogadja az ajánlatot és megrendeli a kínált szolgáltatást, létrejön a szerződéses kapcsolat a felek között. </w:t>
      </w:r>
    </w:p>
    <w:p w14:paraId="630C5E35" w14:textId="77777777" w:rsidR="008A0F29" w:rsidRDefault="008A0F29" w:rsidP="008A0F29">
      <w:pPr>
        <w:pStyle w:val="Nincstrkz"/>
        <w:spacing w:line="276" w:lineRule="auto"/>
        <w:ind w:left="720"/>
        <w:jc w:val="both"/>
        <w:rPr>
          <w:rFonts w:ascii="Times New Roman" w:hAnsi="Times New Roman" w:cs="Times New Roman"/>
          <w:sz w:val="20"/>
          <w:szCs w:val="20"/>
          <w:u w:val="single"/>
        </w:rPr>
      </w:pPr>
    </w:p>
    <w:p w14:paraId="1442C4B3" w14:textId="60A9B462" w:rsidR="008A0F29" w:rsidRDefault="008A0F29" w:rsidP="008A0F29">
      <w:pPr>
        <w:pStyle w:val="Nincstrkz"/>
        <w:numPr>
          <w:ilvl w:val="1"/>
          <w:numId w:val="11"/>
        </w:numPr>
        <w:spacing w:line="276" w:lineRule="auto"/>
        <w:ind w:left="709"/>
        <w:jc w:val="both"/>
        <w:rPr>
          <w:rFonts w:ascii="Times New Roman" w:hAnsi="Times New Roman" w:cs="Times New Roman"/>
          <w:b/>
          <w:bCs/>
          <w:sz w:val="20"/>
          <w:szCs w:val="20"/>
        </w:rPr>
      </w:pPr>
      <w:r w:rsidRPr="008A0F29">
        <w:rPr>
          <w:rFonts w:ascii="Times New Roman" w:hAnsi="Times New Roman" w:cs="Times New Roman"/>
          <w:b/>
          <w:bCs/>
          <w:sz w:val="20"/>
          <w:szCs w:val="20"/>
        </w:rPr>
        <w:t xml:space="preserve">Kapcsolatfelvétel </w:t>
      </w:r>
      <w:r>
        <w:rPr>
          <w:rFonts w:ascii="Times New Roman" w:hAnsi="Times New Roman" w:cs="Times New Roman"/>
          <w:b/>
          <w:bCs/>
          <w:sz w:val="20"/>
          <w:szCs w:val="20"/>
        </w:rPr>
        <w:t xml:space="preserve">és </w:t>
      </w:r>
      <w:r w:rsidRPr="005A3D32">
        <w:rPr>
          <w:rFonts w:ascii="Times New Roman" w:hAnsi="Times New Roman" w:cs="Times New Roman"/>
          <w:b/>
          <w:bCs/>
          <w:sz w:val="20"/>
          <w:szCs w:val="20"/>
        </w:rPr>
        <w:t>ajánlatkérés</w:t>
      </w:r>
      <w:r w:rsidR="009F4732" w:rsidRPr="005A3D32">
        <w:rPr>
          <w:rFonts w:ascii="Times New Roman" w:hAnsi="Times New Roman" w:cs="Times New Roman"/>
          <w:b/>
          <w:bCs/>
          <w:sz w:val="20"/>
          <w:szCs w:val="20"/>
        </w:rPr>
        <w:t xml:space="preserve"> a</w:t>
      </w:r>
      <w:r w:rsidRPr="005A3D32">
        <w:rPr>
          <w:rFonts w:ascii="Times New Roman" w:hAnsi="Times New Roman" w:cs="Times New Roman"/>
          <w:b/>
          <w:bCs/>
          <w:sz w:val="20"/>
          <w:szCs w:val="20"/>
        </w:rPr>
        <w:t xml:space="preserve"> honlapon</w:t>
      </w:r>
      <w:r w:rsidR="008637A7" w:rsidRPr="005A3D32">
        <w:rPr>
          <w:rFonts w:ascii="Times New Roman" w:hAnsi="Times New Roman" w:cs="Times New Roman"/>
          <w:b/>
          <w:bCs/>
          <w:sz w:val="20"/>
          <w:szCs w:val="20"/>
        </w:rPr>
        <w:t xml:space="preserve"> </w:t>
      </w:r>
      <w:r w:rsidR="009E5892" w:rsidRPr="005A3D32">
        <w:rPr>
          <w:rFonts w:ascii="Times New Roman" w:hAnsi="Times New Roman" w:cs="Times New Roman"/>
          <w:b/>
          <w:bCs/>
          <w:sz w:val="20"/>
          <w:szCs w:val="20"/>
        </w:rPr>
        <w:t>elhelyezett kapcsolatfelvételi űrlapon</w:t>
      </w:r>
    </w:p>
    <w:p w14:paraId="67D85E41" w14:textId="6B5416FF" w:rsidR="007513AB" w:rsidRDefault="008A0F29" w:rsidP="00B93E9B">
      <w:pPr>
        <w:pStyle w:val="Nincstrkz"/>
        <w:spacing w:line="276" w:lineRule="auto"/>
        <w:jc w:val="both"/>
        <w:rPr>
          <w:rFonts w:ascii="Times New Roman" w:hAnsi="Times New Roman" w:cs="Times New Roman"/>
          <w:sz w:val="20"/>
          <w:szCs w:val="20"/>
        </w:rPr>
      </w:pPr>
      <w:r w:rsidRPr="008A0F29">
        <w:rPr>
          <w:rFonts w:ascii="Times New Roman" w:hAnsi="Times New Roman" w:cs="Times New Roman"/>
          <w:sz w:val="20"/>
          <w:szCs w:val="20"/>
        </w:rPr>
        <w:t>A honlap látogatója kapcsolatfelvétel és ajánlatkérés céljából megadhatja adatait az ott elhelyezett űrlapon.</w:t>
      </w:r>
    </w:p>
    <w:p w14:paraId="4BE886D5" w14:textId="29CBA8D6" w:rsidR="008A0F29" w:rsidRDefault="008A0F29" w:rsidP="008A0F29">
      <w:pPr>
        <w:pStyle w:val="Nincstrkz"/>
        <w:numPr>
          <w:ilvl w:val="0"/>
          <w:numId w:val="33"/>
        </w:numPr>
        <w:spacing w:line="276" w:lineRule="auto"/>
        <w:jc w:val="both"/>
        <w:rPr>
          <w:rFonts w:ascii="Times New Roman" w:hAnsi="Times New Roman" w:cs="Times New Roman"/>
          <w:sz w:val="20"/>
          <w:szCs w:val="20"/>
        </w:rPr>
      </w:pPr>
      <w:r w:rsidRPr="00DE6E6E">
        <w:rPr>
          <w:rFonts w:ascii="Times New Roman" w:hAnsi="Times New Roman" w:cs="Times New Roman"/>
          <w:sz w:val="20"/>
          <w:szCs w:val="20"/>
          <w:u w:val="single"/>
        </w:rPr>
        <w:t>A kezelt személyes adatok</w:t>
      </w:r>
      <w:r>
        <w:rPr>
          <w:rFonts w:ascii="Times New Roman" w:hAnsi="Times New Roman" w:cs="Times New Roman"/>
          <w:sz w:val="20"/>
          <w:szCs w:val="20"/>
        </w:rPr>
        <w:t>: ajánlatkérő</w:t>
      </w:r>
      <w:r w:rsidRPr="00A55FA1">
        <w:rPr>
          <w:rFonts w:ascii="Times New Roman" w:hAnsi="Times New Roman" w:cs="Times New Roman"/>
          <w:sz w:val="20"/>
          <w:szCs w:val="20"/>
        </w:rPr>
        <w:t xml:space="preserve"> </w:t>
      </w:r>
      <w:r w:rsidRPr="00A55FA1">
        <w:rPr>
          <w:rFonts w:ascii="Times New Roman" w:hAnsi="Times New Roman" w:cs="Times New Roman"/>
          <w:i/>
          <w:iCs/>
          <w:sz w:val="20"/>
          <w:szCs w:val="20"/>
        </w:rPr>
        <w:t>nev</w:t>
      </w:r>
      <w:r>
        <w:rPr>
          <w:rFonts w:ascii="Times New Roman" w:hAnsi="Times New Roman" w:cs="Times New Roman"/>
          <w:i/>
          <w:iCs/>
          <w:sz w:val="20"/>
          <w:szCs w:val="20"/>
        </w:rPr>
        <w:t>e</w:t>
      </w:r>
      <w:r w:rsidRPr="00A55FA1">
        <w:rPr>
          <w:rFonts w:ascii="Times New Roman" w:hAnsi="Times New Roman" w:cs="Times New Roman"/>
          <w:sz w:val="20"/>
          <w:szCs w:val="20"/>
        </w:rPr>
        <w:t xml:space="preserve">, </w:t>
      </w:r>
      <w:r w:rsidRPr="00A55FA1">
        <w:rPr>
          <w:rFonts w:ascii="Times New Roman" w:hAnsi="Times New Roman" w:cs="Times New Roman"/>
          <w:i/>
          <w:iCs/>
          <w:sz w:val="20"/>
          <w:szCs w:val="20"/>
        </w:rPr>
        <w:t>e-mail cí</w:t>
      </w:r>
      <w:r>
        <w:rPr>
          <w:rFonts w:ascii="Times New Roman" w:hAnsi="Times New Roman" w:cs="Times New Roman"/>
          <w:i/>
          <w:iCs/>
          <w:sz w:val="20"/>
          <w:szCs w:val="20"/>
        </w:rPr>
        <w:t>me,</w:t>
      </w:r>
      <w:r w:rsidRPr="00A55FA1">
        <w:rPr>
          <w:rFonts w:ascii="Times New Roman" w:hAnsi="Times New Roman" w:cs="Times New Roman"/>
          <w:sz w:val="20"/>
          <w:szCs w:val="20"/>
        </w:rPr>
        <w:t xml:space="preserve"> </w:t>
      </w:r>
      <w:r w:rsidRPr="002B0C94">
        <w:rPr>
          <w:rFonts w:ascii="Times New Roman" w:hAnsi="Times New Roman" w:cs="Times New Roman"/>
          <w:i/>
          <w:iCs/>
          <w:sz w:val="20"/>
          <w:szCs w:val="20"/>
        </w:rPr>
        <w:t>üzenet</w:t>
      </w:r>
      <w:r>
        <w:rPr>
          <w:rFonts w:ascii="Times New Roman" w:hAnsi="Times New Roman" w:cs="Times New Roman"/>
          <w:i/>
          <w:iCs/>
          <w:sz w:val="20"/>
          <w:szCs w:val="20"/>
        </w:rPr>
        <w:t>e</w:t>
      </w:r>
      <w:r>
        <w:rPr>
          <w:rFonts w:ascii="Times New Roman" w:hAnsi="Times New Roman" w:cs="Times New Roman"/>
          <w:sz w:val="20"/>
          <w:szCs w:val="20"/>
        </w:rPr>
        <w:t>.</w:t>
      </w:r>
      <w:r w:rsidRPr="00A55FA1">
        <w:rPr>
          <w:rFonts w:ascii="Times New Roman" w:hAnsi="Times New Roman" w:cs="Times New Roman"/>
          <w:sz w:val="20"/>
          <w:szCs w:val="20"/>
        </w:rPr>
        <w:t xml:space="preserve"> </w:t>
      </w:r>
    </w:p>
    <w:p w14:paraId="32897132" w14:textId="77777777" w:rsidR="008A0F29" w:rsidRPr="00A55FA1" w:rsidRDefault="008A0F29" w:rsidP="008A0F29">
      <w:pPr>
        <w:pStyle w:val="Nincstrkz"/>
        <w:numPr>
          <w:ilvl w:val="0"/>
          <w:numId w:val="33"/>
        </w:numPr>
        <w:spacing w:line="276" w:lineRule="auto"/>
        <w:jc w:val="both"/>
        <w:rPr>
          <w:rFonts w:ascii="Times New Roman" w:hAnsi="Times New Roman" w:cs="Times New Roman"/>
          <w:sz w:val="20"/>
          <w:szCs w:val="20"/>
        </w:rPr>
      </w:pPr>
      <w:r w:rsidRPr="00DE6E6E">
        <w:rPr>
          <w:rFonts w:ascii="Times New Roman" w:hAnsi="Times New Roman" w:cs="Times New Roman"/>
          <w:sz w:val="20"/>
          <w:szCs w:val="20"/>
          <w:u w:val="single"/>
        </w:rPr>
        <w:t>A személyes adatok kezelésének</w:t>
      </w:r>
      <w:r w:rsidRPr="00DE6E6E">
        <w:rPr>
          <w:rFonts w:ascii="Times New Roman" w:hAnsi="Times New Roman" w:cs="Times New Roman"/>
          <w:b/>
          <w:bCs/>
          <w:sz w:val="20"/>
          <w:szCs w:val="20"/>
          <w:u w:val="single"/>
        </w:rPr>
        <w:t xml:space="preserve"> </w:t>
      </w:r>
      <w:r w:rsidRPr="00DE6E6E">
        <w:rPr>
          <w:rFonts w:ascii="Times New Roman" w:hAnsi="Times New Roman" w:cs="Times New Roman"/>
          <w:b/>
          <w:bCs/>
          <w:i/>
          <w:iCs/>
          <w:sz w:val="20"/>
          <w:szCs w:val="20"/>
          <w:u w:val="single"/>
        </w:rPr>
        <w:t>célja</w:t>
      </w:r>
      <w:r>
        <w:rPr>
          <w:rFonts w:ascii="Times New Roman" w:hAnsi="Times New Roman" w:cs="Times New Roman"/>
          <w:b/>
          <w:bCs/>
          <w:i/>
          <w:iCs/>
          <w:sz w:val="20"/>
          <w:szCs w:val="20"/>
          <w:u w:val="single"/>
        </w:rPr>
        <w:t>:</w:t>
      </w:r>
      <w:r w:rsidRPr="00A55FA1">
        <w:rPr>
          <w:rFonts w:ascii="Times New Roman" w:hAnsi="Times New Roman" w:cs="Times New Roman"/>
          <w:b/>
          <w:bCs/>
          <w:i/>
          <w:iCs/>
          <w:sz w:val="20"/>
          <w:szCs w:val="20"/>
        </w:rPr>
        <w:t xml:space="preserve"> a kapcsolatfelvétel és az ajánlat elküldése</w:t>
      </w:r>
      <w:r w:rsidRPr="00A55FA1">
        <w:rPr>
          <w:rFonts w:ascii="Times New Roman" w:hAnsi="Times New Roman" w:cs="Times New Roman"/>
          <w:sz w:val="20"/>
          <w:szCs w:val="20"/>
        </w:rPr>
        <w:t xml:space="preserve">. </w:t>
      </w:r>
    </w:p>
    <w:p w14:paraId="5DC86082" w14:textId="77777777" w:rsidR="008A0F29" w:rsidRPr="00A55FA1" w:rsidRDefault="008A0F29" w:rsidP="008A0F29">
      <w:pPr>
        <w:pStyle w:val="Nincstrkz"/>
        <w:numPr>
          <w:ilvl w:val="0"/>
          <w:numId w:val="33"/>
        </w:numPr>
        <w:spacing w:line="276" w:lineRule="auto"/>
        <w:jc w:val="both"/>
        <w:rPr>
          <w:rFonts w:ascii="Times New Roman" w:hAnsi="Times New Roman" w:cs="Times New Roman"/>
          <w:sz w:val="20"/>
          <w:szCs w:val="20"/>
        </w:rPr>
      </w:pPr>
      <w:r w:rsidRPr="00DE6E6E">
        <w:rPr>
          <w:rFonts w:ascii="Times New Roman" w:hAnsi="Times New Roman" w:cs="Times New Roman"/>
          <w:sz w:val="20"/>
          <w:szCs w:val="20"/>
          <w:u w:val="single"/>
        </w:rPr>
        <w:t xml:space="preserve">A személyes adatok kezelésének </w:t>
      </w:r>
      <w:r w:rsidRPr="00DE6E6E">
        <w:rPr>
          <w:rFonts w:ascii="Times New Roman" w:hAnsi="Times New Roman" w:cs="Times New Roman"/>
          <w:b/>
          <w:bCs/>
          <w:i/>
          <w:iCs/>
          <w:sz w:val="20"/>
          <w:szCs w:val="20"/>
          <w:u w:val="single"/>
        </w:rPr>
        <w:t>jogalapja</w:t>
      </w:r>
      <w:r>
        <w:rPr>
          <w:rFonts w:ascii="Times New Roman" w:hAnsi="Times New Roman" w:cs="Times New Roman"/>
          <w:b/>
          <w:bCs/>
          <w:i/>
          <w:iCs/>
          <w:sz w:val="20"/>
          <w:szCs w:val="20"/>
          <w:u w:val="single"/>
        </w:rPr>
        <w:t>:</w:t>
      </w:r>
      <w:r w:rsidRPr="00A55FA1">
        <w:rPr>
          <w:rFonts w:ascii="Times New Roman" w:hAnsi="Times New Roman" w:cs="Times New Roman"/>
          <w:b/>
          <w:bCs/>
          <w:sz w:val="20"/>
          <w:szCs w:val="20"/>
        </w:rPr>
        <w:t xml:space="preserve"> </w:t>
      </w:r>
      <w:r w:rsidRPr="00264E9F">
        <w:rPr>
          <w:rFonts w:ascii="Times New Roman" w:hAnsi="Times New Roman" w:cs="Times New Roman"/>
          <w:b/>
          <w:bCs/>
          <w:sz w:val="20"/>
          <w:szCs w:val="20"/>
        </w:rPr>
        <w:t xml:space="preserve">a </w:t>
      </w:r>
      <w:r w:rsidRPr="00A55FA1">
        <w:rPr>
          <w:rFonts w:ascii="Times New Roman" w:hAnsi="Times New Roman" w:cs="Times New Roman"/>
          <w:b/>
          <w:bCs/>
          <w:i/>
          <w:iCs/>
          <w:sz w:val="20"/>
          <w:szCs w:val="20"/>
        </w:rPr>
        <w:t>GDPR 6. cikk (1) bekezdés b) pont</w:t>
      </w:r>
      <w:r>
        <w:rPr>
          <w:rFonts w:ascii="Times New Roman" w:hAnsi="Times New Roman" w:cs="Times New Roman"/>
          <w:b/>
          <w:bCs/>
          <w:sz w:val="20"/>
          <w:szCs w:val="20"/>
        </w:rPr>
        <w:t>: a</w:t>
      </w:r>
      <w:r w:rsidRPr="00A55FA1">
        <w:rPr>
          <w:rFonts w:ascii="Times New Roman" w:hAnsi="Times New Roman" w:cs="Times New Roman"/>
          <w:sz w:val="20"/>
          <w:szCs w:val="20"/>
        </w:rPr>
        <w:t xml:space="preserve"> </w:t>
      </w:r>
      <w:r w:rsidRPr="00264E9F">
        <w:rPr>
          <w:rFonts w:ascii="Times New Roman" w:hAnsi="Times New Roman" w:cs="Times New Roman"/>
          <w:b/>
          <w:bCs/>
          <w:sz w:val="20"/>
          <w:szCs w:val="20"/>
        </w:rPr>
        <w:t>szerződés teljesítéséhez vagy a szerződés megkötését megelőzően az Érintett kérésére történő lépések megtételéhez szükséges</w:t>
      </w:r>
      <w:r>
        <w:rPr>
          <w:rFonts w:ascii="Times New Roman" w:hAnsi="Times New Roman" w:cs="Times New Roman"/>
          <w:b/>
          <w:bCs/>
          <w:i/>
          <w:iCs/>
          <w:sz w:val="20"/>
          <w:szCs w:val="20"/>
        </w:rPr>
        <w:t>.</w:t>
      </w:r>
    </w:p>
    <w:p w14:paraId="6B2B30CB" w14:textId="77777777" w:rsidR="008A0F29" w:rsidRDefault="008A0F29" w:rsidP="008A0F29">
      <w:pPr>
        <w:pStyle w:val="Nincstrkz"/>
        <w:numPr>
          <w:ilvl w:val="0"/>
          <w:numId w:val="33"/>
        </w:numPr>
        <w:spacing w:line="276" w:lineRule="auto"/>
        <w:jc w:val="both"/>
        <w:rPr>
          <w:rFonts w:ascii="Times New Roman" w:hAnsi="Times New Roman" w:cs="Times New Roman"/>
          <w:sz w:val="20"/>
          <w:szCs w:val="20"/>
        </w:rPr>
      </w:pPr>
      <w:r w:rsidRPr="00FB7A77">
        <w:rPr>
          <w:rFonts w:ascii="Times New Roman" w:hAnsi="Times New Roman" w:cs="Times New Roman"/>
          <w:sz w:val="20"/>
          <w:szCs w:val="20"/>
          <w:u w:val="single"/>
        </w:rPr>
        <w:t>A személyes adatok megőrzése</w:t>
      </w:r>
      <w:r w:rsidRPr="00FB7A77">
        <w:rPr>
          <w:rFonts w:ascii="Times New Roman" w:hAnsi="Times New Roman" w:cs="Times New Roman"/>
          <w:sz w:val="20"/>
          <w:szCs w:val="20"/>
        </w:rPr>
        <w:t xml:space="preserve">: ha az ajánlat elutasításra kerül, úgy haladéktalanul, de legkésőbb az ajánlat visszautasításától számított 30 napon belül törlésre kerülnek az érdeklődő személyes adatai. Amennyiben az ajánlatkérő nem küld visszajelzést az ajánlattal kapcsolatban, Adatkezelő a személyes adatokat az ajánlat elküldésétől számított 60 napon belül törli. Amennyiben az Érintett elfogadja az ajánlatot és megrendeli a kínált szolgáltatást, létrejön a szerződéses kapcsolat a felek között. </w:t>
      </w:r>
    </w:p>
    <w:p w14:paraId="48750EF1" w14:textId="77777777" w:rsidR="00B95420" w:rsidRDefault="00B95420" w:rsidP="00B95420">
      <w:pPr>
        <w:pStyle w:val="Nincstrkz"/>
        <w:spacing w:line="276" w:lineRule="auto"/>
        <w:jc w:val="both"/>
        <w:rPr>
          <w:rFonts w:ascii="Times New Roman" w:hAnsi="Times New Roman" w:cs="Times New Roman"/>
          <w:sz w:val="20"/>
          <w:szCs w:val="20"/>
        </w:rPr>
      </w:pPr>
    </w:p>
    <w:p w14:paraId="02BC1C45" w14:textId="77777777" w:rsidR="00B95420" w:rsidRPr="00FB7A77" w:rsidRDefault="00B95420" w:rsidP="00B95420">
      <w:pPr>
        <w:pStyle w:val="Nincstrkz"/>
        <w:spacing w:line="276" w:lineRule="auto"/>
        <w:jc w:val="both"/>
        <w:rPr>
          <w:rFonts w:ascii="Times New Roman" w:hAnsi="Times New Roman" w:cs="Times New Roman"/>
          <w:sz w:val="20"/>
          <w:szCs w:val="20"/>
        </w:rPr>
      </w:pPr>
    </w:p>
    <w:p w14:paraId="582363E4" w14:textId="77777777" w:rsidR="008A0F29" w:rsidRPr="008A0F29" w:rsidRDefault="008A0F29" w:rsidP="00B93E9B">
      <w:pPr>
        <w:pStyle w:val="Nincstrkz"/>
        <w:spacing w:line="276" w:lineRule="auto"/>
        <w:jc w:val="both"/>
        <w:rPr>
          <w:rFonts w:ascii="Times New Roman" w:hAnsi="Times New Roman" w:cs="Times New Roman"/>
          <w:sz w:val="20"/>
          <w:szCs w:val="20"/>
        </w:rPr>
      </w:pPr>
    </w:p>
    <w:p w14:paraId="473DFD36" w14:textId="5AEE8F0C" w:rsidR="00385C9F" w:rsidRDefault="006E6FCE" w:rsidP="005C23C3">
      <w:pPr>
        <w:pStyle w:val="Nincstrkz"/>
        <w:numPr>
          <w:ilvl w:val="1"/>
          <w:numId w:val="11"/>
        </w:numPr>
        <w:spacing w:line="276" w:lineRule="auto"/>
        <w:ind w:left="567"/>
        <w:jc w:val="both"/>
        <w:rPr>
          <w:rFonts w:ascii="Times New Roman" w:hAnsi="Times New Roman" w:cs="Times New Roman"/>
          <w:b/>
          <w:bCs/>
          <w:sz w:val="20"/>
          <w:szCs w:val="20"/>
        </w:rPr>
      </w:pPr>
      <w:r w:rsidRPr="005C23C3">
        <w:rPr>
          <w:rFonts w:ascii="Times New Roman" w:hAnsi="Times New Roman" w:cs="Times New Roman"/>
          <w:b/>
          <w:bCs/>
          <w:sz w:val="20"/>
          <w:szCs w:val="20"/>
        </w:rPr>
        <w:t xml:space="preserve">Online </w:t>
      </w:r>
      <w:r w:rsidR="00385C9F">
        <w:rPr>
          <w:rFonts w:ascii="Times New Roman" w:hAnsi="Times New Roman" w:cs="Times New Roman"/>
          <w:b/>
          <w:bCs/>
          <w:sz w:val="20"/>
          <w:szCs w:val="20"/>
        </w:rPr>
        <w:t>konzultáció</w:t>
      </w:r>
    </w:p>
    <w:p w14:paraId="12AD9598" w14:textId="7A0CFB11" w:rsidR="00E170F2" w:rsidRDefault="00385C9F" w:rsidP="00335A37">
      <w:pPr>
        <w:pStyle w:val="Nincstrkz"/>
        <w:spacing w:line="276" w:lineRule="auto"/>
        <w:jc w:val="both"/>
        <w:rPr>
          <w:rFonts w:ascii="Times New Roman" w:hAnsi="Times New Roman" w:cs="Times New Roman"/>
          <w:sz w:val="20"/>
          <w:szCs w:val="20"/>
        </w:rPr>
      </w:pPr>
      <w:r w:rsidRPr="00335A37">
        <w:rPr>
          <w:rFonts w:ascii="Times New Roman" w:hAnsi="Times New Roman" w:cs="Times New Roman"/>
          <w:sz w:val="20"/>
          <w:szCs w:val="20"/>
        </w:rPr>
        <w:t xml:space="preserve">Online </w:t>
      </w:r>
      <w:r w:rsidR="006E6FCE" w:rsidRPr="00335A37">
        <w:rPr>
          <w:rFonts w:ascii="Times New Roman" w:hAnsi="Times New Roman" w:cs="Times New Roman"/>
          <w:sz w:val="20"/>
          <w:szCs w:val="20"/>
        </w:rPr>
        <w:t>vide</w:t>
      </w:r>
      <w:r w:rsidR="00FB7A77">
        <w:rPr>
          <w:rFonts w:ascii="Times New Roman" w:hAnsi="Times New Roman" w:cs="Times New Roman"/>
          <w:sz w:val="20"/>
          <w:szCs w:val="20"/>
        </w:rPr>
        <w:t>ó</w:t>
      </w:r>
      <w:r w:rsidR="006E6FCE" w:rsidRPr="00335A37">
        <w:rPr>
          <w:rFonts w:ascii="Times New Roman" w:hAnsi="Times New Roman" w:cs="Times New Roman"/>
          <w:sz w:val="20"/>
          <w:szCs w:val="20"/>
        </w:rPr>
        <w:t>hívásban történő kapcsolatfelvétel, ajánlatkérés</w:t>
      </w:r>
      <w:r w:rsidR="00E170F2">
        <w:rPr>
          <w:rFonts w:ascii="Times New Roman" w:hAnsi="Times New Roman" w:cs="Times New Roman"/>
          <w:sz w:val="20"/>
          <w:szCs w:val="20"/>
        </w:rPr>
        <w:t>.</w:t>
      </w:r>
    </w:p>
    <w:p w14:paraId="30074F42" w14:textId="3AA1817C" w:rsidR="006E6FCE" w:rsidRDefault="00E170F2" w:rsidP="00E170F2">
      <w:pPr>
        <w:pStyle w:val="Nincstrkz"/>
        <w:numPr>
          <w:ilvl w:val="0"/>
          <w:numId w:val="34"/>
        </w:numPr>
        <w:spacing w:line="276" w:lineRule="auto"/>
        <w:jc w:val="both"/>
        <w:rPr>
          <w:rFonts w:ascii="Times New Roman" w:hAnsi="Times New Roman" w:cs="Times New Roman"/>
          <w:sz w:val="20"/>
          <w:szCs w:val="20"/>
        </w:rPr>
      </w:pPr>
      <w:r w:rsidRPr="00757EF6">
        <w:rPr>
          <w:rFonts w:ascii="Times New Roman" w:hAnsi="Times New Roman" w:cs="Times New Roman"/>
          <w:sz w:val="20"/>
          <w:szCs w:val="20"/>
          <w:u w:val="single"/>
        </w:rPr>
        <w:t xml:space="preserve">A </w:t>
      </w:r>
      <w:r w:rsidR="006E6FCE" w:rsidRPr="00757EF6">
        <w:rPr>
          <w:rFonts w:ascii="Times New Roman" w:hAnsi="Times New Roman" w:cs="Times New Roman"/>
          <w:sz w:val="20"/>
          <w:szCs w:val="20"/>
          <w:u w:val="single"/>
        </w:rPr>
        <w:t>kezelt személyes adatok köre</w:t>
      </w:r>
      <w:r w:rsidR="005E50B6" w:rsidRPr="00335A37">
        <w:rPr>
          <w:rFonts w:ascii="Times New Roman" w:hAnsi="Times New Roman" w:cs="Times New Roman"/>
          <w:sz w:val="20"/>
          <w:szCs w:val="20"/>
        </w:rPr>
        <w:t>:</w:t>
      </w:r>
      <w:r w:rsidR="006E6FCE" w:rsidRPr="00335A37">
        <w:rPr>
          <w:rFonts w:ascii="Times New Roman" w:hAnsi="Times New Roman" w:cs="Times New Roman"/>
          <w:sz w:val="20"/>
          <w:szCs w:val="20"/>
        </w:rPr>
        <w:t xml:space="preserve"> </w:t>
      </w:r>
      <w:r w:rsidR="00335A37" w:rsidRPr="00592A1C">
        <w:rPr>
          <w:rFonts w:ascii="Times New Roman" w:hAnsi="Times New Roman" w:cs="Times New Roman"/>
          <w:i/>
          <w:iCs/>
          <w:sz w:val="20"/>
          <w:szCs w:val="20"/>
        </w:rPr>
        <w:t xml:space="preserve">ajánlatkérő </w:t>
      </w:r>
      <w:r w:rsidR="005E50B6" w:rsidRPr="00592A1C">
        <w:rPr>
          <w:rFonts w:ascii="Times New Roman" w:hAnsi="Times New Roman" w:cs="Times New Roman"/>
          <w:i/>
          <w:iCs/>
          <w:sz w:val="20"/>
          <w:szCs w:val="20"/>
        </w:rPr>
        <w:t>n</w:t>
      </w:r>
      <w:r w:rsidR="00335A37" w:rsidRPr="00592A1C">
        <w:rPr>
          <w:rFonts w:ascii="Times New Roman" w:hAnsi="Times New Roman" w:cs="Times New Roman"/>
          <w:i/>
          <w:iCs/>
          <w:sz w:val="20"/>
          <w:szCs w:val="20"/>
        </w:rPr>
        <w:t>eve</w:t>
      </w:r>
      <w:r w:rsidR="005E50B6" w:rsidRPr="00592A1C">
        <w:rPr>
          <w:rFonts w:ascii="Times New Roman" w:hAnsi="Times New Roman" w:cs="Times New Roman"/>
          <w:i/>
          <w:iCs/>
          <w:sz w:val="20"/>
          <w:szCs w:val="20"/>
        </w:rPr>
        <w:t>, e</w:t>
      </w:r>
      <w:r w:rsidR="00335A37" w:rsidRPr="00592A1C">
        <w:rPr>
          <w:rFonts w:ascii="Times New Roman" w:hAnsi="Times New Roman" w:cs="Times New Roman"/>
          <w:i/>
          <w:iCs/>
          <w:sz w:val="20"/>
          <w:szCs w:val="20"/>
        </w:rPr>
        <w:t>-mail címe</w:t>
      </w:r>
      <w:r w:rsidR="005E50B6" w:rsidRPr="00592A1C">
        <w:rPr>
          <w:rFonts w:ascii="Times New Roman" w:hAnsi="Times New Roman" w:cs="Times New Roman"/>
          <w:i/>
          <w:iCs/>
          <w:sz w:val="20"/>
          <w:szCs w:val="20"/>
        </w:rPr>
        <w:t>, élő kép- és hangfelvétel</w:t>
      </w:r>
      <w:r w:rsidR="00BE78A9">
        <w:rPr>
          <w:rFonts w:ascii="Times New Roman" w:hAnsi="Times New Roman" w:cs="Times New Roman"/>
          <w:i/>
          <w:iCs/>
          <w:sz w:val="20"/>
          <w:szCs w:val="20"/>
        </w:rPr>
        <w:t>.</w:t>
      </w:r>
      <w:r w:rsidR="007B058B" w:rsidRPr="00592A1C">
        <w:rPr>
          <w:rFonts w:ascii="Times New Roman" w:hAnsi="Times New Roman" w:cs="Times New Roman"/>
          <w:i/>
          <w:iCs/>
          <w:sz w:val="20"/>
          <w:szCs w:val="20"/>
        </w:rPr>
        <w:t xml:space="preserve"> </w:t>
      </w:r>
    </w:p>
    <w:p w14:paraId="4AE8BC08" w14:textId="452CE8D6" w:rsidR="00387459" w:rsidRPr="00F06585" w:rsidRDefault="00387459" w:rsidP="00E170F2">
      <w:pPr>
        <w:pStyle w:val="Nincstrkz"/>
        <w:numPr>
          <w:ilvl w:val="0"/>
          <w:numId w:val="34"/>
        </w:numPr>
        <w:spacing w:line="276" w:lineRule="auto"/>
        <w:jc w:val="both"/>
        <w:rPr>
          <w:rFonts w:ascii="Times New Roman" w:hAnsi="Times New Roman" w:cs="Times New Roman"/>
          <w:sz w:val="20"/>
          <w:szCs w:val="20"/>
        </w:rPr>
      </w:pPr>
      <w:r w:rsidRPr="00757EF6">
        <w:rPr>
          <w:rFonts w:ascii="Times New Roman" w:hAnsi="Times New Roman" w:cs="Times New Roman"/>
          <w:sz w:val="20"/>
          <w:szCs w:val="20"/>
          <w:u w:val="single"/>
        </w:rPr>
        <w:t>A személyes adatok kezelésének</w:t>
      </w:r>
      <w:r w:rsidRPr="00757EF6">
        <w:rPr>
          <w:rFonts w:ascii="Times New Roman" w:hAnsi="Times New Roman" w:cs="Times New Roman"/>
          <w:b/>
          <w:bCs/>
          <w:sz w:val="20"/>
          <w:szCs w:val="20"/>
          <w:u w:val="single"/>
        </w:rPr>
        <w:t xml:space="preserve"> </w:t>
      </w:r>
      <w:r w:rsidRPr="00757EF6">
        <w:rPr>
          <w:rFonts w:ascii="Times New Roman" w:hAnsi="Times New Roman" w:cs="Times New Roman"/>
          <w:b/>
          <w:bCs/>
          <w:i/>
          <w:iCs/>
          <w:sz w:val="20"/>
          <w:szCs w:val="20"/>
          <w:u w:val="single"/>
        </w:rPr>
        <w:t>célja</w:t>
      </w:r>
      <w:r w:rsidR="004C3155">
        <w:rPr>
          <w:rFonts w:ascii="Times New Roman" w:hAnsi="Times New Roman" w:cs="Times New Roman"/>
          <w:b/>
          <w:bCs/>
          <w:i/>
          <w:iCs/>
          <w:sz w:val="20"/>
          <w:szCs w:val="20"/>
          <w:u w:val="single"/>
        </w:rPr>
        <w:t>:</w:t>
      </w:r>
      <w:r w:rsidRPr="00A55FA1">
        <w:rPr>
          <w:rFonts w:ascii="Times New Roman" w:hAnsi="Times New Roman" w:cs="Times New Roman"/>
          <w:b/>
          <w:bCs/>
          <w:i/>
          <w:iCs/>
          <w:sz w:val="20"/>
          <w:szCs w:val="20"/>
        </w:rPr>
        <w:t xml:space="preserve"> </w:t>
      </w:r>
      <w:r w:rsidRPr="00757EF6">
        <w:rPr>
          <w:rFonts w:ascii="Times New Roman" w:hAnsi="Times New Roman" w:cs="Times New Roman"/>
          <w:i/>
          <w:iCs/>
          <w:sz w:val="20"/>
          <w:szCs w:val="20"/>
        </w:rPr>
        <w:t>a</w:t>
      </w:r>
      <w:r w:rsidR="00CC499C" w:rsidRPr="00757EF6">
        <w:rPr>
          <w:rFonts w:ascii="Times New Roman" w:hAnsi="Times New Roman" w:cs="Times New Roman"/>
          <w:i/>
          <w:iCs/>
          <w:sz w:val="20"/>
          <w:szCs w:val="20"/>
        </w:rPr>
        <w:t>z online konzultáció megtartása során</w:t>
      </w:r>
      <w:r w:rsidR="00CC499C">
        <w:rPr>
          <w:rFonts w:ascii="Times New Roman" w:hAnsi="Times New Roman" w:cs="Times New Roman"/>
          <w:b/>
          <w:bCs/>
          <w:i/>
          <w:iCs/>
          <w:sz w:val="20"/>
          <w:szCs w:val="20"/>
        </w:rPr>
        <w:t xml:space="preserve"> a</w:t>
      </w:r>
      <w:r w:rsidRPr="00A55FA1">
        <w:rPr>
          <w:rFonts w:ascii="Times New Roman" w:hAnsi="Times New Roman" w:cs="Times New Roman"/>
          <w:b/>
          <w:bCs/>
          <w:i/>
          <w:iCs/>
          <w:sz w:val="20"/>
          <w:szCs w:val="20"/>
        </w:rPr>
        <w:t xml:space="preserve"> kapcsolatfelvétel</w:t>
      </w:r>
      <w:r w:rsidR="003E3CE3">
        <w:rPr>
          <w:rFonts w:ascii="Times New Roman" w:hAnsi="Times New Roman" w:cs="Times New Roman"/>
          <w:b/>
          <w:bCs/>
          <w:i/>
          <w:iCs/>
          <w:sz w:val="20"/>
          <w:szCs w:val="20"/>
        </w:rPr>
        <w:t>,</w:t>
      </w:r>
      <w:r w:rsidRPr="00A55FA1">
        <w:rPr>
          <w:rFonts w:ascii="Times New Roman" w:hAnsi="Times New Roman" w:cs="Times New Roman"/>
          <w:b/>
          <w:bCs/>
          <w:i/>
          <w:iCs/>
          <w:sz w:val="20"/>
          <w:szCs w:val="20"/>
        </w:rPr>
        <w:t xml:space="preserve"> ajánlat elküldése</w:t>
      </w:r>
      <w:r w:rsidR="003E3CE3">
        <w:rPr>
          <w:rFonts w:ascii="Times New Roman" w:hAnsi="Times New Roman" w:cs="Times New Roman"/>
          <w:sz w:val="20"/>
          <w:szCs w:val="20"/>
        </w:rPr>
        <w:t xml:space="preserve">, </w:t>
      </w:r>
      <w:r w:rsidR="003E3CE3" w:rsidRPr="00F06585">
        <w:rPr>
          <w:rFonts w:ascii="Times New Roman" w:hAnsi="Times New Roman" w:cs="Times New Roman"/>
          <w:b/>
          <w:bCs/>
          <w:i/>
          <w:iCs/>
          <w:sz w:val="20"/>
          <w:szCs w:val="20"/>
        </w:rPr>
        <w:t>megbízási feladatok egyeztetése</w:t>
      </w:r>
      <w:r w:rsidR="00F06585">
        <w:rPr>
          <w:rFonts w:ascii="Times New Roman" w:hAnsi="Times New Roman" w:cs="Times New Roman"/>
          <w:b/>
          <w:bCs/>
          <w:i/>
          <w:iCs/>
          <w:sz w:val="20"/>
          <w:szCs w:val="20"/>
        </w:rPr>
        <w:t>.</w:t>
      </w:r>
    </w:p>
    <w:p w14:paraId="2448BD2A" w14:textId="66ED2D83" w:rsidR="00F06585" w:rsidRPr="00A55FA1" w:rsidRDefault="00F06585" w:rsidP="00E170F2">
      <w:pPr>
        <w:pStyle w:val="Nincstrkz"/>
        <w:numPr>
          <w:ilvl w:val="0"/>
          <w:numId w:val="34"/>
        </w:numPr>
        <w:spacing w:line="276" w:lineRule="auto"/>
        <w:jc w:val="both"/>
        <w:rPr>
          <w:rFonts w:ascii="Times New Roman" w:hAnsi="Times New Roman" w:cs="Times New Roman"/>
          <w:sz w:val="20"/>
          <w:szCs w:val="20"/>
        </w:rPr>
      </w:pPr>
      <w:r w:rsidRPr="00757EF6">
        <w:rPr>
          <w:rFonts w:ascii="Times New Roman" w:hAnsi="Times New Roman" w:cs="Times New Roman"/>
          <w:sz w:val="20"/>
          <w:szCs w:val="20"/>
          <w:u w:val="single"/>
        </w:rPr>
        <w:t xml:space="preserve">A személyes adatok kezelésének </w:t>
      </w:r>
      <w:r w:rsidRPr="00757EF6">
        <w:rPr>
          <w:rFonts w:ascii="Times New Roman" w:hAnsi="Times New Roman" w:cs="Times New Roman"/>
          <w:b/>
          <w:bCs/>
          <w:i/>
          <w:iCs/>
          <w:sz w:val="20"/>
          <w:szCs w:val="20"/>
          <w:u w:val="single"/>
        </w:rPr>
        <w:t>jogalapja</w:t>
      </w:r>
      <w:r w:rsidR="004C3155">
        <w:rPr>
          <w:rFonts w:ascii="Times New Roman" w:hAnsi="Times New Roman" w:cs="Times New Roman"/>
          <w:b/>
          <w:bCs/>
          <w:i/>
          <w:iCs/>
          <w:sz w:val="20"/>
          <w:szCs w:val="20"/>
          <w:u w:val="single"/>
        </w:rPr>
        <w:t>:</w:t>
      </w:r>
      <w:r w:rsidRPr="00A55FA1">
        <w:rPr>
          <w:rFonts w:ascii="Times New Roman" w:hAnsi="Times New Roman" w:cs="Times New Roman"/>
          <w:b/>
          <w:bCs/>
          <w:sz w:val="20"/>
          <w:szCs w:val="20"/>
        </w:rPr>
        <w:t xml:space="preserve"> </w:t>
      </w:r>
      <w:r w:rsidRPr="00264E9F">
        <w:rPr>
          <w:rFonts w:ascii="Times New Roman" w:hAnsi="Times New Roman" w:cs="Times New Roman"/>
          <w:b/>
          <w:bCs/>
          <w:sz w:val="20"/>
          <w:szCs w:val="20"/>
        </w:rPr>
        <w:t xml:space="preserve">a </w:t>
      </w:r>
      <w:r w:rsidRPr="00A55FA1">
        <w:rPr>
          <w:rFonts w:ascii="Times New Roman" w:hAnsi="Times New Roman" w:cs="Times New Roman"/>
          <w:b/>
          <w:bCs/>
          <w:i/>
          <w:iCs/>
          <w:sz w:val="20"/>
          <w:szCs w:val="20"/>
        </w:rPr>
        <w:t>GDPR 6. cikk (1) bekezdés b) pont</w:t>
      </w:r>
      <w:r>
        <w:rPr>
          <w:rFonts w:ascii="Times New Roman" w:hAnsi="Times New Roman" w:cs="Times New Roman"/>
          <w:b/>
          <w:bCs/>
          <w:sz w:val="20"/>
          <w:szCs w:val="20"/>
        </w:rPr>
        <w:t>: a</w:t>
      </w:r>
      <w:r w:rsidRPr="00A55FA1">
        <w:rPr>
          <w:rFonts w:ascii="Times New Roman" w:hAnsi="Times New Roman" w:cs="Times New Roman"/>
          <w:sz w:val="20"/>
          <w:szCs w:val="20"/>
        </w:rPr>
        <w:t xml:space="preserve"> </w:t>
      </w:r>
      <w:r w:rsidRPr="00264E9F">
        <w:rPr>
          <w:rFonts w:ascii="Times New Roman" w:hAnsi="Times New Roman" w:cs="Times New Roman"/>
          <w:b/>
          <w:bCs/>
          <w:sz w:val="20"/>
          <w:szCs w:val="20"/>
        </w:rPr>
        <w:t>szerződés teljesítéséhez vagy a szerződés megkötését megelőzően az Érintett kérésére történő lépések megtételéhez szükséges</w:t>
      </w:r>
      <w:r>
        <w:rPr>
          <w:rFonts w:ascii="Times New Roman" w:hAnsi="Times New Roman" w:cs="Times New Roman"/>
          <w:b/>
          <w:bCs/>
          <w:i/>
          <w:iCs/>
          <w:sz w:val="20"/>
          <w:szCs w:val="20"/>
        </w:rPr>
        <w:t>.</w:t>
      </w:r>
    </w:p>
    <w:p w14:paraId="573C7CC1" w14:textId="1929BA17" w:rsidR="00110BF1" w:rsidRDefault="00DE6E6E" w:rsidP="00E170F2">
      <w:pPr>
        <w:pStyle w:val="Nincstrkz"/>
        <w:numPr>
          <w:ilvl w:val="0"/>
          <w:numId w:val="34"/>
        </w:numPr>
        <w:spacing w:line="276" w:lineRule="auto"/>
        <w:jc w:val="both"/>
        <w:rPr>
          <w:rFonts w:ascii="Times New Roman" w:hAnsi="Times New Roman" w:cs="Times New Roman"/>
          <w:sz w:val="20"/>
          <w:szCs w:val="20"/>
        </w:rPr>
      </w:pPr>
      <w:r w:rsidRPr="00757EF6">
        <w:rPr>
          <w:rFonts w:ascii="Times New Roman" w:hAnsi="Times New Roman" w:cs="Times New Roman"/>
          <w:sz w:val="20"/>
          <w:szCs w:val="20"/>
          <w:u w:val="single"/>
        </w:rPr>
        <w:t>A személyes adatok megőrzése</w:t>
      </w:r>
      <w:r>
        <w:rPr>
          <w:rFonts w:ascii="Times New Roman" w:hAnsi="Times New Roman" w:cs="Times New Roman"/>
          <w:sz w:val="20"/>
          <w:szCs w:val="20"/>
        </w:rPr>
        <w:t>:</w:t>
      </w:r>
      <w:r w:rsidR="002472F7">
        <w:rPr>
          <w:rFonts w:ascii="Times New Roman" w:hAnsi="Times New Roman" w:cs="Times New Roman"/>
          <w:sz w:val="20"/>
          <w:szCs w:val="20"/>
        </w:rPr>
        <w:t xml:space="preserve"> h</w:t>
      </w:r>
      <w:r w:rsidR="002472F7" w:rsidRPr="00A55FA1">
        <w:rPr>
          <w:rFonts w:ascii="Times New Roman" w:hAnsi="Times New Roman" w:cs="Times New Roman"/>
          <w:sz w:val="20"/>
          <w:szCs w:val="20"/>
        </w:rPr>
        <w:t xml:space="preserve">a az ajánlat elutasításra kerül, úgy haladéktalanul, de legkésőbb az ajánlat visszautasításától számított 30 napon belül törlésre kerülnek az érdeklődő személyes adatai. Amennyiben az ajánlatkérő nem küld visszajelzést az ajánlattal kapcsolatban, </w:t>
      </w:r>
      <w:r w:rsidR="002472F7">
        <w:rPr>
          <w:rFonts w:ascii="Times New Roman" w:hAnsi="Times New Roman" w:cs="Times New Roman"/>
          <w:sz w:val="20"/>
          <w:szCs w:val="20"/>
        </w:rPr>
        <w:t>A</w:t>
      </w:r>
      <w:r w:rsidR="002472F7" w:rsidRPr="00A55FA1">
        <w:rPr>
          <w:rFonts w:ascii="Times New Roman" w:hAnsi="Times New Roman" w:cs="Times New Roman"/>
          <w:sz w:val="20"/>
          <w:szCs w:val="20"/>
        </w:rPr>
        <w:t>datkezelő a személyes adatokat az ajánlat elküldésétől számított 60 napon belül törli. Amennyiben az Érintett elfogadja az ajánlatot és megrendeli a kínált szolgáltatást, létrejön a szerződéses kapcsolat a felek között.</w:t>
      </w:r>
    </w:p>
    <w:p w14:paraId="4E796CDB" w14:textId="59E306EB" w:rsidR="002472F7" w:rsidRPr="009712D3" w:rsidRDefault="00AD6A17" w:rsidP="002472F7">
      <w:pPr>
        <w:pStyle w:val="Nincstrkz"/>
        <w:spacing w:line="276" w:lineRule="auto"/>
        <w:ind w:left="720"/>
        <w:jc w:val="both"/>
        <w:rPr>
          <w:rFonts w:ascii="Times New Roman" w:hAnsi="Times New Roman" w:cs="Times New Roman"/>
          <w:b/>
          <w:bCs/>
          <w:sz w:val="20"/>
          <w:szCs w:val="20"/>
        </w:rPr>
      </w:pPr>
      <w:r w:rsidRPr="009712D3">
        <w:rPr>
          <w:rFonts w:ascii="Times New Roman" w:hAnsi="Times New Roman" w:cs="Times New Roman"/>
          <w:b/>
          <w:bCs/>
          <w:sz w:val="20"/>
          <w:szCs w:val="20"/>
        </w:rPr>
        <w:t>A konzultáció során</w:t>
      </w:r>
      <w:r w:rsidR="002472F7" w:rsidRPr="009712D3">
        <w:rPr>
          <w:rFonts w:ascii="Times New Roman" w:hAnsi="Times New Roman" w:cs="Times New Roman"/>
          <w:b/>
          <w:bCs/>
          <w:sz w:val="20"/>
          <w:szCs w:val="20"/>
        </w:rPr>
        <w:t xml:space="preserve"> kép- és hangfelvétel nem kerül rögzítésre.</w:t>
      </w:r>
    </w:p>
    <w:p w14:paraId="49F17099" w14:textId="77777777" w:rsidR="002472F7" w:rsidRPr="009712D3" w:rsidRDefault="002472F7" w:rsidP="002472F7">
      <w:pPr>
        <w:pStyle w:val="Nincstrkz"/>
        <w:spacing w:line="276" w:lineRule="auto"/>
        <w:ind w:left="720"/>
        <w:jc w:val="both"/>
        <w:rPr>
          <w:rFonts w:ascii="Times New Roman" w:hAnsi="Times New Roman" w:cs="Times New Roman"/>
          <w:b/>
          <w:bCs/>
          <w:sz w:val="20"/>
          <w:szCs w:val="20"/>
        </w:rPr>
      </w:pPr>
    </w:p>
    <w:p w14:paraId="06D1CD68" w14:textId="1239F69C" w:rsidR="0060526C" w:rsidRPr="00A55FA1" w:rsidRDefault="00934185" w:rsidP="00991C5C">
      <w:pPr>
        <w:pStyle w:val="Nincstrkz"/>
        <w:numPr>
          <w:ilvl w:val="1"/>
          <w:numId w:val="11"/>
        </w:numPr>
        <w:spacing w:line="276" w:lineRule="auto"/>
        <w:ind w:left="567"/>
        <w:jc w:val="both"/>
        <w:rPr>
          <w:rFonts w:ascii="Times New Roman" w:hAnsi="Times New Roman" w:cs="Times New Roman"/>
          <w:b/>
          <w:bCs/>
          <w:sz w:val="20"/>
          <w:szCs w:val="20"/>
        </w:rPr>
      </w:pPr>
      <w:r w:rsidRPr="00A55FA1">
        <w:rPr>
          <w:rFonts w:ascii="Times New Roman" w:hAnsi="Times New Roman" w:cs="Times New Roman"/>
          <w:b/>
          <w:bCs/>
          <w:sz w:val="20"/>
          <w:szCs w:val="20"/>
        </w:rPr>
        <w:t>Megbízási s</w:t>
      </w:r>
      <w:r w:rsidR="0060526C" w:rsidRPr="00A55FA1">
        <w:rPr>
          <w:rFonts w:ascii="Times New Roman" w:hAnsi="Times New Roman" w:cs="Times New Roman"/>
          <w:b/>
          <w:bCs/>
          <w:sz w:val="20"/>
          <w:szCs w:val="20"/>
        </w:rPr>
        <w:t>zerződés</w:t>
      </w:r>
      <w:r w:rsidR="00EE6C6F" w:rsidRPr="00A55FA1">
        <w:rPr>
          <w:rFonts w:ascii="Times New Roman" w:hAnsi="Times New Roman" w:cs="Times New Roman"/>
          <w:b/>
          <w:bCs/>
          <w:sz w:val="20"/>
          <w:szCs w:val="20"/>
        </w:rPr>
        <w:t xml:space="preserve"> megkötése</w:t>
      </w:r>
      <w:r w:rsidR="006C0879">
        <w:rPr>
          <w:rFonts w:ascii="Times New Roman" w:hAnsi="Times New Roman" w:cs="Times New Roman"/>
          <w:b/>
          <w:bCs/>
          <w:sz w:val="20"/>
          <w:szCs w:val="20"/>
        </w:rPr>
        <w:t xml:space="preserve"> </w:t>
      </w:r>
      <w:r w:rsidR="006C0879" w:rsidRPr="006C0879">
        <w:rPr>
          <w:rFonts w:ascii="Times New Roman" w:hAnsi="Times New Roman" w:cs="Times New Roman"/>
          <w:b/>
          <w:bCs/>
          <w:sz w:val="20"/>
          <w:szCs w:val="20"/>
        </w:rPr>
        <w:t>(virtuális asszisztensi szolgáltatásra, alvállalkozó igénybevételére)</w:t>
      </w:r>
    </w:p>
    <w:p w14:paraId="4F11E03B" w14:textId="0C66E0EB" w:rsidR="000D0CBC" w:rsidRDefault="00A4693E" w:rsidP="00262550">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 szerződés </w:t>
      </w:r>
      <w:r w:rsidR="00BC4AC0">
        <w:rPr>
          <w:rFonts w:ascii="Times New Roman" w:hAnsi="Times New Roman" w:cs="Times New Roman"/>
          <w:sz w:val="20"/>
          <w:szCs w:val="20"/>
        </w:rPr>
        <w:t>elektronikus úton</w:t>
      </w:r>
      <w:r w:rsidRPr="00A55FA1">
        <w:rPr>
          <w:rFonts w:ascii="Times New Roman" w:hAnsi="Times New Roman" w:cs="Times New Roman"/>
          <w:sz w:val="20"/>
          <w:szCs w:val="20"/>
        </w:rPr>
        <w:t xml:space="preserve"> kerül </w:t>
      </w:r>
      <w:r w:rsidR="00BC4AC0">
        <w:rPr>
          <w:rFonts w:ascii="Times New Roman" w:hAnsi="Times New Roman" w:cs="Times New Roman"/>
          <w:sz w:val="20"/>
          <w:szCs w:val="20"/>
        </w:rPr>
        <w:t>megkötésre</w:t>
      </w:r>
      <w:r w:rsidR="00BE71F1" w:rsidRPr="00A55FA1">
        <w:rPr>
          <w:rFonts w:ascii="Times New Roman" w:hAnsi="Times New Roman" w:cs="Times New Roman"/>
          <w:sz w:val="20"/>
          <w:szCs w:val="20"/>
        </w:rPr>
        <w:t xml:space="preserve">. </w:t>
      </w:r>
      <w:r w:rsidR="00142BA6" w:rsidRPr="00A55FA1">
        <w:rPr>
          <w:rFonts w:ascii="Times New Roman" w:hAnsi="Times New Roman" w:cs="Times New Roman"/>
          <w:sz w:val="20"/>
          <w:szCs w:val="20"/>
        </w:rPr>
        <w:t>Az szerződés</w:t>
      </w:r>
      <w:r w:rsidR="00FA73C9" w:rsidRPr="00A55FA1">
        <w:rPr>
          <w:rFonts w:ascii="Times New Roman" w:hAnsi="Times New Roman" w:cs="Times New Roman"/>
          <w:sz w:val="20"/>
          <w:szCs w:val="20"/>
        </w:rPr>
        <w:t xml:space="preserve">kötés kapcsán </w:t>
      </w:r>
      <w:r w:rsidR="0087029D" w:rsidRPr="00A55FA1">
        <w:rPr>
          <w:rFonts w:ascii="Times New Roman" w:hAnsi="Times New Roman" w:cs="Times New Roman"/>
          <w:sz w:val="20"/>
          <w:szCs w:val="20"/>
        </w:rPr>
        <w:t xml:space="preserve">az </w:t>
      </w:r>
      <w:r w:rsidR="00E476A0" w:rsidRPr="00A55FA1">
        <w:rPr>
          <w:rFonts w:ascii="Times New Roman" w:hAnsi="Times New Roman" w:cs="Times New Roman"/>
          <w:sz w:val="20"/>
          <w:szCs w:val="20"/>
        </w:rPr>
        <w:t>A</w:t>
      </w:r>
      <w:r w:rsidR="0087029D" w:rsidRPr="00A55FA1">
        <w:rPr>
          <w:rFonts w:ascii="Times New Roman" w:hAnsi="Times New Roman" w:cs="Times New Roman"/>
          <w:sz w:val="20"/>
          <w:szCs w:val="20"/>
        </w:rPr>
        <w:t>datkezelő birtokába jutnak a</w:t>
      </w:r>
      <w:r w:rsidR="00714D1B">
        <w:rPr>
          <w:rFonts w:ascii="Times New Roman" w:hAnsi="Times New Roman" w:cs="Times New Roman"/>
          <w:sz w:val="20"/>
          <w:szCs w:val="20"/>
        </w:rPr>
        <w:t>z ügyfelek személyes</w:t>
      </w:r>
      <w:r w:rsidR="00C065A6">
        <w:rPr>
          <w:rFonts w:ascii="Times New Roman" w:hAnsi="Times New Roman" w:cs="Times New Roman"/>
          <w:sz w:val="20"/>
          <w:szCs w:val="20"/>
        </w:rPr>
        <w:t xml:space="preserve"> adatai </w:t>
      </w:r>
      <w:r w:rsidR="0087029D" w:rsidRPr="00A55FA1">
        <w:rPr>
          <w:rFonts w:ascii="Times New Roman" w:hAnsi="Times New Roman" w:cs="Times New Roman"/>
          <w:sz w:val="20"/>
          <w:szCs w:val="20"/>
        </w:rPr>
        <w:t>(</w:t>
      </w:r>
      <w:r w:rsidR="00F40E4A">
        <w:rPr>
          <w:rFonts w:ascii="Times New Roman" w:hAnsi="Times New Roman" w:cs="Times New Roman"/>
          <w:sz w:val="20"/>
          <w:szCs w:val="20"/>
        </w:rPr>
        <w:t>egyéni vállalkozó, jogi személyek</w:t>
      </w:r>
      <w:r w:rsidR="00C35E0B">
        <w:rPr>
          <w:rFonts w:ascii="Times New Roman" w:hAnsi="Times New Roman" w:cs="Times New Roman"/>
          <w:sz w:val="20"/>
          <w:szCs w:val="20"/>
        </w:rPr>
        <w:t xml:space="preserve"> kapcsolattartóinak</w:t>
      </w:r>
      <w:r w:rsidR="00444FEC">
        <w:rPr>
          <w:rFonts w:ascii="Times New Roman" w:hAnsi="Times New Roman" w:cs="Times New Roman"/>
          <w:sz w:val="20"/>
          <w:szCs w:val="20"/>
        </w:rPr>
        <w:t xml:space="preserve"> adatai</w:t>
      </w:r>
      <w:r w:rsidR="00F40E4A">
        <w:rPr>
          <w:rFonts w:ascii="Times New Roman" w:hAnsi="Times New Roman" w:cs="Times New Roman"/>
          <w:sz w:val="20"/>
          <w:szCs w:val="20"/>
        </w:rPr>
        <w:t>, természetes személyek</w:t>
      </w:r>
      <w:r w:rsidR="00444FEC">
        <w:rPr>
          <w:rFonts w:ascii="Times New Roman" w:hAnsi="Times New Roman" w:cs="Times New Roman"/>
          <w:sz w:val="20"/>
          <w:szCs w:val="20"/>
        </w:rPr>
        <w:t xml:space="preserve"> adatai</w:t>
      </w:r>
      <w:r w:rsidR="0087029D" w:rsidRPr="00A55FA1">
        <w:rPr>
          <w:rFonts w:ascii="Times New Roman" w:hAnsi="Times New Roman" w:cs="Times New Roman"/>
          <w:sz w:val="20"/>
          <w:szCs w:val="20"/>
        </w:rPr>
        <w:t xml:space="preserve">) további személyes adatai. </w:t>
      </w:r>
    </w:p>
    <w:p w14:paraId="2A13A481" w14:textId="77777777" w:rsidR="00A50D2E" w:rsidRPr="00353A15" w:rsidRDefault="009B129E" w:rsidP="00262550">
      <w:pPr>
        <w:pStyle w:val="Listaszerbekezds"/>
        <w:numPr>
          <w:ilvl w:val="0"/>
          <w:numId w:val="35"/>
        </w:numPr>
        <w:jc w:val="both"/>
        <w:rPr>
          <w:i/>
          <w:iCs/>
          <w:sz w:val="20"/>
          <w:szCs w:val="20"/>
          <w:u w:val="single"/>
        </w:rPr>
      </w:pPr>
      <w:r w:rsidRPr="00353A15">
        <w:rPr>
          <w:sz w:val="20"/>
          <w:szCs w:val="20"/>
          <w:u w:val="single"/>
        </w:rPr>
        <w:lastRenderedPageBreak/>
        <w:t xml:space="preserve">A kezelt személyes adatok köre: </w:t>
      </w:r>
    </w:p>
    <w:p w14:paraId="5CB49E4A" w14:textId="320AED1A" w:rsidR="000C390A" w:rsidRPr="009F11C8" w:rsidRDefault="00A50D2E" w:rsidP="00262550">
      <w:pPr>
        <w:pStyle w:val="Listaszerbekezds"/>
        <w:jc w:val="both"/>
        <w:rPr>
          <w:i/>
          <w:iCs/>
          <w:sz w:val="20"/>
          <w:szCs w:val="20"/>
        </w:rPr>
      </w:pPr>
      <w:r>
        <w:rPr>
          <w:sz w:val="20"/>
          <w:szCs w:val="20"/>
        </w:rPr>
        <w:t xml:space="preserve">Jogi személy partner esetén: </w:t>
      </w:r>
      <w:r w:rsidR="00514440" w:rsidRPr="009F11C8">
        <w:rPr>
          <w:i/>
          <w:iCs/>
          <w:sz w:val="20"/>
          <w:szCs w:val="20"/>
        </w:rPr>
        <w:t>n</w:t>
      </w:r>
      <w:r w:rsidR="000C390A" w:rsidRPr="009F11C8">
        <w:rPr>
          <w:i/>
          <w:iCs/>
          <w:sz w:val="20"/>
          <w:szCs w:val="20"/>
        </w:rPr>
        <w:t xml:space="preserve">év, székhely, adószám, nyilvántartási szám/cégjegyzékszám, </w:t>
      </w:r>
      <w:r w:rsidR="009742B2">
        <w:rPr>
          <w:i/>
          <w:iCs/>
          <w:sz w:val="20"/>
          <w:szCs w:val="20"/>
        </w:rPr>
        <w:t xml:space="preserve">telefonszám, </w:t>
      </w:r>
      <w:r w:rsidR="000C390A" w:rsidRPr="009F11C8">
        <w:rPr>
          <w:i/>
          <w:iCs/>
          <w:sz w:val="20"/>
          <w:szCs w:val="20"/>
        </w:rPr>
        <w:t>aláírás</w:t>
      </w:r>
      <w:r w:rsidR="004317B2" w:rsidRPr="009F11C8">
        <w:rPr>
          <w:i/>
          <w:iCs/>
          <w:sz w:val="20"/>
          <w:szCs w:val="20"/>
        </w:rPr>
        <w:t>.</w:t>
      </w:r>
    </w:p>
    <w:p w14:paraId="6D57D962" w14:textId="4A5BFB86" w:rsidR="009B129E" w:rsidRPr="006F76F0" w:rsidRDefault="000C390A" w:rsidP="00262550">
      <w:pPr>
        <w:ind w:firstLine="708"/>
        <w:jc w:val="both"/>
        <w:rPr>
          <w:sz w:val="20"/>
          <w:szCs w:val="20"/>
        </w:rPr>
      </w:pPr>
      <w:r w:rsidRPr="00A55FA1">
        <w:rPr>
          <w:sz w:val="20"/>
          <w:szCs w:val="20"/>
        </w:rPr>
        <w:t xml:space="preserve">Természetes személy partner esetén: </w:t>
      </w:r>
      <w:r w:rsidRPr="005B3FFF">
        <w:rPr>
          <w:i/>
          <w:iCs/>
          <w:sz w:val="20"/>
          <w:szCs w:val="20"/>
        </w:rPr>
        <w:t>név, születési hely és idő, anyja neve, lakóhely</w:t>
      </w:r>
      <w:r w:rsidR="007B5CF7" w:rsidRPr="005B3FFF">
        <w:rPr>
          <w:i/>
          <w:iCs/>
          <w:sz w:val="20"/>
          <w:szCs w:val="20"/>
        </w:rPr>
        <w:t xml:space="preserve">, </w:t>
      </w:r>
      <w:r w:rsidRPr="005B3FFF">
        <w:rPr>
          <w:i/>
          <w:iCs/>
          <w:sz w:val="20"/>
          <w:szCs w:val="20"/>
        </w:rPr>
        <w:t>e-mail cím, telefonszám</w:t>
      </w:r>
      <w:r w:rsidR="00A50D2E">
        <w:rPr>
          <w:sz w:val="20"/>
          <w:szCs w:val="20"/>
        </w:rPr>
        <w:t>, aláírás.</w:t>
      </w:r>
    </w:p>
    <w:p w14:paraId="002CE779" w14:textId="5D35D088" w:rsidR="009F11C8" w:rsidRPr="009F11C8" w:rsidRDefault="0087029D" w:rsidP="00262550">
      <w:pPr>
        <w:pStyle w:val="Nincstrkz"/>
        <w:numPr>
          <w:ilvl w:val="0"/>
          <w:numId w:val="35"/>
        </w:numPr>
        <w:spacing w:line="276" w:lineRule="auto"/>
        <w:jc w:val="both"/>
        <w:rPr>
          <w:rFonts w:ascii="Times New Roman" w:hAnsi="Times New Roman" w:cs="Times New Roman"/>
          <w:b/>
          <w:bCs/>
          <w:i/>
          <w:iCs/>
          <w:sz w:val="20"/>
          <w:szCs w:val="20"/>
        </w:rPr>
      </w:pPr>
      <w:r w:rsidRPr="00353A15">
        <w:rPr>
          <w:rFonts w:ascii="Times New Roman" w:hAnsi="Times New Roman" w:cs="Times New Roman"/>
          <w:sz w:val="20"/>
          <w:szCs w:val="20"/>
          <w:u w:val="single"/>
        </w:rPr>
        <w:t>A személyes adatok kezelésének</w:t>
      </w:r>
      <w:r w:rsidRPr="00353A15">
        <w:rPr>
          <w:rFonts w:ascii="Times New Roman" w:hAnsi="Times New Roman" w:cs="Times New Roman"/>
          <w:b/>
          <w:bCs/>
          <w:sz w:val="20"/>
          <w:szCs w:val="20"/>
          <w:u w:val="single"/>
        </w:rPr>
        <w:t xml:space="preserve"> </w:t>
      </w:r>
      <w:r w:rsidRPr="00353A15">
        <w:rPr>
          <w:rFonts w:ascii="Times New Roman" w:hAnsi="Times New Roman" w:cs="Times New Roman"/>
          <w:b/>
          <w:bCs/>
          <w:i/>
          <w:iCs/>
          <w:sz w:val="20"/>
          <w:szCs w:val="20"/>
          <w:u w:val="single"/>
        </w:rPr>
        <w:t>célja</w:t>
      </w:r>
      <w:r w:rsidR="00F45F79">
        <w:rPr>
          <w:rFonts w:ascii="Times New Roman" w:hAnsi="Times New Roman" w:cs="Times New Roman"/>
          <w:b/>
          <w:bCs/>
          <w:i/>
          <w:iCs/>
          <w:sz w:val="20"/>
          <w:szCs w:val="20"/>
          <w:u w:val="single"/>
        </w:rPr>
        <w:t>:</w:t>
      </w:r>
      <w:r w:rsidRPr="00A55FA1">
        <w:rPr>
          <w:rFonts w:ascii="Times New Roman" w:hAnsi="Times New Roman" w:cs="Times New Roman"/>
          <w:b/>
          <w:bCs/>
          <w:i/>
          <w:iCs/>
          <w:sz w:val="20"/>
          <w:szCs w:val="20"/>
        </w:rPr>
        <w:t xml:space="preserve"> a </w:t>
      </w:r>
      <w:r w:rsidR="0095192B" w:rsidRPr="00A55FA1">
        <w:rPr>
          <w:rFonts w:ascii="Times New Roman" w:hAnsi="Times New Roman" w:cs="Times New Roman"/>
          <w:b/>
          <w:bCs/>
          <w:i/>
          <w:iCs/>
          <w:sz w:val="20"/>
          <w:szCs w:val="20"/>
        </w:rPr>
        <w:t>szerződés lé</w:t>
      </w:r>
      <w:r w:rsidR="00FB3F21" w:rsidRPr="00A55FA1">
        <w:rPr>
          <w:rFonts w:ascii="Times New Roman" w:hAnsi="Times New Roman" w:cs="Times New Roman"/>
          <w:b/>
          <w:bCs/>
          <w:i/>
          <w:iCs/>
          <w:sz w:val="20"/>
          <w:szCs w:val="20"/>
        </w:rPr>
        <w:t xml:space="preserve">trejötte, a </w:t>
      </w:r>
      <w:r w:rsidRPr="00A55FA1">
        <w:rPr>
          <w:rFonts w:ascii="Times New Roman" w:hAnsi="Times New Roman" w:cs="Times New Roman"/>
          <w:b/>
          <w:bCs/>
          <w:i/>
          <w:iCs/>
          <w:sz w:val="20"/>
          <w:szCs w:val="20"/>
        </w:rPr>
        <w:t>szerződéses kötelezettségek teljesítése, kapcsolattartás.</w:t>
      </w:r>
      <w:r w:rsidRPr="00A55FA1">
        <w:rPr>
          <w:rFonts w:ascii="Times New Roman" w:hAnsi="Times New Roman" w:cs="Times New Roman"/>
          <w:b/>
          <w:bCs/>
          <w:sz w:val="20"/>
          <w:szCs w:val="20"/>
        </w:rPr>
        <w:t xml:space="preserve"> </w:t>
      </w:r>
    </w:p>
    <w:p w14:paraId="56F5E72B" w14:textId="748DE458" w:rsidR="0095377E" w:rsidRPr="005F29DA" w:rsidRDefault="0087029D" w:rsidP="005F29DA">
      <w:pPr>
        <w:pStyle w:val="Nincstrkz"/>
        <w:numPr>
          <w:ilvl w:val="0"/>
          <w:numId w:val="35"/>
        </w:numPr>
        <w:spacing w:line="276" w:lineRule="auto"/>
        <w:jc w:val="both"/>
        <w:rPr>
          <w:rFonts w:ascii="Times New Roman" w:hAnsi="Times New Roman" w:cs="Times New Roman"/>
          <w:b/>
          <w:bCs/>
          <w:i/>
          <w:iCs/>
          <w:sz w:val="20"/>
          <w:szCs w:val="20"/>
        </w:rPr>
      </w:pPr>
      <w:r w:rsidRPr="00353A15">
        <w:rPr>
          <w:rFonts w:ascii="Times New Roman" w:hAnsi="Times New Roman" w:cs="Times New Roman"/>
          <w:sz w:val="20"/>
          <w:szCs w:val="20"/>
          <w:u w:val="single"/>
        </w:rPr>
        <w:t>Az adatkezelés</w:t>
      </w:r>
      <w:r w:rsidRPr="00353A15">
        <w:rPr>
          <w:rFonts w:ascii="Times New Roman" w:hAnsi="Times New Roman" w:cs="Times New Roman"/>
          <w:b/>
          <w:bCs/>
          <w:sz w:val="20"/>
          <w:szCs w:val="20"/>
          <w:u w:val="single"/>
        </w:rPr>
        <w:t xml:space="preserve"> </w:t>
      </w:r>
      <w:r w:rsidRPr="00353A15">
        <w:rPr>
          <w:rFonts w:ascii="Times New Roman" w:hAnsi="Times New Roman" w:cs="Times New Roman"/>
          <w:b/>
          <w:bCs/>
          <w:i/>
          <w:iCs/>
          <w:sz w:val="20"/>
          <w:szCs w:val="20"/>
          <w:u w:val="single"/>
        </w:rPr>
        <w:t>jogalapja</w:t>
      </w:r>
      <w:r w:rsidR="00F45F79">
        <w:rPr>
          <w:rFonts w:ascii="Times New Roman" w:hAnsi="Times New Roman" w:cs="Times New Roman"/>
          <w:b/>
          <w:bCs/>
          <w:i/>
          <w:iCs/>
          <w:sz w:val="20"/>
          <w:szCs w:val="20"/>
          <w:u w:val="single"/>
        </w:rPr>
        <w:t>:</w:t>
      </w:r>
      <w:r w:rsidRPr="00A55FA1">
        <w:rPr>
          <w:rFonts w:ascii="Times New Roman" w:hAnsi="Times New Roman" w:cs="Times New Roman"/>
          <w:b/>
          <w:bCs/>
          <w:i/>
          <w:iCs/>
          <w:sz w:val="20"/>
          <w:szCs w:val="20"/>
        </w:rPr>
        <w:t xml:space="preserve"> a </w:t>
      </w:r>
      <w:r w:rsidR="00EA2139" w:rsidRPr="00A55FA1">
        <w:rPr>
          <w:rFonts w:ascii="Times New Roman" w:hAnsi="Times New Roman" w:cs="Times New Roman"/>
          <w:b/>
          <w:bCs/>
          <w:i/>
          <w:iCs/>
          <w:sz w:val="20"/>
          <w:szCs w:val="20"/>
        </w:rPr>
        <w:t xml:space="preserve">GDPR 6. cikk (1) bekezdés b) pont </w:t>
      </w:r>
      <w:r w:rsidR="00F82159">
        <w:rPr>
          <w:rFonts w:ascii="Times New Roman" w:hAnsi="Times New Roman" w:cs="Times New Roman"/>
          <w:b/>
          <w:bCs/>
          <w:i/>
          <w:iCs/>
          <w:sz w:val="20"/>
          <w:szCs w:val="20"/>
        </w:rPr>
        <w:t xml:space="preserve">alapján </w:t>
      </w:r>
      <w:r w:rsidR="00F82159" w:rsidRPr="00435755">
        <w:rPr>
          <w:rFonts w:ascii="Times New Roman" w:hAnsi="Times New Roman" w:cs="Times New Roman"/>
          <w:b/>
          <w:bCs/>
          <w:i/>
          <w:iCs/>
          <w:sz w:val="20"/>
          <w:szCs w:val="20"/>
        </w:rPr>
        <w:t>a</w:t>
      </w:r>
      <w:r w:rsidR="00EB7722" w:rsidRPr="00435755">
        <w:rPr>
          <w:rFonts w:ascii="Times New Roman" w:hAnsi="Times New Roman" w:cs="Times New Roman"/>
          <w:b/>
          <w:bCs/>
          <w:i/>
          <w:iCs/>
          <w:sz w:val="20"/>
          <w:szCs w:val="20"/>
        </w:rPr>
        <w:t xml:space="preserve"> szerződés teljesítéséhez vagy a szerződés megkötését megelőzően az Érintett kérésére történő lépések megtételéhez szükséges.</w:t>
      </w:r>
      <w:r w:rsidR="00AC2F66">
        <w:rPr>
          <w:rFonts w:ascii="Times New Roman" w:hAnsi="Times New Roman" w:cs="Times New Roman"/>
          <w:b/>
          <w:bCs/>
          <w:i/>
          <w:iCs/>
          <w:sz w:val="20"/>
          <w:szCs w:val="20"/>
        </w:rPr>
        <w:t xml:space="preserve"> J</w:t>
      </w:r>
      <w:r w:rsidR="00AC2F66" w:rsidRPr="00A55FA1">
        <w:rPr>
          <w:rFonts w:ascii="Times New Roman" w:hAnsi="Times New Roman" w:cs="Times New Roman"/>
          <w:b/>
          <w:bCs/>
          <w:i/>
          <w:iCs/>
          <w:sz w:val="20"/>
          <w:szCs w:val="20"/>
        </w:rPr>
        <w:t xml:space="preserve">ogi személy kapcsolattartója esetén </w:t>
      </w:r>
      <w:r w:rsidR="00AC2F66" w:rsidRPr="00A55FA1">
        <w:rPr>
          <w:rFonts w:ascii="Times New Roman" w:hAnsi="Times New Roman" w:cs="Times New Roman"/>
          <w:i/>
          <w:iCs/>
          <w:sz w:val="20"/>
          <w:szCs w:val="20"/>
        </w:rPr>
        <w:t xml:space="preserve">(amennyiben eltér a szerződő fél személyétől) </w:t>
      </w:r>
      <w:r w:rsidR="00AC2F66">
        <w:rPr>
          <w:rFonts w:ascii="Times New Roman" w:hAnsi="Times New Roman" w:cs="Times New Roman"/>
          <w:i/>
          <w:iCs/>
          <w:sz w:val="20"/>
          <w:szCs w:val="20"/>
        </w:rPr>
        <w:t xml:space="preserve">az </w:t>
      </w:r>
      <w:r w:rsidR="00AC2F66">
        <w:rPr>
          <w:rFonts w:ascii="Times New Roman" w:hAnsi="Times New Roman" w:cs="Times New Roman"/>
          <w:sz w:val="20"/>
          <w:szCs w:val="20"/>
        </w:rPr>
        <w:t>A</w:t>
      </w:r>
      <w:r w:rsidR="00AC2F66" w:rsidRPr="00A55FA1">
        <w:rPr>
          <w:rFonts w:ascii="Times New Roman" w:hAnsi="Times New Roman" w:cs="Times New Roman"/>
          <w:sz w:val="20"/>
          <w:szCs w:val="20"/>
        </w:rPr>
        <w:t xml:space="preserve">datkezelő jogos érdeke </w:t>
      </w:r>
      <w:r w:rsidR="00AC2F66">
        <w:rPr>
          <w:rFonts w:ascii="Times New Roman" w:hAnsi="Times New Roman" w:cs="Times New Roman"/>
          <w:sz w:val="20"/>
          <w:szCs w:val="20"/>
        </w:rPr>
        <w:t>(</w:t>
      </w:r>
      <w:r w:rsidR="00AC2F66" w:rsidRPr="00A55FA1">
        <w:rPr>
          <w:rFonts w:ascii="Times New Roman" w:hAnsi="Times New Roman" w:cs="Times New Roman"/>
          <w:b/>
          <w:bCs/>
          <w:i/>
          <w:iCs/>
          <w:sz w:val="20"/>
          <w:szCs w:val="20"/>
        </w:rPr>
        <w:t>GDPR 6. cikk (1) bekezdés f) pon</w:t>
      </w:r>
      <w:r w:rsidR="00AC2F66">
        <w:rPr>
          <w:rFonts w:ascii="Times New Roman" w:hAnsi="Times New Roman" w:cs="Times New Roman"/>
          <w:b/>
          <w:bCs/>
          <w:i/>
          <w:iCs/>
          <w:sz w:val="20"/>
          <w:szCs w:val="20"/>
        </w:rPr>
        <w:t>t</w:t>
      </w:r>
      <w:r w:rsidR="00AC2F66" w:rsidRPr="00A55FA1">
        <w:rPr>
          <w:rFonts w:ascii="Times New Roman" w:hAnsi="Times New Roman" w:cs="Times New Roman"/>
          <w:b/>
          <w:bCs/>
          <w:i/>
          <w:iCs/>
          <w:sz w:val="20"/>
          <w:szCs w:val="20"/>
        </w:rPr>
        <w:t>).</w:t>
      </w:r>
    </w:p>
    <w:p w14:paraId="598513B6" w14:textId="64100DDB" w:rsidR="004C0A74" w:rsidRPr="00EA2139" w:rsidRDefault="004C0A74" w:rsidP="00262550">
      <w:pPr>
        <w:pStyle w:val="Nincstrkz"/>
        <w:numPr>
          <w:ilvl w:val="0"/>
          <w:numId w:val="35"/>
        </w:numPr>
        <w:spacing w:line="276" w:lineRule="auto"/>
        <w:jc w:val="both"/>
        <w:rPr>
          <w:rFonts w:ascii="Times New Roman" w:hAnsi="Times New Roman" w:cs="Times New Roman"/>
          <w:b/>
          <w:bCs/>
          <w:i/>
          <w:iCs/>
          <w:sz w:val="20"/>
          <w:szCs w:val="20"/>
        </w:rPr>
      </w:pPr>
      <w:r w:rsidRPr="00353A15">
        <w:rPr>
          <w:rFonts w:ascii="Times New Roman" w:hAnsi="Times New Roman" w:cs="Times New Roman"/>
          <w:sz w:val="20"/>
          <w:szCs w:val="20"/>
          <w:u w:val="single"/>
        </w:rPr>
        <w:t xml:space="preserve">A személyes adatok </w:t>
      </w:r>
      <w:r w:rsidR="00353A15">
        <w:rPr>
          <w:rFonts w:ascii="Times New Roman" w:hAnsi="Times New Roman" w:cs="Times New Roman"/>
          <w:sz w:val="20"/>
          <w:szCs w:val="20"/>
          <w:u w:val="single"/>
        </w:rPr>
        <w:t>megőrzése:</w:t>
      </w:r>
      <w:r w:rsidRPr="00EA2139">
        <w:rPr>
          <w:rFonts w:ascii="Times New Roman" w:hAnsi="Times New Roman" w:cs="Times New Roman"/>
          <w:sz w:val="20"/>
          <w:szCs w:val="20"/>
        </w:rPr>
        <w:t xml:space="preserve"> A szerződés teljesítését vagy megszűnését követő 5. év végéig.</w:t>
      </w:r>
    </w:p>
    <w:p w14:paraId="7CCC4DDC" w14:textId="77777777" w:rsidR="001D6C41" w:rsidRPr="00EA2139" w:rsidRDefault="001D6C41" w:rsidP="00262550">
      <w:pPr>
        <w:pStyle w:val="Nincstrkz"/>
        <w:spacing w:line="276" w:lineRule="auto"/>
        <w:jc w:val="both"/>
        <w:rPr>
          <w:rFonts w:ascii="Times New Roman" w:hAnsi="Times New Roman" w:cs="Times New Roman"/>
          <w:b/>
          <w:bCs/>
          <w:i/>
          <w:iCs/>
          <w:sz w:val="20"/>
          <w:szCs w:val="20"/>
        </w:rPr>
      </w:pPr>
    </w:p>
    <w:p w14:paraId="7730EDFD" w14:textId="158BCF75" w:rsidR="007963A4" w:rsidRPr="00A55FA1" w:rsidRDefault="00D67AA4" w:rsidP="007963A4">
      <w:pPr>
        <w:pStyle w:val="Nincstrkz"/>
        <w:numPr>
          <w:ilvl w:val="1"/>
          <w:numId w:val="11"/>
        </w:numPr>
        <w:spacing w:line="276" w:lineRule="auto"/>
        <w:ind w:left="567" w:hanging="283"/>
        <w:jc w:val="both"/>
        <w:rPr>
          <w:rFonts w:ascii="Times New Roman" w:hAnsi="Times New Roman" w:cs="Times New Roman"/>
          <w:b/>
          <w:bCs/>
          <w:sz w:val="20"/>
          <w:szCs w:val="20"/>
        </w:rPr>
      </w:pPr>
      <w:r>
        <w:rPr>
          <w:rFonts w:ascii="Times New Roman" w:hAnsi="Times New Roman" w:cs="Times New Roman"/>
          <w:b/>
          <w:bCs/>
          <w:sz w:val="20"/>
          <w:szCs w:val="20"/>
        </w:rPr>
        <w:t>Vállalkoz</w:t>
      </w:r>
      <w:r w:rsidR="00C0043D">
        <w:rPr>
          <w:rFonts w:ascii="Times New Roman" w:hAnsi="Times New Roman" w:cs="Times New Roman"/>
          <w:b/>
          <w:bCs/>
          <w:sz w:val="20"/>
          <w:szCs w:val="20"/>
        </w:rPr>
        <w:t>ási</w:t>
      </w:r>
      <w:r w:rsidR="001369E4">
        <w:rPr>
          <w:rFonts w:ascii="Times New Roman" w:hAnsi="Times New Roman" w:cs="Times New Roman"/>
          <w:b/>
          <w:bCs/>
          <w:sz w:val="20"/>
          <w:szCs w:val="20"/>
        </w:rPr>
        <w:t xml:space="preserve"> </w:t>
      </w:r>
      <w:r w:rsidR="007963A4" w:rsidRPr="00A55FA1">
        <w:rPr>
          <w:rFonts w:ascii="Times New Roman" w:hAnsi="Times New Roman" w:cs="Times New Roman"/>
          <w:b/>
          <w:bCs/>
          <w:sz w:val="20"/>
          <w:szCs w:val="20"/>
        </w:rPr>
        <w:t>szerződések:</w:t>
      </w:r>
    </w:p>
    <w:p w14:paraId="720A2881" w14:textId="77777777" w:rsidR="00D34970" w:rsidRDefault="007963A4" w:rsidP="007963A4">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Adatkezelő munkája során alvállalkozókkal, szállítókkal és szolgáltatókkal is szerződéses viszonyban áll, ami szintén alapot biztosít a személyes adatok kezelésére</w:t>
      </w:r>
      <w:r w:rsidR="00D34970">
        <w:rPr>
          <w:rFonts w:ascii="Times New Roman" w:hAnsi="Times New Roman" w:cs="Times New Roman"/>
          <w:sz w:val="20"/>
          <w:szCs w:val="20"/>
        </w:rPr>
        <w:t>.</w:t>
      </w:r>
    </w:p>
    <w:p w14:paraId="6509087B" w14:textId="77777777" w:rsidR="00FD79C8" w:rsidRPr="00353A15" w:rsidRDefault="00FD79C8" w:rsidP="00FD79C8">
      <w:pPr>
        <w:pStyle w:val="Listaszerbekezds"/>
        <w:numPr>
          <w:ilvl w:val="0"/>
          <w:numId w:val="35"/>
        </w:numPr>
        <w:jc w:val="both"/>
        <w:rPr>
          <w:i/>
          <w:iCs/>
          <w:sz w:val="20"/>
          <w:szCs w:val="20"/>
          <w:u w:val="single"/>
        </w:rPr>
      </w:pPr>
      <w:r w:rsidRPr="00353A15">
        <w:rPr>
          <w:sz w:val="20"/>
          <w:szCs w:val="20"/>
          <w:u w:val="single"/>
        </w:rPr>
        <w:t xml:space="preserve">A kezelt személyes adatok köre: </w:t>
      </w:r>
    </w:p>
    <w:p w14:paraId="269747C1" w14:textId="77777777" w:rsidR="00FD79C8" w:rsidRPr="009F11C8" w:rsidRDefault="00FD79C8" w:rsidP="00FD79C8">
      <w:pPr>
        <w:pStyle w:val="Listaszerbekezds"/>
        <w:jc w:val="both"/>
        <w:rPr>
          <w:i/>
          <w:iCs/>
          <w:sz w:val="20"/>
          <w:szCs w:val="20"/>
        </w:rPr>
      </w:pPr>
      <w:r>
        <w:rPr>
          <w:sz w:val="20"/>
          <w:szCs w:val="20"/>
        </w:rPr>
        <w:t xml:space="preserve">Jogi személy partner esetén: </w:t>
      </w:r>
      <w:r w:rsidRPr="009F11C8">
        <w:rPr>
          <w:i/>
          <w:iCs/>
          <w:sz w:val="20"/>
          <w:szCs w:val="20"/>
        </w:rPr>
        <w:t xml:space="preserve">név, székhely, adószám, nyilvántartási szám/cégjegyzékszám, </w:t>
      </w:r>
      <w:r>
        <w:rPr>
          <w:i/>
          <w:iCs/>
          <w:sz w:val="20"/>
          <w:szCs w:val="20"/>
        </w:rPr>
        <w:t xml:space="preserve">telefonszám, </w:t>
      </w:r>
      <w:r w:rsidRPr="009F11C8">
        <w:rPr>
          <w:i/>
          <w:iCs/>
          <w:sz w:val="20"/>
          <w:szCs w:val="20"/>
        </w:rPr>
        <w:t>aláírás.</w:t>
      </w:r>
    </w:p>
    <w:p w14:paraId="322EE498" w14:textId="79F66EE3" w:rsidR="00FD79C8" w:rsidRDefault="00FD79C8" w:rsidP="0007004D">
      <w:pPr>
        <w:ind w:firstLine="708"/>
        <w:jc w:val="both"/>
        <w:rPr>
          <w:sz w:val="20"/>
          <w:szCs w:val="20"/>
        </w:rPr>
      </w:pPr>
      <w:r w:rsidRPr="00A55FA1">
        <w:rPr>
          <w:sz w:val="20"/>
          <w:szCs w:val="20"/>
        </w:rPr>
        <w:t xml:space="preserve">Természetes személy partner esetén: </w:t>
      </w:r>
      <w:r w:rsidRPr="005B3FFF">
        <w:rPr>
          <w:i/>
          <w:iCs/>
          <w:sz w:val="20"/>
          <w:szCs w:val="20"/>
        </w:rPr>
        <w:t>név, születési hely és idő, anyja neve, lakóhely, e-mail cím, telefonszám</w:t>
      </w:r>
      <w:r>
        <w:rPr>
          <w:sz w:val="20"/>
          <w:szCs w:val="20"/>
        </w:rPr>
        <w:t>, aláírás.</w:t>
      </w:r>
    </w:p>
    <w:p w14:paraId="295362CF" w14:textId="34B3323E" w:rsidR="00D4441B" w:rsidRPr="00D4441B" w:rsidRDefault="00FD79C8" w:rsidP="00D34970">
      <w:pPr>
        <w:pStyle w:val="Nincstrkz"/>
        <w:numPr>
          <w:ilvl w:val="0"/>
          <w:numId w:val="35"/>
        </w:numPr>
        <w:spacing w:line="276" w:lineRule="auto"/>
        <w:jc w:val="both"/>
        <w:rPr>
          <w:rFonts w:ascii="Times New Roman" w:hAnsi="Times New Roman" w:cs="Times New Roman"/>
          <w:b/>
          <w:bCs/>
          <w:i/>
          <w:iCs/>
          <w:sz w:val="20"/>
          <w:szCs w:val="20"/>
        </w:rPr>
      </w:pPr>
      <w:r w:rsidRPr="00FD79C8">
        <w:rPr>
          <w:rFonts w:ascii="Times New Roman" w:hAnsi="Times New Roman" w:cs="Times New Roman"/>
          <w:sz w:val="20"/>
          <w:szCs w:val="20"/>
        </w:rPr>
        <w:t>A</w:t>
      </w:r>
      <w:r w:rsidR="007963A4" w:rsidRPr="00FD79C8">
        <w:rPr>
          <w:rFonts w:ascii="Times New Roman" w:hAnsi="Times New Roman" w:cs="Times New Roman"/>
          <w:sz w:val="20"/>
          <w:szCs w:val="20"/>
        </w:rPr>
        <w:t>z adatkezelés</w:t>
      </w:r>
      <w:r w:rsidR="007963A4">
        <w:rPr>
          <w:rFonts w:ascii="Times New Roman" w:hAnsi="Times New Roman" w:cs="Times New Roman"/>
          <w:b/>
          <w:bCs/>
          <w:i/>
          <w:iCs/>
          <w:sz w:val="20"/>
          <w:szCs w:val="20"/>
        </w:rPr>
        <w:t xml:space="preserve"> célja </w:t>
      </w:r>
      <w:r w:rsidR="007963A4">
        <w:rPr>
          <w:rFonts w:ascii="Times New Roman" w:hAnsi="Times New Roman" w:cs="Times New Roman"/>
          <w:sz w:val="20"/>
          <w:szCs w:val="20"/>
        </w:rPr>
        <w:t>a szerződés létrejötte, teljesítése</w:t>
      </w:r>
      <w:r w:rsidR="00E01058">
        <w:rPr>
          <w:rFonts w:ascii="Times New Roman" w:hAnsi="Times New Roman" w:cs="Times New Roman"/>
          <w:sz w:val="20"/>
          <w:szCs w:val="20"/>
        </w:rPr>
        <w:t>.</w:t>
      </w:r>
    </w:p>
    <w:p w14:paraId="2B270968" w14:textId="579C46E5" w:rsidR="007963A4" w:rsidRDefault="0007004D" w:rsidP="00D34970">
      <w:pPr>
        <w:pStyle w:val="Nincstrkz"/>
        <w:numPr>
          <w:ilvl w:val="0"/>
          <w:numId w:val="35"/>
        </w:numPr>
        <w:spacing w:line="276" w:lineRule="auto"/>
        <w:jc w:val="both"/>
        <w:rPr>
          <w:rFonts w:ascii="Times New Roman" w:hAnsi="Times New Roman" w:cs="Times New Roman"/>
          <w:b/>
          <w:bCs/>
          <w:i/>
          <w:iCs/>
          <w:sz w:val="20"/>
          <w:szCs w:val="20"/>
        </w:rPr>
      </w:pPr>
      <w:r>
        <w:rPr>
          <w:rFonts w:ascii="Times New Roman" w:hAnsi="Times New Roman" w:cs="Times New Roman"/>
          <w:sz w:val="20"/>
          <w:szCs w:val="20"/>
        </w:rPr>
        <w:t xml:space="preserve">Az adatkezelés </w:t>
      </w:r>
      <w:r w:rsidR="005F29DA" w:rsidRPr="00353A15">
        <w:rPr>
          <w:rFonts w:ascii="Times New Roman" w:hAnsi="Times New Roman" w:cs="Times New Roman"/>
          <w:b/>
          <w:bCs/>
          <w:i/>
          <w:iCs/>
          <w:sz w:val="20"/>
          <w:szCs w:val="20"/>
          <w:u w:val="single"/>
        </w:rPr>
        <w:t>jogalapja</w:t>
      </w:r>
      <w:r w:rsidR="005F29DA" w:rsidRPr="00A55FA1">
        <w:rPr>
          <w:rFonts w:ascii="Times New Roman" w:hAnsi="Times New Roman" w:cs="Times New Roman"/>
          <w:b/>
          <w:bCs/>
          <w:i/>
          <w:iCs/>
          <w:sz w:val="20"/>
          <w:szCs w:val="20"/>
        </w:rPr>
        <w:t xml:space="preserve"> a GDPR 6. cikk (1) bekezdés b) pont </w:t>
      </w:r>
      <w:r w:rsidR="005F29DA">
        <w:rPr>
          <w:rFonts w:ascii="Times New Roman" w:hAnsi="Times New Roman" w:cs="Times New Roman"/>
          <w:b/>
          <w:bCs/>
          <w:i/>
          <w:iCs/>
          <w:sz w:val="20"/>
          <w:szCs w:val="20"/>
        </w:rPr>
        <w:t xml:space="preserve">alapján </w:t>
      </w:r>
      <w:r w:rsidR="005F29DA" w:rsidRPr="00435755">
        <w:rPr>
          <w:rFonts w:ascii="Times New Roman" w:hAnsi="Times New Roman" w:cs="Times New Roman"/>
          <w:b/>
          <w:bCs/>
          <w:i/>
          <w:iCs/>
          <w:sz w:val="20"/>
          <w:szCs w:val="20"/>
        </w:rPr>
        <w:t>a szerződés teljesítéséhez vagy a szerződés megkötését megelőzően az Érintett kérésére történő lépések megtételéhez szükséges</w:t>
      </w:r>
      <w:r w:rsidR="007963A4" w:rsidRPr="00A55FA1">
        <w:rPr>
          <w:rFonts w:ascii="Times New Roman" w:hAnsi="Times New Roman" w:cs="Times New Roman"/>
          <w:b/>
          <w:bCs/>
          <w:i/>
          <w:iCs/>
          <w:sz w:val="20"/>
          <w:szCs w:val="20"/>
        </w:rPr>
        <w:t>,</w:t>
      </w:r>
      <w:r w:rsidR="007963A4" w:rsidRPr="00A55FA1">
        <w:rPr>
          <w:rFonts w:ascii="Times New Roman" w:hAnsi="Times New Roman" w:cs="Times New Roman"/>
          <w:sz w:val="20"/>
          <w:szCs w:val="20"/>
        </w:rPr>
        <w:t xml:space="preserve"> vagy </w:t>
      </w:r>
      <w:r w:rsidR="007963A4" w:rsidRPr="00A55FA1">
        <w:rPr>
          <w:rFonts w:ascii="Times New Roman" w:hAnsi="Times New Roman" w:cs="Times New Roman"/>
          <w:b/>
          <w:bCs/>
          <w:i/>
          <w:iCs/>
          <w:sz w:val="20"/>
          <w:szCs w:val="20"/>
        </w:rPr>
        <w:t xml:space="preserve">jogi személy kapcsolattartója esetén </w:t>
      </w:r>
      <w:r w:rsidR="007963A4" w:rsidRPr="00A55FA1">
        <w:rPr>
          <w:rFonts w:ascii="Times New Roman" w:hAnsi="Times New Roman" w:cs="Times New Roman"/>
          <w:i/>
          <w:iCs/>
          <w:sz w:val="20"/>
          <w:szCs w:val="20"/>
        </w:rPr>
        <w:t xml:space="preserve">(amennyiben eltér a szerződő fél személyétől) </w:t>
      </w:r>
      <w:r>
        <w:rPr>
          <w:rFonts w:ascii="Times New Roman" w:hAnsi="Times New Roman" w:cs="Times New Roman"/>
          <w:i/>
          <w:iCs/>
          <w:sz w:val="20"/>
          <w:szCs w:val="20"/>
        </w:rPr>
        <w:t xml:space="preserve">az </w:t>
      </w:r>
      <w:r w:rsidR="007963A4">
        <w:rPr>
          <w:rFonts w:ascii="Times New Roman" w:hAnsi="Times New Roman" w:cs="Times New Roman"/>
          <w:sz w:val="20"/>
          <w:szCs w:val="20"/>
        </w:rPr>
        <w:t>A</w:t>
      </w:r>
      <w:r w:rsidR="007963A4" w:rsidRPr="00A55FA1">
        <w:rPr>
          <w:rFonts w:ascii="Times New Roman" w:hAnsi="Times New Roman" w:cs="Times New Roman"/>
          <w:sz w:val="20"/>
          <w:szCs w:val="20"/>
        </w:rPr>
        <w:t xml:space="preserve">datkezelő jogos érdeke </w:t>
      </w:r>
      <w:r w:rsidR="007963A4">
        <w:rPr>
          <w:rFonts w:ascii="Times New Roman" w:hAnsi="Times New Roman" w:cs="Times New Roman"/>
          <w:sz w:val="20"/>
          <w:szCs w:val="20"/>
        </w:rPr>
        <w:t>(</w:t>
      </w:r>
      <w:r w:rsidR="007963A4" w:rsidRPr="00A55FA1">
        <w:rPr>
          <w:rFonts w:ascii="Times New Roman" w:hAnsi="Times New Roman" w:cs="Times New Roman"/>
          <w:b/>
          <w:bCs/>
          <w:i/>
          <w:iCs/>
          <w:sz w:val="20"/>
          <w:szCs w:val="20"/>
        </w:rPr>
        <w:t>GDPR 6. cikk (1) bekezdés f) pon</w:t>
      </w:r>
      <w:r w:rsidR="007963A4">
        <w:rPr>
          <w:rFonts w:ascii="Times New Roman" w:hAnsi="Times New Roman" w:cs="Times New Roman"/>
          <w:b/>
          <w:bCs/>
          <w:i/>
          <w:iCs/>
          <w:sz w:val="20"/>
          <w:szCs w:val="20"/>
        </w:rPr>
        <w:t>t</w:t>
      </w:r>
      <w:r w:rsidR="007963A4" w:rsidRPr="00A55FA1">
        <w:rPr>
          <w:rFonts w:ascii="Times New Roman" w:hAnsi="Times New Roman" w:cs="Times New Roman"/>
          <w:b/>
          <w:bCs/>
          <w:i/>
          <w:iCs/>
          <w:sz w:val="20"/>
          <w:szCs w:val="20"/>
        </w:rPr>
        <w:t>).</w:t>
      </w:r>
    </w:p>
    <w:p w14:paraId="13A0B66C" w14:textId="5C3EE714" w:rsidR="007963A4" w:rsidRPr="00D67AA4" w:rsidRDefault="007963A4" w:rsidP="00D67AA4">
      <w:pPr>
        <w:pStyle w:val="Listaszerbekezds"/>
        <w:numPr>
          <w:ilvl w:val="0"/>
          <w:numId w:val="35"/>
        </w:numPr>
        <w:rPr>
          <w:sz w:val="20"/>
          <w:szCs w:val="20"/>
        </w:rPr>
      </w:pPr>
      <w:r w:rsidRPr="004340B3">
        <w:rPr>
          <w:sz w:val="20"/>
          <w:szCs w:val="20"/>
          <w:u w:val="single"/>
        </w:rPr>
        <w:t xml:space="preserve">A személyes adatok </w:t>
      </w:r>
      <w:r w:rsidR="004340B3" w:rsidRPr="004340B3">
        <w:rPr>
          <w:sz w:val="20"/>
          <w:szCs w:val="20"/>
          <w:u w:val="single"/>
        </w:rPr>
        <w:t>megőrzése</w:t>
      </w:r>
      <w:r w:rsidRPr="00D67AA4">
        <w:rPr>
          <w:sz w:val="20"/>
          <w:szCs w:val="20"/>
        </w:rPr>
        <w:t>: A szerződés teljesítését vagy megszűnését követő 5. év végéig.</w:t>
      </w:r>
    </w:p>
    <w:p w14:paraId="62A0C6D9" w14:textId="77777777" w:rsidR="007963A4" w:rsidRDefault="007963A4" w:rsidP="00EB303D">
      <w:pPr>
        <w:pStyle w:val="Nincstrkz"/>
        <w:spacing w:line="276" w:lineRule="auto"/>
        <w:jc w:val="both"/>
        <w:rPr>
          <w:rFonts w:ascii="Times New Roman" w:hAnsi="Times New Roman" w:cs="Times New Roman"/>
          <w:b/>
          <w:bCs/>
          <w:sz w:val="20"/>
          <w:szCs w:val="20"/>
        </w:rPr>
      </w:pPr>
    </w:p>
    <w:p w14:paraId="085EFED9" w14:textId="3AA4E2E2" w:rsidR="00246DF7" w:rsidRDefault="00FC4AA5" w:rsidP="00262550">
      <w:pPr>
        <w:pStyle w:val="Nincstrkz"/>
        <w:numPr>
          <w:ilvl w:val="1"/>
          <w:numId w:val="11"/>
        </w:numPr>
        <w:spacing w:line="276" w:lineRule="auto"/>
        <w:ind w:left="567"/>
        <w:jc w:val="both"/>
        <w:rPr>
          <w:rFonts w:ascii="Times New Roman" w:hAnsi="Times New Roman" w:cs="Times New Roman"/>
          <w:b/>
          <w:bCs/>
          <w:sz w:val="20"/>
          <w:szCs w:val="20"/>
        </w:rPr>
      </w:pPr>
      <w:r w:rsidRPr="00261DF3">
        <w:rPr>
          <w:rFonts w:ascii="Times New Roman" w:hAnsi="Times New Roman" w:cs="Times New Roman"/>
          <w:b/>
          <w:bCs/>
          <w:sz w:val="20"/>
          <w:szCs w:val="20"/>
        </w:rPr>
        <w:t>Szerződéses kapcsolattartás</w:t>
      </w:r>
    </w:p>
    <w:p w14:paraId="051825E6" w14:textId="75A03C66" w:rsidR="00763A85" w:rsidRDefault="00763A85" w:rsidP="00262550">
      <w:pPr>
        <w:pStyle w:val="Nincstrkz"/>
        <w:spacing w:line="276" w:lineRule="auto"/>
        <w:jc w:val="both"/>
        <w:rPr>
          <w:rFonts w:ascii="Times New Roman" w:hAnsi="Times New Roman" w:cs="Times New Roman"/>
          <w:sz w:val="20"/>
          <w:szCs w:val="20"/>
        </w:rPr>
      </w:pPr>
      <w:r w:rsidRPr="00763A85">
        <w:rPr>
          <w:rFonts w:ascii="Times New Roman" w:hAnsi="Times New Roman" w:cs="Times New Roman"/>
          <w:sz w:val="20"/>
          <w:szCs w:val="20"/>
        </w:rPr>
        <w:t xml:space="preserve">Az Adatkezelő a vele szerződött </w:t>
      </w:r>
      <w:r w:rsidR="00EB3E79">
        <w:rPr>
          <w:rFonts w:ascii="Times New Roman" w:hAnsi="Times New Roman" w:cs="Times New Roman"/>
          <w:sz w:val="20"/>
          <w:szCs w:val="20"/>
        </w:rPr>
        <w:t>ügyfelei, partnerei</w:t>
      </w:r>
      <w:r w:rsidR="00C40E53">
        <w:rPr>
          <w:rFonts w:ascii="Times New Roman" w:hAnsi="Times New Roman" w:cs="Times New Roman"/>
          <w:sz w:val="20"/>
          <w:szCs w:val="20"/>
        </w:rPr>
        <w:t>vel</w:t>
      </w:r>
      <w:r w:rsidRPr="00763A85">
        <w:rPr>
          <w:rFonts w:ascii="Times New Roman" w:hAnsi="Times New Roman" w:cs="Times New Roman"/>
          <w:sz w:val="20"/>
          <w:szCs w:val="20"/>
        </w:rPr>
        <w:t xml:space="preserve"> </w:t>
      </w:r>
      <w:r w:rsidR="00C40E53">
        <w:rPr>
          <w:rFonts w:ascii="Times New Roman" w:hAnsi="Times New Roman" w:cs="Times New Roman"/>
          <w:sz w:val="20"/>
          <w:szCs w:val="20"/>
        </w:rPr>
        <w:t>kötött</w:t>
      </w:r>
      <w:r w:rsidRPr="00763A85">
        <w:rPr>
          <w:rFonts w:ascii="Times New Roman" w:hAnsi="Times New Roman" w:cs="Times New Roman"/>
          <w:sz w:val="20"/>
          <w:szCs w:val="20"/>
        </w:rPr>
        <w:t xml:space="preserve"> szerződésben rögzített </w:t>
      </w:r>
      <w:r w:rsidR="00012B04">
        <w:rPr>
          <w:rFonts w:ascii="Times New Roman" w:hAnsi="Times New Roman" w:cs="Times New Roman"/>
          <w:sz w:val="20"/>
          <w:szCs w:val="20"/>
        </w:rPr>
        <w:t xml:space="preserve">természetes személy </w:t>
      </w:r>
      <w:r w:rsidRPr="00763A85">
        <w:rPr>
          <w:rFonts w:ascii="Times New Roman" w:hAnsi="Times New Roman" w:cs="Times New Roman"/>
          <w:sz w:val="20"/>
          <w:szCs w:val="20"/>
        </w:rPr>
        <w:t>kapcsolattartóján keresztül folytat kommunikációt, és tart fenn üzleti kapcsolatot.</w:t>
      </w:r>
    </w:p>
    <w:p w14:paraId="6B70D0CE" w14:textId="3C92FCBC" w:rsidR="00835EEF" w:rsidRPr="00F10CCC" w:rsidRDefault="00835EEF" w:rsidP="00262550">
      <w:pPr>
        <w:pStyle w:val="Listaszerbekezds"/>
        <w:numPr>
          <w:ilvl w:val="0"/>
          <w:numId w:val="35"/>
        </w:numPr>
        <w:jc w:val="both"/>
        <w:rPr>
          <w:i/>
          <w:iCs/>
          <w:sz w:val="20"/>
          <w:szCs w:val="20"/>
        </w:rPr>
      </w:pPr>
      <w:r w:rsidRPr="00353A15">
        <w:rPr>
          <w:sz w:val="20"/>
          <w:szCs w:val="20"/>
          <w:u w:val="single"/>
        </w:rPr>
        <w:t>A kezelt személyes adatok köre</w:t>
      </w:r>
      <w:r w:rsidRPr="00012B04">
        <w:rPr>
          <w:sz w:val="20"/>
          <w:szCs w:val="20"/>
        </w:rPr>
        <w:t xml:space="preserve">: </w:t>
      </w:r>
      <w:r w:rsidR="00F10CCC" w:rsidRPr="00012B04">
        <w:rPr>
          <w:sz w:val="20"/>
          <w:szCs w:val="20"/>
        </w:rPr>
        <w:t>n</w:t>
      </w:r>
      <w:r w:rsidR="00F10CCC" w:rsidRPr="00F10CCC">
        <w:rPr>
          <w:sz w:val="20"/>
          <w:szCs w:val="20"/>
        </w:rPr>
        <w:t>év, beosztás, telefonszám, email cím</w:t>
      </w:r>
      <w:r w:rsidR="00A31628">
        <w:rPr>
          <w:sz w:val="20"/>
          <w:szCs w:val="20"/>
        </w:rPr>
        <w:t>.</w:t>
      </w:r>
    </w:p>
    <w:p w14:paraId="797FF7DF" w14:textId="6DF69595" w:rsidR="00F10CCC" w:rsidRDefault="00F10CCC" w:rsidP="00262550">
      <w:pPr>
        <w:pStyle w:val="Listaszerbekezds"/>
        <w:numPr>
          <w:ilvl w:val="0"/>
          <w:numId w:val="35"/>
        </w:numPr>
        <w:jc w:val="both"/>
        <w:rPr>
          <w:sz w:val="20"/>
          <w:szCs w:val="20"/>
        </w:rPr>
      </w:pPr>
      <w:r w:rsidRPr="00353A15">
        <w:rPr>
          <w:sz w:val="20"/>
          <w:szCs w:val="20"/>
          <w:u w:val="single"/>
        </w:rPr>
        <w:t>A személyes adatok kezelésének</w:t>
      </w:r>
      <w:r w:rsidRPr="00353A15">
        <w:rPr>
          <w:b/>
          <w:bCs/>
          <w:sz w:val="20"/>
          <w:szCs w:val="20"/>
          <w:u w:val="single"/>
        </w:rPr>
        <w:t xml:space="preserve"> </w:t>
      </w:r>
      <w:r w:rsidRPr="00353A15">
        <w:rPr>
          <w:b/>
          <w:bCs/>
          <w:i/>
          <w:iCs/>
          <w:sz w:val="20"/>
          <w:szCs w:val="20"/>
          <w:u w:val="single"/>
        </w:rPr>
        <w:t>célja</w:t>
      </w:r>
      <w:r w:rsidR="00A31628" w:rsidRPr="0003725E">
        <w:rPr>
          <w:b/>
          <w:bCs/>
          <w:i/>
          <w:iCs/>
          <w:sz w:val="20"/>
          <w:szCs w:val="20"/>
        </w:rPr>
        <w:t>:</w:t>
      </w:r>
      <w:r w:rsidR="00012B04" w:rsidRPr="0003725E">
        <w:rPr>
          <w:b/>
          <w:bCs/>
          <w:i/>
          <w:iCs/>
          <w:sz w:val="20"/>
          <w:szCs w:val="20"/>
        </w:rPr>
        <w:t xml:space="preserve"> </w:t>
      </w:r>
      <w:r w:rsidR="007B3A41" w:rsidRPr="0003725E">
        <w:rPr>
          <w:sz w:val="20"/>
          <w:szCs w:val="20"/>
        </w:rPr>
        <w:t>a</w:t>
      </w:r>
      <w:r w:rsidR="007B3A41" w:rsidRPr="007B3A41">
        <w:rPr>
          <w:sz w:val="20"/>
          <w:szCs w:val="20"/>
        </w:rPr>
        <w:t>z Adatkezelő és a</w:t>
      </w:r>
      <w:r w:rsidR="00835490">
        <w:rPr>
          <w:sz w:val="20"/>
          <w:szCs w:val="20"/>
        </w:rPr>
        <w:t xml:space="preserve"> szerződött Ügyfele, </w:t>
      </w:r>
      <w:r w:rsidR="004246B7">
        <w:rPr>
          <w:sz w:val="20"/>
          <w:szCs w:val="20"/>
        </w:rPr>
        <w:t>P</w:t>
      </w:r>
      <w:r w:rsidR="00835490">
        <w:rPr>
          <w:sz w:val="20"/>
          <w:szCs w:val="20"/>
        </w:rPr>
        <w:t>artnere</w:t>
      </w:r>
      <w:r w:rsidR="007B3A41" w:rsidRPr="007B3A41">
        <w:rPr>
          <w:sz w:val="20"/>
          <w:szCs w:val="20"/>
        </w:rPr>
        <w:t xml:space="preserve"> közötti szerződés</w:t>
      </w:r>
      <w:r w:rsidR="00835490">
        <w:rPr>
          <w:sz w:val="20"/>
          <w:szCs w:val="20"/>
        </w:rPr>
        <w:t>ben rögzített</w:t>
      </w:r>
      <w:r w:rsidR="007B3A41" w:rsidRPr="007B3A41">
        <w:rPr>
          <w:sz w:val="20"/>
          <w:szCs w:val="20"/>
        </w:rPr>
        <w:t xml:space="preserve"> cél megvalósításához a kommunikáció</w:t>
      </w:r>
      <w:r w:rsidR="004F2B97">
        <w:rPr>
          <w:sz w:val="20"/>
          <w:szCs w:val="20"/>
        </w:rPr>
        <w:t xml:space="preserve"> biztosítása,</w:t>
      </w:r>
      <w:r w:rsidR="007B3A41" w:rsidRPr="007B3A41">
        <w:rPr>
          <w:sz w:val="20"/>
          <w:szCs w:val="20"/>
        </w:rPr>
        <w:t xml:space="preserve"> fenntartása, és az együttműködés megvalósítása</w:t>
      </w:r>
      <w:r w:rsidR="004F2B97">
        <w:rPr>
          <w:sz w:val="20"/>
          <w:szCs w:val="20"/>
        </w:rPr>
        <w:t>.</w:t>
      </w:r>
    </w:p>
    <w:p w14:paraId="163CACC4" w14:textId="39AE413B" w:rsidR="004F2B97" w:rsidRPr="00826196" w:rsidRDefault="004F2B97" w:rsidP="00262550">
      <w:pPr>
        <w:pStyle w:val="Listaszerbekezds"/>
        <w:numPr>
          <w:ilvl w:val="0"/>
          <w:numId w:val="35"/>
        </w:numPr>
        <w:jc w:val="both"/>
        <w:rPr>
          <w:sz w:val="20"/>
          <w:szCs w:val="20"/>
        </w:rPr>
      </w:pPr>
      <w:r w:rsidRPr="00757EF6">
        <w:rPr>
          <w:sz w:val="20"/>
          <w:szCs w:val="20"/>
          <w:u w:val="single"/>
        </w:rPr>
        <w:t xml:space="preserve">A személyes adatok kezelésének </w:t>
      </w:r>
      <w:r w:rsidRPr="00757EF6">
        <w:rPr>
          <w:b/>
          <w:bCs/>
          <w:i/>
          <w:iCs/>
          <w:sz w:val="20"/>
          <w:szCs w:val="20"/>
          <w:u w:val="single"/>
        </w:rPr>
        <w:t>jogalapja</w:t>
      </w:r>
      <w:r w:rsidR="0003725E" w:rsidRPr="0003725E">
        <w:rPr>
          <w:b/>
          <w:bCs/>
          <w:i/>
          <w:iCs/>
          <w:sz w:val="20"/>
          <w:szCs w:val="20"/>
        </w:rPr>
        <w:t>:</w:t>
      </w:r>
      <w:r w:rsidR="003A2902" w:rsidRPr="0003725E">
        <w:rPr>
          <w:b/>
          <w:bCs/>
          <w:i/>
          <w:iCs/>
          <w:sz w:val="20"/>
          <w:szCs w:val="20"/>
        </w:rPr>
        <w:t xml:space="preserve"> a </w:t>
      </w:r>
      <w:r w:rsidR="003A2902" w:rsidRPr="00C733B4">
        <w:rPr>
          <w:b/>
          <w:bCs/>
          <w:i/>
          <w:iCs/>
          <w:sz w:val="20"/>
          <w:szCs w:val="20"/>
        </w:rPr>
        <w:t>GDPR 6. cikk (1) bekezdés f) pont</w:t>
      </w:r>
      <w:r w:rsidR="00D57EF8">
        <w:rPr>
          <w:b/>
          <w:bCs/>
          <w:i/>
          <w:iCs/>
          <w:sz w:val="20"/>
          <w:szCs w:val="20"/>
        </w:rPr>
        <w:t xml:space="preserve"> alapján </w:t>
      </w:r>
      <w:r w:rsidR="00D57EF8" w:rsidRPr="00C733B4">
        <w:rPr>
          <w:b/>
          <w:bCs/>
          <w:i/>
          <w:iCs/>
          <w:sz w:val="20"/>
          <w:szCs w:val="20"/>
        </w:rPr>
        <w:t>az Adatkezelő jogos érdeke</w:t>
      </w:r>
      <w:r w:rsidR="0084477D">
        <w:rPr>
          <w:b/>
          <w:bCs/>
          <w:i/>
          <w:iCs/>
          <w:sz w:val="20"/>
          <w:szCs w:val="20"/>
        </w:rPr>
        <w:t>.</w:t>
      </w:r>
    </w:p>
    <w:p w14:paraId="4EB7E39C" w14:textId="6100181A" w:rsidR="00333D6C" w:rsidRPr="00AE5B41" w:rsidRDefault="00826196" w:rsidP="004340B3">
      <w:pPr>
        <w:pStyle w:val="Nincstrkz"/>
        <w:numPr>
          <w:ilvl w:val="0"/>
          <w:numId w:val="35"/>
        </w:numPr>
        <w:spacing w:line="276" w:lineRule="auto"/>
        <w:jc w:val="both"/>
        <w:rPr>
          <w:rFonts w:ascii="Times New Roman" w:hAnsi="Times New Roman" w:cs="Times New Roman"/>
          <w:sz w:val="20"/>
          <w:szCs w:val="20"/>
        </w:rPr>
      </w:pPr>
      <w:r w:rsidRPr="00AE5B41">
        <w:rPr>
          <w:rFonts w:ascii="Times New Roman" w:hAnsi="Times New Roman" w:cs="Times New Roman"/>
          <w:sz w:val="20"/>
          <w:szCs w:val="20"/>
          <w:u w:val="single"/>
        </w:rPr>
        <w:t>A személyes adatok megőrzése</w:t>
      </w:r>
      <w:r w:rsidRPr="0084477D">
        <w:rPr>
          <w:rFonts w:ascii="Times New Roman" w:hAnsi="Times New Roman" w:cs="Times New Roman"/>
          <w:sz w:val="20"/>
          <w:szCs w:val="20"/>
        </w:rPr>
        <w:t xml:space="preserve">: </w:t>
      </w:r>
      <w:r w:rsidR="00AA46D4" w:rsidRPr="0084477D">
        <w:rPr>
          <w:rFonts w:ascii="Times New Roman" w:hAnsi="Times New Roman" w:cs="Times New Roman"/>
          <w:sz w:val="20"/>
          <w:szCs w:val="20"/>
        </w:rPr>
        <w:t>A</w:t>
      </w:r>
      <w:r w:rsidR="00AA46D4" w:rsidRPr="00AE5B41">
        <w:rPr>
          <w:rFonts w:ascii="Times New Roman" w:hAnsi="Times New Roman" w:cs="Times New Roman"/>
          <w:sz w:val="20"/>
          <w:szCs w:val="20"/>
        </w:rPr>
        <w:t xml:space="preserve"> szerződés teljesítését vagy megszűnését követő 5. év végéig</w:t>
      </w:r>
      <w:r w:rsidR="00EF0FE4" w:rsidRPr="00AE5B41">
        <w:rPr>
          <w:rFonts w:ascii="Times New Roman" w:hAnsi="Times New Roman" w:cs="Times New Roman"/>
          <w:sz w:val="20"/>
          <w:szCs w:val="20"/>
        </w:rPr>
        <w:t xml:space="preserve"> vagy </w:t>
      </w:r>
      <w:r w:rsidR="00333D6C" w:rsidRPr="00AE5B41">
        <w:rPr>
          <w:rFonts w:ascii="Times New Roman" w:hAnsi="Times New Roman" w:cs="Times New Roman"/>
          <w:sz w:val="20"/>
          <w:szCs w:val="20"/>
        </w:rPr>
        <w:t>az Érintett és a partnercég közti szerződéses kapcsolat fennállásáig, vagy másik kapcsolattartó kijelöléséig tart.</w:t>
      </w:r>
    </w:p>
    <w:p w14:paraId="6E30312D" w14:textId="5B858F34" w:rsidR="00FC4AA5" w:rsidRDefault="00FC4AA5" w:rsidP="008179AA">
      <w:pPr>
        <w:pStyle w:val="Nincstrkz"/>
        <w:spacing w:line="276" w:lineRule="auto"/>
        <w:jc w:val="both"/>
        <w:rPr>
          <w:rFonts w:ascii="Times New Roman" w:hAnsi="Times New Roman" w:cs="Times New Roman"/>
          <w:b/>
          <w:bCs/>
          <w:sz w:val="20"/>
          <w:szCs w:val="20"/>
        </w:rPr>
      </w:pPr>
    </w:p>
    <w:p w14:paraId="077BDCB5" w14:textId="295C7768" w:rsidR="008D6BD0" w:rsidRPr="00A55FA1" w:rsidRDefault="008D6BD0" w:rsidP="00E060E6">
      <w:pPr>
        <w:rPr>
          <w:b/>
          <w:bCs/>
          <w:sz w:val="20"/>
          <w:szCs w:val="20"/>
        </w:rPr>
      </w:pPr>
    </w:p>
    <w:p w14:paraId="063222A5" w14:textId="77777777" w:rsidR="0051417A" w:rsidRDefault="008D6BD0" w:rsidP="00991C5C">
      <w:pPr>
        <w:pStyle w:val="Nincstrkz"/>
        <w:numPr>
          <w:ilvl w:val="1"/>
          <w:numId w:val="11"/>
        </w:numPr>
        <w:spacing w:line="276" w:lineRule="auto"/>
        <w:ind w:left="567"/>
        <w:jc w:val="both"/>
        <w:rPr>
          <w:rFonts w:ascii="Times New Roman" w:hAnsi="Times New Roman" w:cs="Times New Roman"/>
          <w:b/>
          <w:bCs/>
          <w:sz w:val="20"/>
          <w:szCs w:val="20"/>
        </w:rPr>
      </w:pPr>
      <w:r w:rsidRPr="00A55FA1">
        <w:rPr>
          <w:rFonts w:ascii="Times New Roman" w:hAnsi="Times New Roman" w:cs="Times New Roman"/>
          <w:b/>
          <w:bCs/>
          <w:sz w:val="20"/>
          <w:szCs w:val="20"/>
        </w:rPr>
        <w:t>A szolgáltatás ellenért</w:t>
      </w:r>
      <w:r w:rsidR="00E060E6" w:rsidRPr="00A55FA1">
        <w:rPr>
          <w:rFonts w:ascii="Times New Roman" w:hAnsi="Times New Roman" w:cs="Times New Roman"/>
          <w:b/>
          <w:bCs/>
          <w:sz w:val="20"/>
          <w:szCs w:val="20"/>
        </w:rPr>
        <w:t xml:space="preserve">ékének kifizetése </w:t>
      </w:r>
    </w:p>
    <w:p w14:paraId="36C3885C" w14:textId="4F1A0B19" w:rsidR="00D257C3" w:rsidRPr="00E05B73" w:rsidRDefault="00D257C3" w:rsidP="00FD7D5C">
      <w:pPr>
        <w:pStyle w:val="Nincstrkz"/>
        <w:numPr>
          <w:ilvl w:val="0"/>
          <w:numId w:val="37"/>
        </w:numPr>
        <w:spacing w:line="276" w:lineRule="auto"/>
        <w:ind w:left="709"/>
        <w:jc w:val="both"/>
        <w:rPr>
          <w:rFonts w:ascii="Times New Roman" w:hAnsi="Times New Roman" w:cs="Times New Roman"/>
          <w:b/>
          <w:bCs/>
          <w:sz w:val="20"/>
          <w:szCs w:val="20"/>
        </w:rPr>
      </w:pPr>
      <w:r w:rsidRPr="00D257C3">
        <w:rPr>
          <w:rFonts w:ascii="Times New Roman" w:hAnsi="Times New Roman" w:cs="Times New Roman"/>
          <w:sz w:val="20"/>
          <w:szCs w:val="20"/>
          <w:u w:val="single"/>
        </w:rPr>
        <w:t>A kezelt személyes adatok köre</w:t>
      </w:r>
      <w:r w:rsidRPr="0084477D">
        <w:rPr>
          <w:rFonts w:ascii="Times New Roman" w:hAnsi="Times New Roman" w:cs="Times New Roman"/>
          <w:sz w:val="20"/>
          <w:szCs w:val="20"/>
        </w:rPr>
        <w:t xml:space="preserve">: </w:t>
      </w:r>
      <w:r w:rsidR="00E05B73" w:rsidRPr="0084477D">
        <w:rPr>
          <w:rFonts w:ascii="Times New Roman" w:hAnsi="Times New Roman" w:cs="Times New Roman"/>
          <w:sz w:val="20"/>
          <w:szCs w:val="20"/>
        </w:rPr>
        <w:t>n</w:t>
      </w:r>
      <w:r w:rsidR="00E05B73" w:rsidRPr="00E05B73">
        <w:rPr>
          <w:rFonts w:ascii="Times New Roman" w:hAnsi="Times New Roman" w:cs="Times New Roman"/>
          <w:sz w:val="20"/>
          <w:szCs w:val="20"/>
        </w:rPr>
        <w:t>év, cégnév (céges ügyfél esetén), bankszámlaszám, átutalás összege, átutalás ideje</w:t>
      </w:r>
    </w:p>
    <w:p w14:paraId="442667DF" w14:textId="1ED3559E" w:rsidR="0051417A" w:rsidRDefault="00CE6B54" w:rsidP="00FD7D5C">
      <w:pPr>
        <w:pStyle w:val="Nincstrkz"/>
        <w:numPr>
          <w:ilvl w:val="0"/>
          <w:numId w:val="36"/>
        </w:numPr>
        <w:spacing w:line="276" w:lineRule="auto"/>
        <w:ind w:left="709"/>
        <w:jc w:val="both"/>
        <w:rPr>
          <w:rFonts w:ascii="Times New Roman" w:hAnsi="Times New Roman" w:cs="Times New Roman"/>
          <w:sz w:val="20"/>
          <w:szCs w:val="20"/>
        </w:rPr>
      </w:pPr>
      <w:r w:rsidRPr="00031644">
        <w:rPr>
          <w:rFonts w:ascii="Times New Roman" w:hAnsi="Times New Roman" w:cs="Times New Roman"/>
          <w:sz w:val="20"/>
          <w:szCs w:val="20"/>
          <w:u w:val="single"/>
        </w:rPr>
        <w:t xml:space="preserve">Az adatkezelés </w:t>
      </w:r>
      <w:r w:rsidRPr="00031644">
        <w:rPr>
          <w:rFonts w:ascii="Times New Roman" w:hAnsi="Times New Roman" w:cs="Times New Roman"/>
          <w:b/>
          <w:bCs/>
          <w:i/>
          <w:iCs/>
          <w:sz w:val="20"/>
          <w:szCs w:val="20"/>
          <w:u w:val="single"/>
        </w:rPr>
        <w:t>célja</w:t>
      </w:r>
      <w:r w:rsidRPr="00031644">
        <w:rPr>
          <w:rFonts w:ascii="Times New Roman" w:hAnsi="Times New Roman" w:cs="Times New Roman"/>
          <w:b/>
          <w:bCs/>
          <w:i/>
          <w:iCs/>
          <w:sz w:val="20"/>
          <w:szCs w:val="20"/>
        </w:rPr>
        <w:t>:</w:t>
      </w:r>
      <w:r w:rsidRPr="00696AC1">
        <w:rPr>
          <w:rFonts w:ascii="Times New Roman" w:hAnsi="Times New Roman" w:cs="Times New Roman"/>
          <w:sz w:val="20"/>
          <w:szCs w:val="20"/>
        </w:rPr>
        <w:t xml:space="preserve"> </w:t>
      </w:r>
      <w:r w:rsidR="00696AC1">
        <w:rPr>
          <w:rFonts w:ascii="Times New Roman" w:hAnsi="Times New Roman" w:cs="Times New Roman"/>
          <w:sz w:val="20"/>
          <w:szCs w:val="20"/>
        </w:rPr>
        <w:t>a s</w:t>
      </w:r>
      <w:r w:rsidR="00696AC1" w:rsidRPr="00696AC1">
        <w:rPr>
          <w:rFonts w:ascii="Times New Roman" w:hAnsi="Times New Roman" w:cs="Times New Roman"/>
          <w:sz w:val="20"/>
          <w:szCs w:val="20"/>
        </w:rPr>
        <w:t>zolgáltatás ellenértékének kifizetése</w:t>
      </w:r>
    </w:p>
    <w:p w14:paraId="79139F48" w14:textId="099C1803" w:rsidR="00031644" w:rsidRDefault="00031644" w:rsidP="00FD7D5C">
      <w:pPr>
        <w:pStyle w:val="Nincstrkz"/>
        <w:numPr>
          <w:ilvl w:val="0"/>
          <w:numId w:val="36"/>
        </w:numPr>
        <w:spacing w:line="276" w:lineRule="auto"/>
        <w:ind w:left="709"/>
        <w:jc w:val="both"/>
        <w:rPr>
          <w:rFonts w:ascii="Times New Roman" w:hAnsi="Times New Roman" w:cs="Times New Roman"/>
          <w:sz w:val="20"/>
          <w:szCs w:val="20"/>
        </w:rPr>
      </w:pPr>
      <w:r w:rsidRPr="00757EF6">
        <w:rPr>
          <w:rFonts w:ascii="Times New Roman" w:hAnsi="Times New Roman" w:cs="Times New Roman"/>
          <w:sz w:val="20"/>
          <w:szCs w:val="20"/>
          <w:u w:val="single"/>
        </w:rPr>
        <w:t xml:space="preserve">A személyes adatok kezelésének </w:t>
      </w:r>
      <w:r w:rsidRPr="00757EF6">
        <w:rPr>
          <w:rFonts w:ascii="Times New Roman" w:hAnsi="Times New Roman" w:cs="Times New Roman"/>
          <w:b/>
          <w:bCs/>
          <w:i/>
          <w:iCs/>
          <w:sz w:val="20"/>
          <w:szCs w:val="20"/>
          <w:u w:val="single"/>
        </w:rPr>
        <w:t>jogalapja</w:t>
      </w:r>
      <w:r w:rsidR="00876961" w:rsidRPr="00400E94">
        <w:rPr>
          <w:rFonts w:ascii="Times New Roman" w:hAnsi="Times New Roman" w:cs="Times New Roman"/>
          <w:b/>
          <w:bCs/>
          <w:i/>
          <w:iCs/>
          <w:sz w:val="20"/>
          <w:szCs w:val="20"/>
        </w:rPr>
        <w:t>:</w:t>
      </w:r>
      <w:r w:rsidRPr="00400E94">
        <w:rPr>
          <w:b/>
          <w:bCs/>
          <w:i/>
          <w:iCs/>
          <w:sz w:val="20"/>
          <w:szCs w:val="20"/>
        </w:rPr>
        <w:t xml:space="preserve"> </w:t>
      </w:r>
      <w:r w:rsidRPr="00876961">
        <w:rPr>
          <w:b/>
          <w:bCs/>
          <w:i/>
          <w:iCs/>
          <w:sz w:val="20"/>
          <w:szCs w:val="20"/>
        </w:rPr>
        <w:t xml:space="preserve">a </w:t>
      </w:r>
      <w:r w:rsidRPr="00876961">
        <w:rPr>
          <w:rFonts w:ascii="Times New Roman" w:hAnsi="Times New Roman" w:cs="Times New Roman"/>
          <w:b/>
          <w:bCs/>
          <w:i/>
          <w:iCs/>
          <w:sz w:val="20"/>
          <w:szCs w:val="20"/>
        </w:rPr>
        <w:t>GDPR 6. cikk (1) bekezdés</w:t>
      </w:r>
      <w:r w:rsidR="00EF7222" w:rsidRPr="00876961">
        <w:rPr>
          <w:rFonts w:ascii="Times New Roman" w:hAnsi="Times New Roman" w:cs="Times New Roman"/>
          <w:b/>
          <w:bCs/>
          <w:i/>
          <w:iCs/>
          <w:sz w:val="20"/>
          <w:szCs w:val="20"/>
        </w:rPr>
        <w:t xml:space="preserve"> b) pont alapján a szerződés teljesítéséhez vagy a szerződés megkötését megelőzően</w:t>
      </w:r>
      <w:r w:rsidR="00EF7222" w:rsidRPr="00435755">
        <w:rPr>
          <w:rFonts w:ascii="Times New Roman" w:hAnsi="Times New Roman" w:cs="Times New Roman"/>
          <w:b/>
          <w:bCs/>
          <w:i/>
          <w:iCs/>
          <w:sz w:val="20"/>
          <w:szCs w:val="20"/>
        </w:rPr>
        <w:t xml:space="preserve"> az Érintett kérésére történő lépések megtételéhez szükséges</w:t>
      </w:r>
      <w:r w:rsidR="004340B3">
        <w:rPr>
          <w:rFonts w:ascii="Times New Roman" w:hAnsi="Times New Roman" w:cs="Times New Roman"/>
          <w:b/>
          <w:bCs/>
          <w:i/>
          <w:iCs/>
          <w:sz w:val="20"/>
          <w:szCs w:val="20"/>
        </w:rPr>
        <w:t>.</w:t>
      </w:r>
    </w:p>
    <w:p w14:paraId="039BB14F" w14:textId="17EC62AD" w:rsidR="00696AC1" w:rsidRDefault="00696AC1" w:rsidP="00FD7D5C">
      <w:pPr>
        <w:pStyle w:val="Nincstrkz"/>
        <w:numPr>
          <w:ilvl w:val="0"/>
          <w:numId w:val="36"/>
        </w:numPr>
        <w:spacing w:line="276" w:lineRule="auto"/>
        <w:ind w:left="709"/>
        <w:jc w:val="both"/>
        <w:rPr>
          <w:rFonts w:ascii="Times New Roman" w:hAnsi="Times New Roman" w:cs="Times New Roman"/>
          <w:sz w:val="20"/>
          <w:szCs w:val="20"/>
        </w:rPr>
      </w:pPr>
      <w:r w:rsidRPr="00450CCF">
        <w:rPr>
          <w:rFonts w:ascii="Times New Roman" w:hAnsi="Times New Roman" w:cs="Times New Roman"/>
          <w:sz w:val="20"/>
          <w:szCs w:val="20"/>
          <w:u w:val="single"/>
        </w:rPr>
        <w:t>A</w:t>
      </w:r>
      <w:r w:rsidR="00450CCF" w:rsidRPr="00450CCF">
        <w:rPr>
          <w:rFonts w:ascii="Times New Roman" w:hAnsi="Times New Roman" w:cs="Times New Roman"/>
          <w:sz w:val="20"/>
          <w:szCs w:val="20"/>
          <w:u w:val="single"/>
        </w:rPr>
        <w:t xml:space="preserve"> személyes adatok megőrzése</w:t>
      </w:r>
      <w:r w:rsidR="00450CCF">
        <w:rPr>
          <w:rFonts w:ascii="Times New Roman" w:hAnsi="Times New Roman" w:cs="Times New Roman"/>
          <w:sz w:val="20"/>
          <w:szCs w:val="20"/>
        </w:rPr>
        <w:t xml:space="preserve">: </w:t>
      </w:r>
      <w:r w:rsidR="004C1D04" w:rsidRPr="004C1D04">
        <w:rPr>
          <w:rFonts w:ascii="Times New Roman" w:hAnsi="Times New Roman" w:cs="Times New Roman"/>
          <w:sz w:val="20"/>
          <w:szCs w:val="20"/>
        </w:rPr>
        <w:t>Art. 78. § (3) bekezdés alapján 5 év</w:t>
      </w:r>
      <w:r w:rsidR="00C45487">
        <w:rPr>
          <w:rFonts w:ascii="Times New Roman" w:hAnsi="Times New Roman" w:cs="Times New Roman"/>
          <w:sz w:val="20"/>
          <w:szCs w:val="20"/>
        </w:rPr>
        <w:t>.</w:t>
      </w:r>
    </w:p>
    <w:p w14:paraId="1EC034BB" w14:textId="77777777" w:rsidR="00C45487" w:rsidRDefault="00C45487" w:rsidP="00C45487">
      <w:pPr>
        <w:pStyle w:val="Nincstrkz"/>
        <w:spacing w:line="276" w:lineRule="auto"/>
        <w:ind w:left="709"/>
        <w:jc w:val="both"/>
        <w:rPr>
          <w:rFonts w:ascii="Times New Roman" w:hAnsi="Times New Roman" w:cs="Times New Roman"/>
          <w:sz w:val="20"/>
          <w:szCs w:val="20"/>
        </w:rPr>
      </w:pPr>
    </w:p>
    <w:p w14:paraId="22C30A9F" w14:textId="77777777" w:rsidR="00C04675" w:rsidRPr="00696AC1" w:rsidRDefault="00C04675" w:rsidP="00C45487">
      <w:pPr>
        <w:pStyle w:val="Nincstrkz"/>
        <w:spacing w:line="276" w:lineRule="auto"/>
        <w:ind w:left="709"/>
        <w:jc w:val="both"/>
        <w:rPr>
          <w:rFonts w:ascii="Times New Roman" w:hAnsi="Times New Roman" w:cs="Times New Roman"/>
          <w:sz w:val="20"/>
          <w:szCs w:val="20"/>
        </w:rPr>
      </w:pPr>
    </w:p>
    <w:p w14:paraId="46C6BA70" w14:textId="2F0BE959" w:rsidR="008D6BD0" w:rsidRDefault="00C45487" w:rsidP="00991C5C">
      <w:pPr>
        <w:pStyle w:val="Nincstrkz"/>
        <w:numPr>
          <w:ilvl w:val="1"/>
          <w:numId w:val="11"/>
        </w:numPr>
        <w:spacing w:line="276" w:lineRule="auto"/>
        <w:ind w:left="567"/>
        <w:jc w:val="both"/>
        <w:rPr>
          <w:rFonts w:ascii="Times New Roman" w:hAnsi="Times New Roman" w:cs="Times New Roman"/>
          <w:b/>
          <w:bCs/>
          <w:sz w:val="20"/>
          <w:szCs w:val="20"/>
        </w:rPr>
      </w:pPr>
      <w:r w:rsidRPr="00C45487">
        <w:rPr>
          <w:rFonts w:ascii="Times New Roman" w:hAnsi="Times New Roman" w:cs="Times New Roman"/>
          <w:b/>
          <w:bCs/>
          <w:sz w:val="20"/>
          <w:szCs w:val="20"/>
        </w:rPr>
        <w:t>S</w:t>
      </w:r>
      <w:r w:rsidR="00E060E6" w:rsidRPr="00C45487">
        <w:rPr>
          <w:rFonts w:ascii="Times New Roman" w:hAnsi="Times New Roman" w:cs="Times New Roman"/>
          <w:b/>
          <w:bCs/>
          <w:sz w:val="20"/>
          <w:szCs w:val="20"/>
        </w:rPr>
        <w:t>zámla kiállítása</w:t>
      </w:r>
    </w:p>
    <w:p w14:paraId="07D62657" w14:textId="05494F51" w:rsidR="00624835" w:rsidRPr="00026979" w:rsidRDefault="00624835" w:rsidP="00624835">
      <w:pPr>
        <w:pStyle w:val="Nincstrkz"/>
        <w:numPr>
          <w:ilvl w:val="0"/>
          <w:numId w:val="38"/>
        </w:numPr>
        <w:spacing w:line="276" w:lineRule="auto"/>
        <w:ind w:left="709"/>
        <w:jc w:val="both"/>
        <w:rPr>
          <w:rFonts w:ascii="Times New Roman" w:hAnsi="Times New Roman" w:cs="Times New Roman"/>
          <w:b/>
          <w:bCs/>
          <w:sz w:val="20"/>
          <w:szCs w:val="20"/>
        </w:rPr>
      </w:pPr>
      <w:r w:rsidRPr="00D257C3">
        <w:rPr>
          <w:rFonts w:ascii="Times New Roman" w:hAnsi="Times New Roman" w:cs="Times New Roman"/>
          <w:sz w:val="20"/>
          <w:szCs w:val="20"/>
          <w:u w:val="single"/>
        </w:rPr>
        <w:t>A kezelt személyes adatok köre</w:t>
      </w:r>
      <w:r>
        <w:rPr>
          <w:rFonts w:ascii="Times New Roman" w:hAnsi="Times New Roman" w:cs="Times New Roman"/>
          <w:sz w:val="20"/>
          <w:szCs w:val="20"/>
          <w:u w:val="single"/>
        </w:rPr>
        <w:t>:</w:t>
      </w:r>
      <w:r w:rsidRPr="00026979">
        <w:rPr>
          <w:rFonts w:ascii="Times New Roman" w:hAnsi="Times New Roman" w:cs="Times New Roman"/>
          <w:sz w:val="20"/>
          <w:szCs w:val="20"/>
        </w:rPr>
        <w:t xml:space="preserve"> </w:t>
      </w:r>
      <w:r w:rsidR="00CB5A91">
        <w:rPr>
          <w:rFonts w:ascii="Times New Roman" w:hAnsi="Times New Roman" w:cs="Times New Roman"/>
          <w:sz w:val="20"/>
          <w:szCs w:val="20"/>
        </w:rPr>
        <w:t>n</w:t>
      </w:r>
      <w:r w:rsidR="00CB5A91" w:rsidRPr="00CB5A91">
        <w:rPr>
          <w:rFonts w:ascii="Times New Roman" w:hAnsi="Times New Roman" w:cs="Times New Roman"/>
          <w:sz w:val="20"/>
          <w:szCs w:val="20"/>
        </w:rPr>
        <w:t xml:space="preserve">év, </w:t>
      </w:r>
      <w:r w:rsidR="009075AF">
        <w:rPr>
          <w:rFonts w:ascii="Times New Roman" w:hAnsi="Times New Roman" w:cs="Times New Roman"/>
          <w:sz w:val="20"/>
          <w:szCs w:val="20"/>
        </w:rPr>
        <w:t>cégnév</w:t>
      </w:r>
      <w:r w:rsidR="00544C41">
        <w:rPr>
          <w:rFonts w:ascii="Times New Roman" w:hAnsi="Times New Roman" w:cs="Times New Roman"/>
          <w:sz w:val="20"/>
          <w:szCs w:val="20"/>
        </w:rPr>
        <w:t xml:space="preserve"> </w:t>
      </w:r>
      <w:r w:rsidR="00544C41" w:rsidRPr="00E05B73">
        <w:rPr>
          <w:rFonts w:ascii="Times New Roman" w:hAnsi="Times New Roman" w:cs="Times New Roman"/>
          <w:sz w:val="20"/>
          <w:szCs w:val="20"/>
        </w:rPr>
        <w:t>(céges ügyfél esetén)</w:t>
      </w:r>
      <w:r w:rsidR="009075AF">
        <w:rPr>
          <w:rFonts w:ascii="Times New Roman" w:hAnsi="Times New Roman" w:cs="Times New Roman"/>
          <w:sz w:val="20"/>
          <w:szCs w:val="20"/>
        </w:rPr>
        <w:t xml:space="preserve">, </w:t>
      </w:r>
      <w:r w:rsidR="00E97456">
        <w:rPr>
          <w:rFonts w:ascii="Times New Roman" w:hAnsi="Times New Roman" w:cs="Times New Roman"/>
          <w:sz w:val="20"/>
          <w:szCs w:val="20"/>
        </w:rPr>
        <w:t xml:space="preserve">adószám, számlázási cím, </w:t>
      </w:r>
      <w:r w:rsidR="00CB5A91" w:rsidRPr="00CB5A91">
        <w:rPr>
          <w:rFonts w:ascii="Times New Roman" w:hAnsi="Times New Roman" w:cs="Times New Roman"/>
          <w:sz w:val="20"/>
          <w:szCs w:val="20"/>
        </w:rPr>
        <w:t>email cím</w:t>
      </w:r>
      <w:r w:rsidR="00400E94">
        <w:rPr>
          <w:rFonts w:ascii="Times New Roman" w:hAnsi="Times New Roman" w:cs="Times New Roman"/>
          <w:sz w:val="20"/>
          <w:szCs w:val="20"/>
        </w:rPr>
        <w:t>.</w:t>
      </w:r>
    </w:p>
    <w:p w14:paraId="7769DECF" w14:textId="77777777" w:rsidR="00A25AEA" w:rsidRPr="00026979" w:rsidRDefault="00026979" w:rsidP="00A25AEA">
      <w:pPr>
        <w:pStyle w:val="Nincstrkz"/>
        <w:numPr>
          <w:ilvl w:val="0"/>
          <w:numId w:val="38"/>
        </w:numPr>
        <w:spacing w:line="276" w:lineRule="auto"/>
        <w:ind w:left="709"/>
        <w:jc w:val="both"/>
        <w:rPr>
          <w:rFonts w:ascii="Times New Roman" w:hAnsi="Times New Roman" w:cs="Times New Roman"/>
          <w:b/>
          <w:bCs/>
          <w:sz w:val="20"/>
          <w:szCs w:val="20"/>
        </w:rPr>
      </w:pPr>
      <w:r w:rsidRPr="00031644">
        <w:rPr>
          <w:rFonts w:ascii="Times New Roman" w:hAnsi="Times New Roman" w:cs="Times New Roman"/>
          <w:sz w:val="20"/>
          <w:szCs w:val="20"/>
          <w:u w:val="single"/>
        </w:rPr>
        <w:lastRenderedPageBreak/>
        <w:t xml:space="preserve">Az adatkezelés </w:t>
      </w:r>
      <w:r w:rsidRPr="00031644">
        <w:rPr>
          <w:rFonts w:ascii="Times New Roman" w:hAnsi="Times New Roman" w:cs="Times New Roman"/>
          <w:b/>
          <w:bCs/>
          <w:i/>
          <w:iCs/>
          <w:sz w:val="20"/>
          <w:szCs w:val="20"/>
          <w:u w:val="single"/>
        </w:rPr>
        <w:t>célja</w:t>
      </w:r>
      <w:r w:rsidRPr="00400E94">
        <w:rPr>
          <w:rFonts w:ascii="Times New Roman" w:hAnsi="Times New Roman" w:cs="Times New Roman"/>
          <w:b/>
          <w:bCs/>
          <w:i/>
          <w:iCs/>
          <w:sz w:val="20"/>
          <w:szCs w:val="20"/>
        </w:rPr>
        <w:t xml:space="preserve">: </w:t>
      </w:r>
      <w:r w:rsidR="00A25AEA" w:rsidRPr="00400E94">
        <w:rPr>
          <w:rFonts w:ascii="Times New Roman" w:hAnsi="Times New Roman" w:cs="Times New Roman"/>
          <w:sz w:val="20"/>
          <w:szCs w:val="20"/>
        </w:rPr>
        <w:t>a</w:t>
      </w:r>
      <w:r w:rsidR="00A25AEA">
        <w:rPr>
          <w:rFonts w:ascii="Times New Roman" w:hAnsi="Times New Roman" w:cs="Times New Roman"/>
          <w:sz w:val="20"/>
          <w:szCs w:val="20"/>
        </w:rPr>
        <w:t xml:space="preserve"> s</w:t>
      </w:r>
      <w:r w:rsidR="00A25AEA" w:rsidRPr="00026979">
        <w:rPr>
          <w:rFonts w:ascii="Times New Roman" w:hAnsi="Times New Roman" w:cs="Times New Roman"/>
          <w:sz w:val="20"/>
          <w:szCs w:val="20"/>
        </w:rPr>
        <w:t>zámla kiállítása</w:t>
      </w:r>
    </w:p>
    <w:p w14:paraId="7BD92169" w14:textId="11475504" w:rsidR="00026979" w:rsidRPr="00BB1742" w:rsidRDefault="00854931" w:rsidP="00624835">
      <w:pPr>
        <w:pStyle w:val="Nincstrkz"/>
        <w:numPr>
          <w:ilvl w:val="0"/>
          <w:numId w:val="38"/>
        </w:numPr>
        <w:spacing w:line="276" w:lineRule="auto"/>
        <w:ind w:left="709"/>
        <w:jc w:val="both"/>
        <w:rPr>
          <w:rFonts w:ascii="Times New Roman" w:hAnsi="Times New Roman" w:cs="Times New Roman"/>
          <w:b/>
          <w:bCs/>
          <w:sz w:val="20"/>
          <w:szCs w:val="20"/>
        </w:rPr>
      </w:pPr>
      <w:r w:rsidRPr="00757EF6">
        <w:rPr>
          <w:rFonts w:ascii="Times New Roman" w:hAnsi="Times New Roman" w:cs="Times New Roman"/>
          <w:sz w:val="20"/>
          <w:szCs w:val="20"/>
          <w:u w:val="single"/>
        </w:rPr>
        <w:t xml:space="preserve">A személyes adatok kezelésének </w:t>
      </w:r>
      <w:r w:rsidRPr="00757EF6">
        <w:rPr>
          <w:rFonts w:ascii="Times New Roman" w:hAnsi="Times New Roman" w:cs="Times New Roman"/>
          <w:b/>
          <w:bCs/>
          <w:i/>
          <w:iCs/>
          <w:sz w:val="20"/>
          <w:szCs w:val="20"/>
          <w:u w:val="single"/>
        </w:rPr>
        <w:t>jogalapja</w:t>
      </w:r>
      <w:r w:rsidR="00E974E4" w:rsidRPr="00E974E4">
        <w:rPr>
          <w:rFonts w:ascii="Times New Roman" w:hAnsi="Times New Roman" w:cs="Times New Roman"/>
          <w:b/>
          <w:bCs/>
          <w:i/>
          <w:iCs/>
          <w:sz w:val="20"/>
          <w:szCs w:val="20"/>
        </w:rPr>
        <w:t>:</w:t>
      </w:r>
      <w:r w:rsidRPr="00E974E4">
        <w:rPr>
          <w:b/>
          <w:bCs/>
          <w:i/>
          <w:iCs/>
          <w:sz w:val="20"/>
          <w:szCs w:val="20"/>
        </w:rPr>
        <w:t xml:space="preserve"> a</w:t>
      </w:r>
      <w:r>
        <w:rPr>
          <w:b/>
          <w:bCs/>
          <w:i/>
          <w:iCs/>
          <w:sz w:val="20"/>
          <w:szCs w:val="20"/>
          <w:u w:val="single"/>
        </w:rPr>
        <w:t xml:space="preserve"> </w:t>
      </w:r>
      <w:r w:rsidRPr="00C733B4">
        <w:rPr>
          <w:rFonts w:ascii="Times New Roman" w:hAnsi="Times New Roman" w:cs="Times New Roman"/>
          <w:b/>
          <w:bCs/>
          <w:i/>
          <w:iCs/>
          <w:sz w:val="20"/>
          <w:szCs w:val="20"/>
        </w:rPr>
        <w:t>GDPR 6. cikk (1) bekezdés</w:t>
      </w:r>
      <w:r w:rsidR="00686575" w:rsidRPr="00686575">
        <w:rPr>
          <w:rFonts w:ascii="Helvetica" w:eastAsia="Times New Roman" w:hAnsi="Helvetica" w:cs="Times New Roman"/>
          <w:color w:val="615C62"/>
          <w:sz w:val="21"/>
          <w:szCs w:val="21"/>
          <w:shd w:val="clear" w:color="auto" w:fill="FFFFFF"/>
          <w:lang w:eastAsia="hu-HU"/>
        </w:rPr>
        <w:t xml:space="preserve"> </w:t>
      </w:r>
      <w:r w:rsidR="00686575" w:rsidRPr="00686575">
        <w:rPr>
          <w:rFonts w:ascii="Times New Roman" w:hAnsi="Times New Roman" w:cs="Times New Roman"/>
          <w:b/>
          <w:bCs/>
          <w:i/>
          <w:iCs/>
          <w:sz w:val="20"/>
          <w:szCs w:val="20"/>
        </w:rPr>
        <w:t>c) pont: jogi kötelezettség teljesítése: Áfatörvény 159. § (1) bekezdése</w:t>
      </w:r>
    </w:p>
    <w:p w14:paraId="45E80C63" w14:textId="10066083" w:rsidR="004D1A7E" w:rsidRDefault="00BB1742" w:rsidP="00885EF3">
      <w:pPr>
        <w:pStyle w:val="Nincstrkz"/>
        <w:numPr>
          <w:ilvl w:val="0"/>
          <w:numId w:val="38"/>
        </w:numPr>
        <w:spacing w:line="276" w:lineRule="auto"/>
        <w:ind w:left="709"/>
        <w:jc w:val="both"/>
        <w:rPr>
          <w:rFonts w:ascii="Times New Roman" w:hAnsi="Times New Roman" w:cs="Times New Roman"/>
          <w:sz w:val="20"/>
          <w:szCs w:val="20"/>
        </w:rPr>
      </w:pPr>
      <w:r w:rsidRPr="00450CCF">
        <w:rPr>
          <w:rFonts w:ascii="Times New Roman" w:hAnsi="Times New Roman" w:cs="Times New Roman"/>
          <w:sz w:val="20"/>
          <w:szCs w:val="20"/>
          <w:u w:val="single"/>
        </w:rPr>
        <w:t>A személyes adatok megőrzése</w:t>
      </w:r>
      <w:r>
        <w:rPr>
          <w:rFonts w:ascii="Times New Roman" w:hAnsi="Times New Roman" w:cs="Times New Roman"/>
          <w:sz w:val="20"/>
          <w:szCs w:val="20"/>
        </w:rPr>
        <w:t xml:space="preserve">: </w:t>
      </w:r>
      <w:r w:rsidR="0087029D" w:rsidRPr="009C6EC7">
        <w:rPr>
          <w:rFonts w:ascii="Times New Roman" w:hAnsi="Times New Roman" w:cs="Times New Roman"/>
          <w:sz w:val="20"/>
          <w:szCs w:val="20"/>
        </w:rPr>
        <w:t xml:space="preserve">A számlán szereplő személyes adatok megőrzése tekintetében az </w:t>
      </w:r>
      <w:r w:rsidR="00C94A05" w:rsidRPr="009C6EC7">
        <w:rPr>
          <w:rFonts w:ascii="Times New Roman" w:hAnsi="Times New Roman" w:cs="Times New Roman"/>
          <w:sz w:val="20"/>
          <w:szCs w:val="20"/>
        </w:rPr>
        <w:t>A</w:t>
      </w:r>
      <w:r w:rsidR="0087029D" w:rsidRPr="009C6EC7">
        <w:rPr>
          <w:rFonts w:ascii="Times New Roman" w:hAnsi="Times New Roman" w:cs="Times New Roman"/>
          <w:sz w:val="20"/>
          <w:szCs w:val="20"/>
        </w:rPr>
        <w:t>datkezelő a jogszabályban írt rendelkezéseknek megfelelően jár el, azokat</w:t>
      </w:r>
      <w:r w:rsidR="009C6EC7" w:rsidRPr="005B18F3">
        <w:rPr>
          <w:rFonts w:ascii="Times New Roman" w:hAnsi="Times New Roman" w:cs="Times New Roman"/>
          <w:sz w:val="20"/>
          <w:szCs w:val="20"/>
        </w:rPr>
        <w:t>, a 2000. évi C. törvény - a számvitelről előírása alapján</w:t>
      </w:r>
      <w:r w:rsidR="007C71DA">
        <w:rPr>
          <w:rFonts w:ascii="Times New Roman" w:hAnsi="Times New Roman" w:cs="Times New Roman"/>
          <w:sz w:val="20"/>
          <w:szCs w:val="20"/>
        </w:rPr>
        <w:t xml:space="preserve"> </w:t>
      </w:r>
      <w:r w:rsidR="007C71DA" w:rsidRPr="005B18F3">
        <w:rPr>
          <w:rFonts w:ascii="Times New Roman" w:hAnsi="Times New Roman" w:cs="Times New Roman"/>
          <w:sz w:val="20"/>
          <w:szCs w:val="20"/>
        </w:rPr>
        <w:t>8 évig</w:t>
      </w:r>
      <w:r w:rsidR="007C71DA">
        <w:rPr>
          <w:rFonts w:ascii="Times New Roman" w:hAnsi="Times New Roman" w:cs="Times New Roman"/>
          <w:sz w:val="20"/>
          <w:szCs w:val="20"/>
        </w:rPr>
        <w:t xml:space="preserve"> tárolja.</w:t>
      </w:r>
    </w:p>
    <w:p w14:paraId="0D0A411D" w14:textId="77777777" w:rsidR="00030823" w:rsidRDefault="00030823" w:rsidP="00030823">
      <w:pPr>
        <w:pStyle w:val="Nincstrkz"/>
        <w:spacing w:line="276" w:lineRule="auto"/>
        <w:jc w:val="both"/>
        <w:rPr>
          <w:rFonts w:ascii="Times New Roman" w:hAnsi="Times New Roman" w:cs="Times New Roman"/>
          <w:sz w:val="20"/>
          <w:szCs w:val="20"/>
        </w:rPr>
      </w:pPr>
    </w:p>
    <w:p w14:paraId="1F160BDD" w14:textId="6542EF37" w:rsidR="00030823" w:rsidRPr="00030823" w:rsidRDefault="00030823" w:rsidP="000832F6">
      <w:pPr>
        <w:pStyle w:val="Nincstrkz"/>
        <w:numPr>
          <w:ilvl w:val="1"/>
          <w:numId w:val="11"/>
        </w:numPr>
        <w:spacing w:line="276" w:lineRule="auto"/>
        <w:ind w:left="709" w:hanging="425"/>
        <w:jc w:val="both"/>
        <w:rPr>
          <w:rFonts w:ascii="Times New Roman" w:hAnsi="Times New Roman" w:cs="Times New Roman"/>
          <w:b/>
          <w:bCs/>
          <w:sz w:val="20"/>
          <w:szCs w:val="20"/>
        </w:rPr>
      </w:pPr>
      <w:r w:rsidRPr="00030823">
        <w:rPr>
          <w:rFonts w:ascii="Times New Roman" w:hAnsi="Times New Roman" w:cs="Times New Roman"/>
          <w:b/>
          <w:bCs/>
          <w:sz w:val="20"/>
          <w:szCs w:val="20"/>
        </w:rPr>
        <w:t>Közösségi oldalon megvalósuló kommunikáció</w:t>
      </w:r>
    </w:p>
    <w:p w14:paraId="2434A80D" w14:textId="77081030" w:rsidR="00E6549A" w:rsidRPr="00C02AAF" w:rsidRDefault="0046677C" w:rsidP="009F19E9">
      <w:pPr>
        <w:pStyle w:val="Nincstrkz"/>
        <w:ind w:left="708" w:firstLine="1"/>
        <w:jc w:val="both"/>
        <w:rPr>
          <w:rFonts w:ascii="Times New Roman" w:hAnsi="Times New Roman" w:cs="Times New Roman"/>
          <w:bCs/>
          <w:sz w:val="20"/>
          <w:szCs w:val="20"/>
        </w:rPr>
      </w:pPr>
      <w:r w:rsidRPr="00C02AAF">
        <w:rPr>
          <w:rFonts w:ascii="Times New Roman" w:hAnsi="Times New Roman" w:cs="Times New Roman"/>
          <w:bCs/>
          <w:sz w:val="20"/>
          <w:szCs w:val="20"/>
        </w:rPr>
        <w:t>1.</w:t>
      </w:r>
      <w:r w:rsidR="00544180" w:rsidRPr="00C02AAF">
        <w:rPr>
          <w:rFonts w:ascii="Times New Roman" w:hAnsi="Times New Roman" w:cs="Times New Roman"/>
          <w:bCs/>
          <w:sz w:val="20"/>
          <w:szCs w:val="20"/>
        </w:rPr>
        <w:t xml:space="preserve"> </w:t>
      </w:r>
      <w:r w:rsidR="00030823" w:rsidRPr="00C02AAF">
        <w:rPr>
          <w:rFonts w:ascii="Times New Roman" w:hAnsi="Times New Roman" w:cs="Times New Roman"/>
          <w:bCs/>
          <w:sz w:val="20"/>
          <w:szCs w:val="20"/>
        </w:rPr>
        <w:t>Az Adatke</w:t>
      </w:r>
      <w:r w:rsidR="00295B36" w:rsidRPr="00C02AAF">
        <w:rPr>
          <w:rFonts w:ascii="Times New Roman" w:hAnsi="Times New Roman" w:cs="Times New Roman"/>
          <w:bCs/>
          <w:sz w:val="20"/>
          <w:szCs w:val="20"/>
        </w:rPr>
        <w:t xml:space="preserve">zelő  </w:t>
      </w:r>
      <w:hyperlink r:id="rId9" w:history="1">
        <w:r w:rsidR="00B4357E" w:rsidRPr="00C02AAF">
          <w:rPr>
            <w:rStyle w:val="Hiperhivatkozs"/>
            <w:rFonts w:ascii="Times New Roman" w:hAnsi="Times New Roman" w:cs="Times New Roman"/>
            <w:sz w:val="20"/>
            <w:szCs w:val="20"/>
          </w:rPr>
          <w:t>www.linkedin.com/in/eszter-vari-kovacs</w:t>
        </w:r>
      </w:hyperlink>
      <w:r w:rsidR="00B4357E" w:rsidRPr="00C02AAF">
        <w:rPr>
          <w:sz w:val="20"/>
          <w:szCs w:val="20"/>
        </w:rPr>
        <w:t xml:space="preserve"> </w:t>
      </w:r>
      <w:r w:rsidR="009F19E9" w:rsidRPr="00C02AAF">
        <w:rPr>
          <w:rFonts w:ascii="Times New Roman" w:hAnsi="Times New Roman" w:cs="Times New Roman"/>
          <w:bCs/>
          <w:sz w:val="20"/>
          <w:szCs w:val="20"/>
        </w:rPr>
        <w:t xml:space="preserve"> </w:t>
      </w:r>
      <w:r w:rsidR="00030823" w:rsidRPr="00C02AAF">
        <w:rPr>
          <w:rFonts w:ascii="Times New Roman" w:hAnsi="Times New Roman" w:cs="Times New Roman"/>
          <w:bCs/>
          <w:sz w:val="20"/>
          <w:szCs w:val="20"/>
        </w:rPr>
        <w:t xml:space="preserve">nevű közösségi oldalt üzemeltet, </w:t>
      </w:r>
      <w:r w:rsidR="00030823" w:rsidRPr="00C02AAF">
        <w:rPr>
          <w:rFonts w:ascii="Times New Roman" w:hAnsi="Times New Roman" w:cs="Times New Roman"/>
          <w:sz w:val="20"/>
          <w:szCs w:val="20"/>
        </w:rPr>
        <w:t xml:space="preserve">ahol sor kerül személyes adatok kezelésére. </w:t>
      </w:r>
    </w:p>
    <w:p w14:paraId="19593E22" w14:textId="497BD5FE" w:rsidR="00B55A37" w:rsidRDefault="00B55A37" w:rsidP="009F19E9">
      <w:pPr>
        <w:pStyle w:val="Nincstrkz"/>
        <w:numPr>
          <w:ilvl w:val="0"/>
          <w:numId w:val="46"/>
        </w:numPr>
        <w:spacing w:line="276" w:lineRule="auto"/>
        <w:jc w:val="both"/>
        <w:rPr>
          <w:rFonts w:ascii="Times New Roman" w:hAnsi="Times New Roman" w:cs="Times New Roman"/>
          <w:sz w:val="20"/>
          <w:szCs w:val="20"/>
        </w:rPr>
      </w:pPr>
      <w:r w:rsidRPr="00C02AAF">
        <w:rPr>
          <w:rFonts w:ascii="Times New Roman" w:hAnsi="Times New Roman" w:cs="Times New Roman"/>
          <w:sz w:val="20"/>
          <w:szCs w:val="20"/>
          <w:u w:val="single"/>
        </w:rPr>
        <w:t>A kezelt személyes adatok köre</w:t>
      </w:r>
      <w:r>
        <w:rPr>
          <w:rFonts w:ascii="Times New Roman" w:hAnsi="Times New Roman" w:cs="Times New Roman"/>
          <w:sz w:val="20"/>
          <w:szCs w:val="20"/>
          <w:u w:val="single"/>
        </w:rPr>
        <w:t>:</w:t>
      </w:r>
      <w:r w:rsidRPr="00026979">
        <w:rPr>
          <w:rFonts w:ascii="Times New Roman" w:hAnsi="Times New Roman" w:cs="Times New Roman"/>
          <w:sz w:val="20"/>
          <w:szCs w:val="20"/>
        </w:rPr>
        <w:t xml:space="preserve"> </w:t>
      </w:r>
      <w:r>
        <w:rPr>
          <w:rFonts w:ascii="Times New Roman" w:hAnsi="Times New Roman" w:cs="Times New Roman"/>
          <w:sz w:val="20"/>
          <w:szCs w:val="20"/>
        </w:rPr>
        <w:t>n</w:t>
      </w:r>
      <w:r w:rsidRPr="00B55A37">
        <w:rPr>
          <w:rFonts w:ascii="Times New Roman" w:hAnsi="Times New Roman" w:cs="Times New Roman"/>
          <w:sz w:val="20"/>
          <w:szCs w:val="20"/>
        </w:rPr>
        <w:t>év, nyilvános profiladatok </w:t>
      </w:r>
    </w:p>
    <w:p w14:paraId="43A6B277" w14:textId="2D7D894E" w:rsidR="00E6549A" w:rsidRPr="00E6549A" w:rsidRDefault="00030823" w:rsidP="00295B36">
      <w:pPr>
        <w:pStyle w:val="Nincstrkz"/>
        <w:numPr>
          <w:ilvl w:val="0"/>
          <w:numId w:val="43"/>
        </w:numPr>
        <w:spacing w:line="276" w:lineRule="auto"/>
        <w:jc w:val="both"/>
        <w:rPr>
          <w:rFonts w:ascii="Times New Roman" w:hAnsi="Times New Roman" w:cs="Times New Roman"/>
          <w:sz w:val="20"/>
          <w:szCs w:val="20"/>
        </w:rPr>
      </w:pPr>
      <w:r w:rsidRPr="00E1479C">
        <w:rPr>
          <w:rFonts w:ascii="Times New Roman" w:hAnsi="Times New Roman" w:cs="Times New Roman"/>
          <w:sz w:val="20"/>
          <w:szCs w:val="20"/>
          <w:u w:val="single"/>
        </w:rPr>
        <w:t xml:space="preserve">Az adatkezelés </w:t>
      </w:r>
      <w:r w:rsidRPr="00E1479C">
        <w:rPr>
          <w:rFonts w:ascii="Times New Roman" w:hAnsi="Times New Roman" w:cs="Times New Roman"/>
          <w:b/>
          <w:bCs/>
          <w:i/>
          <w:iCs/>
          <w:sz w:val="20"/>
          <w:szCs w:val="20"/>
          <w:u w:val="single"/>
        </w:rPr>
        <w:t>célja</w:t>
      </w:r>
      <w:r w:rsidR="00E1479C">
        <w:rPr>
          <w:rFonts w:ascii="Times New Roman" w:hAnsi="Times New Roman" w:cs="Times New Roman"/>
          <w:b/>
          <w:bCs/>
          <w:i/>
          <w:iCs/>
          <w:sz w:val="20"/>
          <w:szCs w:val="20"/>
        </w:rPr>
        <w:t>:</w:t>
      </w:r>
      <w:r w:rsidRPr="00A55FA1">
        <w:rPr>
          <w:rFonts w:ascii="Times New Roman" w:hAnsi="Times New Roman" w:cs="Times New Roman"/>
          <w:b/>
          <w:bCs/>
          <w:i/>
          <w:iCs/>
          <w:sz w:val="20"/>
          <w:szCs w:val="20"/>
        </w:rPr>
        <w:t xml:space="preserve"> tevékenységek</w:t>
      </w:r>
      <w:r w:rsidR="004B3F5F">
        <w:rPr>
          <w:rFonts w:ascii="Times New Roman" w:hAnsi="Times New Roman" w:cs="Times New Roman"/>
          <w:b/>
          <w:bCs/>
          <w:i/>
          <w:iCs/>
          <w:sz w:val="20"/>
          <w:szCs w:val="20"/>
        </w:rPr>
        <w:t>, szolgáltatások</w:t>
      </w:r>
      <w:r w:rsidRPr="00A55FA1">
        <w:rPr>
          <w:rFonts w:ascii="Times New Roman" w:hAnsi="Times New Roman" w:cs="Times New Roman"/>
          <w:b/>
          <w:bCs/>
          <w:i/>
          <w:iCs/>
          <w:sz w:val="20"/>
          <w:szCs w:val="20"/>
        </w:rPr>
        <w:t xml:space="preserve"> népszerűsítése, ügyfélszerzés, információ átadás</w:t>
      </w:r>
      <w:r w:rsidRPr="00A55FA1">
        <w:rPr>
          <w:rFonts w:ascii="Times New Roman" w:hAnsi="Times New Roman" w:cs="Times New Roman"/>
          <w:bCs/>
          <w:sz w:val="20"/>
          <w:szCs w:val="20"/>
        </w:rPr>
        <w:t xml:space="preserve"> (pl.: szakmai </w:t>
      </w:r>
      <w:r w:rsidR="0046677C">
        <w:rPr>
          <w:rFonts w:ascii="Times New Roman" w:hAnsi="Times New Roman" w:cs="Times New Roman"/>
          <w:bCs/>
          <w:sz w:val="20"/>
          <w:szCs w:val="20"/>
        </w:rPr>
        <w:t>és edukációs tartalmak</w:t>
      </w:r>
      <w:r w:rsidRPr="00A55FA1">
        <w:rPr>
          <w:rFonts w:ascii="Times New Roman" w:hAnsi="Times New Roman" w:cs="Times New Roman"/>
          <w:bCs/>
          <w:sz w:val="20"/>
          <w:szCs w:val="20"/>
        </w:rPr>
        <w:t xml:space="preserve">), </w:t>
      </w:r>
    </w:p>
    <w:p w14:paraId="2BD1E66B" w14:textId="7E806DCB" w:rsidR="00030823" w:rsidRPr="00A55FA1" w:rsidRDefault="00E6549A" w:rsidP="00295B36">
      <w:pPr>
        <w:pStyle w:val="Nincstrkz"/>
        <w:numPr>
          <w:ilvl w:val="0"/>
          <w:numId w:val="43"/>
        </w:numPr>
        <w:spacing w:line="276" w:lineRule="auto"/>
        <w:jc w:val="both"/>
        <w:rPr>
          <w:rFonts w:ascii="Times New Roman" w:hAnsi="Times New Roman" w:cs="Times New Roman"/>
          <w:sz w:val="20"/>
          <w:szCs w:val="20"/>
        </w:rPr>
      </w:pPr>
      <w:r w:rsidRPr="00572E96">
        <w:rPr>
          <w:rFonts w:ascii="Times New Roman" w:hAnsi="Times New Roman" w:cs="Times New Roman"/>
          <w:bCs/>
          <w:sz w:val="20"/>
          <w:szCs w:val="20"/>
          <w:u w:val="single"/>
        </w:rPr>
        <w:t>A</w:t>
      </w:r>
      <w:r w:rsidR="00030823" w:rsidRPr="00572E96">
        <w:rPr>
          <w:rFonts w:ascii="Times New Roman" w:hAnsi="Times New Roman" w:cs="Times New Roman"/>
          <w:bCs/>
          <w:sz w:val="20"/>
          <w:szCs w:val="20"/>
          <w:u w:val="single"/>
        </w:rPr>
        <w:t>z adatkezelés</w:t>
      </w:r>
      <w:r w:rsidR="00030823" w:rsidRPr="00E1479C">
        <w:rPr>
          <w:rFonts w:ascii="Times New Roman" w:hAnsi="Times New Roman" w:cs="Times New Roman"/>
          <w:b/>
          <w:i/>
          <w:iCs/>
          <w:sz w:val="20"/>
          <w:szCs w:val="20"/>
          <w:u w:val="single"/>
        </w:rPr>
        <w:t xml:space="preserve"> jogalapja</w:t>
      </w:r>
      <w:r w:rsidR="00E1479C">
        <w:rPr>
          <w:rFonts w:ascii="Times New Roman" w:hAnsi="Times New Roman" w:cs="Times New Roman"/>
          <w:b/>
          <w:i/>
          <w:iCs/>
          <w:sz w:val="20"/>
          <w:szCs w:val="20"/>
        </w:rPr>
        <w:t>:</w:t>
      </w:r>
      <w:r w:rsidR="00030823" w:rsidRPr="00A55FA1">
        <w:rPr>
          <w:rFonts w:ascii="Times New Roman" w:hAnsi="Times New Roman" w:cs="Times New Roman"/>
          <w:b/>
          <w:i/>
          <w:iCs/>
          <w:sz w:val="20"/>
          <w:szCs w:val="20"/>
        </w:rPr>
        <w:t xml:space="preserve"> az érintett hozzájárulása (GDPR 6. cikk (1) bekezdés a) pont)</w:t>
      </w:r>
      <w:r w:rsidR="00030823" w:rsidRPr="00A55FA1">
        <w:rPr>
          <w:rFonts w:ascii="Times New Roman" w:hAnsi="Times New Roman" w:cs="Times New Roman"/>
          <w:sz w:val="20"/>
          <w:szCs w:val="20"/>
        </w:rPr>
        <w:t xml:space="preserve">. Közös adatkezelés valósul meg, a </w:t>
      </w:r>
      <w:proofErr w:type="spellStart"/>
      <w:r w:rsidR="00030823" w:rsidRPr="00A55FA1">
        <w:rPr>
          <w:rFonts w:ascii="Times New Roman" w:hAnsi="Times New Roman" w:cs="Times New Roman"/>
          <w:sz w:val="20"/>
          <w:szCs w:val="20"/>
        </w:rPr>
        <w:t>Linkedln</w:t>
      </w:r>
      <w:proofErr w:type="spellEnd"/>
      <w:r w:rsidR="00030823" w:rsidRPr="00A55FA1">
        <w:rPr>
          <w:rFonts w:ascii="Times New Roman" w:hAnsi="Times New Roman" w:cs="Times New Roman"/>
          <w:sz w:val="20"/>
          <w:szCs w:val="20"/>
        </w:rPr>
        <w:t xml:space="preserve"> oldal adatkezelési tájékoztatója az alábbi oldalon olvasható:</w:t>
      </w:r>
    </w:p>
    <w:p w14:paraId="2E815523" w14:textId="77777777" w:rsidR="00030823" w:rsidRDefault="00030823" w:rsidP="00030823">
      <w:pPr>
        <w:pStyle w:val="Nincstrkz"/>
        <w:spacing w:line="276" w:lineRule="auto"/>
        <w:ind w:left="284"/>
        <w:jc w:val="both"/>
      </w:pPr>
      <w:hyperlink r:id="rId10" w:history="1">
        <w:r w:rsidRPr="00A55FA1">
          <w:rPr>
            <w:rStyle w:val="Hiperhivatkozs"/>
            <w:rFonts w:ascii="Times New Roman" w:hAnsi="Times New Roman" w:cs="Times New Roman"/>
            <w:sz w:val="20"/>
            <w:szCs w:val="20"/>
          </w:rPr>
          <w:t>https://www.linkedin.com/legal/privacy-policy</w:t>
        </w:r>
      </w:hyperlink>
    </w:p>
    <w:p w14:paraId="6FB49490" w14:textId="77777777" w:rsidR="0084601E" w:rsidRDefault="0084601E" w:rsidP="00030823">
      <w:pPr>
        <w:pStyle w:val="Nincstrkz"/>
        <w:spacing w:line="276" w:lineRule="auto"/>
        <w:ind w:left="284"/>
        <w:jc w:val="both"/>
      </w:pPr>
    </w:p>
    <w:p w14:paraId="421413A2" w14:textId="0AC2DCFB" w:rsidR="004C0E8A" w:rsidRDefault="0046677C" w:rsidP="008A0F29">
      <w:pPr>
        <w:pStyle w:val="Nincstrkz"/>
        <w:spacing w:line="276" w:lineRule="auto"/>
        <w:ind w:left="360"/>
        <w:jc w:val="both"/>
        <w:rPr>
          <w:rFonts w:ascii="Times New Roman" w:hAnsi="Times New Roman" w:cs="Times New Roman"/>
          <w:sz w:val="20"/>
          <w:szCs w:val="20"/>
        </w:rPr>
      </w:pPr>
      <w:r>
        <w:rPr>
          <w:rFonts w:ascii="Times New Roman" w:hAnsi="Times New Roman" w:cs="Times New Roman"/>
          <w:bCs/>
          <w:sz w:val="20"/>
          <w:szCs w:val="20"/>
        </w:rPr>
        <w:t xml:space="preserve">2. </w:t>
      </w:r>
      <w:r w:rsidR="0084601E" w:rsidRPr="00A55FA1">
        <w:rPr>
          <w:rFonts w:ascii="Times New Roman" w:hAnsi="Times New Roman" w:cs="Times New Roman"/>
          <w:bCs/>
          <w:sz w:val="20"/>
          <w:szCs w:val="20"/>
        </w:rPr>
        <w:t xml:space="preserve">Az </w:t>
      </w:r>
      <w:r w:rsidR="0084601E" w:rsidRPr="000F1D93">
        <w:rPr>
          <w:rFonts w:ascii="Times New Roman" w:hAnsi="Times New Roman" w:cs="Times New Roman"/>
          <w:bCs/>
          <w:sz w:val="20"/>
          <w:szCs w:val="20"/>
        </w:rPr>
        <w:t xml:space="preserve">Adatkezelő </w:t>
      </w:r>
      <w:r w:rsidR="0026665A" w:rsidRPr="000F1D93">
        <w:rPr>
          <w:rFonts w:ascii="Times New Roman" w:hAnsi="Times New Roman" w:cs="Times New Roman"/>
          <w:bCs/>
          <w:i/>
          <w:iCs/>
          <w:sz w:val="20"/>
          <w:szCs w:val="20"/>
        </w:rPr>
        <w:t>Vári-Kovács Eszter virtuális asszisztens (link:</w:t>
      </w:r>
      <w:r w:rsidR="000F1D93">
        <w:rPr>
          <w:rFonts w:ascii="Times New Roman" w:hAnsi="Times New Roman" w:cs="Times New Roman"/>
          <w:bCs/>
          <w:i/>
          <w:iCs/>
          <w:sz w:val="20"/>
          <w:szCs w:val="20"/>
        </w:rPr>
        <w:t xml:space="preserve"> </w:t>
      </w:r>
      <w:hyperlink r:id="rId11" w:history="1">
        <w:r w:rsidR="000F1D93" w:rsidRPr="000F1D93">
          <w:rPr>
            <w:rStyle w:val="Hiperhivatkozs"/>
            <w:rFonts w:ascii="Times New Roman" w:hAnsi="Times New Roman" w:cs="Times New Roman"/>
            <w:bCs/>
            <w:i/>
            <w:iCs/>
            <w:sz w:val="20"/>
            <w:szCs w:val="20"/>
          </w:rPr>
          <w:t>Faceb</w:t>
        </w:r>
        <w:r w:rsidR="000F1D93" w:rsidRPr="000F1D93">
          <w:rPr>
            <w:rStyle w:val="Hiperhivatkozs"/>
            <w:rFonts w:ascii="Times New Roman" w:hAnsi="Times New Roman" w:cs="Times New Roman"/>
            <w:bCs/>
            <w:i/>
            <w:iCs/>
            <w:sz w:val="20"/>
            <w:szCs w:val="20"/>
          </w:rPr>
          <w:t>o</w:t>
        </w:r>
        <w:r w:rsidR="000F1D93" w:rsidRPr="000F1D93">
          <w:rPr>
            <w:rStyle w:val="Hiperhivatkozs"/>
            <w:rFonts w:ascii="Times New Roman" w:hAnsi="Times New Roman" w:cs="Times New Roman"/>
            <w:bCs/>
            <w:i/>
            <w:iCs/>
            <w:sz w:val="20"/>
            <w:szCs w:val="20"/>
          </w:rPr>
          <w:t>ok</w:t>
        </w:r>
      </w:hyperlink>
      <w:r w:rsidR="000F1D93">
        <w:rPr>
          <w:rFonts w:ascii="Times New Roman" w:hAnsi="Times New Roman" w:cs="Times New Roman"/>
          <w:bCs/>
          <w:i/>
          <w:iCs/>
          <w:sz w:val="20"/>
          <w:szCs w:val="20"/>
        </w:rPr>
        <w:t xml:space="preserve">) </w:t>
      </w:r>
      <w:r w:rsidR="0084601E" w:rsidRPr="00A55FA1">
        <w:rPr>
          <w:rFonts w:ascii="Times New Roman" w:hAnsi="Times New Roman" w:cs="Times New Roman"/>
          <w:bCs/>
          <w:sz w:val="20"/>
          <w:szCs w:val="20"/>
        </w:rPr>
        <w:t xml:space="preserve">nevű közösségi oldalt </w:t>
      </w:r>
      <w:r w:rsidR="00BD1580">
        <w:rPr>
          <w:rFonts w:ascii="Times New Roman" w:hAnsi="Times New Roman" w:cs="Times New Roman"/>
          <w:bCs/>
          <w:sz w:val="20"/>
          <w:szCs w:val="20"/>
        </w:rPr>
        <w:t xml:space="preserve">is </w:t>
      </w:r>
      <w:r w:rsidR="0084601E" w:rsidRPr="00A55FA1">
        <w:rPr>
          <w:rFonts w:ascii="Times New Roman" w:hAnsi="Times New Roman" w:cs="Times New Roman"/>
          <w:bCs/>
          <w:sz w:val="20"/>
          <w:szCs w:val="20"/>
        </w:rPr>
        <w:t xml:space="preserve">üzemeltet, </w:t>
      </w:r>
      <w:r w:rsidR="0084601E" w:rsidRPr="00A55FA1">
        <w:rPr>
          <w:rFonts w:ascii="Times New Roman" w:hAnsi="Times New Roman" w:cs="Times New Roman"/>
          <w:sz w:val="20"/>
          <w:szCs w:val="20"/>
        </w:rPr>
        <w:t xml:space="preserve">ahol sor kerül személyes adatok kezelésére. </w:t>
      </w:r>
    </w:p>
    <w:p w14:paraId="61014FB4" w14:textId="2A98884F" w:rsidR="004C0E8A" w:rsidRPr="004C0E8A" w:rsidRDefault="004C0E8A" w:rsidP="004C0E8A">
      <w:pPr>
        <w:pStyle w:val="Nincstrkz"/>
        <w:numPr>
          <w:ilvl w:val="0"/>
          <w:numId w:val="45"/>
        </w:numPr>
        <w:spacing w:line="276" w:lineRule="auto"/>
        <w:jc w:val="both"/>
        <w:rPr>
          <w:rFonts w:ascii="Times New Roman" w:hAnsi="Times New Roman" w:cs="Times New Roman"/>
          <w:sz w:val="20"/>
          <w:szCs w:val="20"/>
        </w:rPr>
      </w:pPr>
      <w:r w:rsidRPr="00D257C3">
        <w:rPr>
          <w:rFonts w:ascii="Times New Roman" w:hAnsi="Times New Roman" w:cs="Times New Roman"/>
          <w:sz w:val="20"/>
          <w:szCs w:val="20"/>
          <w:u w:val="single"/>
        </w:rPr>
        <w:t>A kezelt személyes adatok köre</w:t>
      </w:r>
      <w:r>
        <w:rPr>
          <w:rFonts w:ascii="Times New Roman" w:hAnsi="Times New Roman" w:cs="Times New Roman"/>
          <w:sz w:val="20"/>
          <w:szCs w:val="20"/>
          <w:u w:val="single"/>
        </w:rPr>
        <w:t>:</w:t>
      </w:r>
      <w:r w:rsidRPr="00026979">
        <w:rPr>
          <w:rFonts w:ascii="Times New Roman" w:hAnsi="Times New Roman" w:cs="Times New Roman"/>
          <w:sz w:val="20"/>
          <w:szCs w:val="20"/>
        </w:rPr>
        <w:t xml:space="preserve"> </w:t>
      </w:r>
      <w:r>
        <w:rPr>
          <w:rFonts w:ascii="Times New Roman" w:hAnsi="Times New Roman" w:cs="Times New Roman"/>
          <w:sz w:val="20"/>
          <w:szCs w:val="20"/>
        </w:rPr>
        <w:t>n</w:t>
      </w:r>
      <w:r w:rsidRPr="00B55A37">
        <w:rPr>
          <w:rFonts w:ascii="Times New Roman" w:hAnsi="Times New Roman" w:cs="Times New Roman"/>
          <w:sz w:val="20"/>
          <w:szCs w:val="20"/>
        </w:rPr>
        <w:t>év, nyilvános profiladatok </w:t>
      </w:r>
    </w:p>
    <w:p w14:paraId="2B84FCD5" w14:textId="3F5B61EA" w:rsidR="00BD1580" w:rsidRPr="00E6549A" w:rsidRDefault="00BD1580" w:rsidP="00BD1580">
      <w:pPr>
        <w:pStyle w:val="Nincstrkz"/>
        <w:numPr>
          <w:ilvl w:val="0"/>
          <w:numId w:val="43"/>
        </w:numPr>
        <w:spacing w:line="276" w:lineRule="auto"/>
        <w:jc w:val="both"/>
        <w:rPr>
          <w:rFonts w:ascii="Times New Roman" w:hAnsi="Times New Roman" w:cs="Times New Roman"/>
          <w:sz w:val="20"/>
          <w:szCs w:val="20"/>
        </w:rPr>
      </w:pPr>
      <w:r w:rsidRPr="004B3F5F">
        <w:rPr>
          <w:rFonts w:ascii="Times New Roman" w:hAnsi="Times New Roman" w:cs="Times New Roman"/>
          <w:sz w:val="20"/>
          <w:szCs w:val="20"/>
          <w:u w:val="single"/>
        </w:rPr>
        <w:t xml:space="preserve">Az adatkezelés </w:t>
      </w:r>
      <w:r w:rsidRPr="004B3F5F">
        <w:rPr>
          <w:rFonts w:ascii="Times New Roman" w:hAnsi="Times New Roman" w:cs="Times New Roman"/>
          <w:b/>
          <w:bCs/>
          <w:i/>
          <w:iCs/>
          <w:sz w:val="20"/>
          <w:szCs w:val="20"/>
          <w:u w:val="single"/>
        </w:rPr>
        <w:t>célja</w:t>
      </w:r>
      <w:r w:rsidR="004B3F5F">
        <w:rPr>
          <w:rFonts w:ascii="Times New Roman" w:hAnsi="Times New Roman" w:cs="Times New Roman"/>
          <w:b/>
          <w:bCs/>
          <w:i/>
          <w:iCs/>
          <w:sz w:val="20"/>
          <w:szCs w:val="20"/>
        </w:rPr>
        <w:t>:</w:t>
      </w:r>
      <w:r w:rsidRPr="00A55FA1">
        <w:rPr>
          <w:rFonts w:ascii="Times New Roman" w:hAnsi="Times New Roman" w:cs="Times New Roman"/>
          <w:b/>
          <w:bCs/>
          <w:i/>
          <w:iCs/>
          <w:sz w:val="20"/>
          <w:szCs w:val="20"/>
        </w:rPr>
        <w:t xml:space="preserve"> tevékenységek</w:t>
      </w:r>
      <w:r w:rsidR="004B3F5F">
        <w:rPr>
          <w:rFonts w:ascii="Times New Roman" w:hAnsi="Times New Roman" w:cs="Times New Roman"/>
          <w:b/>
          <w:bCs/>
          <w:i/>
          <w:iCs/>
          <w:sz w:val="20"/>
          <w:szCs w:val="20"/>
        </w:rPr>
        <w:t>, szolgáltatások</w:t>
      </w:r>
      <w:r w:rsidRPr="00A55FA1">
        <w:rPr>
          <w:rFonts w:ascii="Times New Roman" w:hAnsi="Times New Roman" w:cs="Times New Roman"/>
          <w:b/>
          <w:bCs/>
          <w:i/>
          <w:iCs/>
          <w:sz w:val="20"/>
          <w:szCs w:val="20"/>
        </w:rPr>
        <w:t xml:space="preserve"> népszerűsítése, ügyfélszerzés, információ átadás</w:t>
      </w:r>
      <w:r w:rsidRPr="00A55FA1">
        <w:rPr>
          <w:rFonts w:ascii="Times New Roman" w:hAnsi="Times New Roman" w:cs="Times New Roman"/>
          <w:bCs/>
          <w:sz w:val="20"/>
          <w:szCs w:val="20"/>
        </w:rPr>
        <w:t xml:space="preserve"> (pl.: szakmai </w:t>
      </w:r>
      <w:r w:rsidR="001D6870">
        <w:rPr>
          <w:rFonts w:ascii="Times New Roman" w:hAnsi="Times New Roman" w:cs="Times New Roman"/>
          <w:bCs/>
          <w:sz w:val="20"/>
          <w:szCs w:val="20"/>
        </w:rPr>
        <w:t>és edukációs tartalmak</w:t>
      </w:r>
      <w:r w:rsidRPr="00A55FA1">
        <w:rPr>
          <w:rFonts w:ascii="Times New Roman" w:hAnsi="Times New Roman" w:cs="Times New Roman"/>
          <w:bCs/>
          <w:sz w:val="20"/>
          <w:szCs w:val="20"/>
        </w:rPr>
        <w:t xml:space="preserve">), </w:t>
      </w:r>
    </w:p>
    <w:p w14:paraId="27E44E13" w14:textId="3E0C51D7" w:rsidR="00BD1580" w:rsidRDefault="00BD1580" w:rsidP="00BD1580">
      <w:pPr>
        <w:pStyle w:val="Nincstrkz"/>
        <w:numPr>
          <w:ilvl w:val="0"/>
          <w:numId w:val="43"/>
        </w:numPr>
        <w:spacing w:line="276" w:lineRule="auto"/>
        <w:jc w:val="both"/>
        <w:rPr>
          <w:rFonts w:ascii="Times New Roman" w:hAnsi="Times New Roman" w:cs="Times New Roman"/>
          <w:sz w:val="20"/>
          <w:szCs w:val="20"/>
        </w:rPr>
      </w:pPr>
      <w:r w:rsidRPr="00572E96">
        <w:rPr>
          <w:rFonts w:ascii="Times New Roman" w:hAnsi="Times New Roman" w:cs="Times New Roman"/>
          <w:bCs/>
          <w:sz w:val="20"/>
          <w:szCs w:val="20"/>
          <w:u w:val="single"/>
        </w:rPr>
        <w:t>Az adatkezelés</w:t>
      </w:r>
      <w:r w:rsidRPr="007630FE">
        <w:rPr>
          <w:rFonts w:ascii="Times New Roman" w:hAnsi="Times New Roman" w:cs="Times New Roman"/>
          <w:b/>
          <w:i/>
          <w:iCs/>
          <w:sz w:val="20"/>
          <w:szCs w:val="20"/>
          <w:u w:val="single"/>
        </w:rPr>
        <w:t xml:space="preserve"> jogalapja</w:t>
      </w:r>
      <w:r w:rsidR="007630FE">
        <w:rPr>
          <w:rFonts w:ascii="Times New Roman" w:hAnsi="Times New Roman" w:cs="Times New Roman"/>
          <w:b/>
          <w:i/>
          <w:iCs/>
          <w:sz w:val="20"/>
          <w:szCs w:val="20"/>
        </w:rPr>
        <w:t>:</w:t>
      </w:r>
      <w:r w:rsidRPr="00A55FA1">
        <w:rPr>
          <w:rFonts w:ascii="Times New Roman" w:hAnsi="Times New Roman" w:cs="Times New Roman"/>
          <w:b/>
          <w:i/>
          <w:iCs/>
          <w:sz w:val="20"/>
          <w:szCs w:val="20"/>
        </w:rPr>
        <w:t xml:space="preserve"> az érintett hozzájárulása (GDPR 6. cikk (1) bekezdés a) pont)</w:t>
      </w:r>
      <w:r w:rsidRPr="00A55FA1">
        <w:rPr>
          <w:rFonts w:ascii="Times New Roman" w:hAnsi="Times New Roman" w:cs="Times New Roman"/>
          <w:sz w:val="20"/>
          <w:szCs w:val="20"/>
        </w:rPr>
        <w:t xml:space="preserve">. Közös adatkezelés valósul meg, a </w:t>
      </w:r>
      <w:r>
        <w:rPr>
          <w:rFonts w:ascii="Times New Roman" w:hAnsi="Times New Roman" w:cs="Times New Roman"/>
          <w:sz w:val="20"/>
          <w:szCs w:val="20"/>
        </w:rPr>
        <w:t xml:space="preserve">Facebook </w:t>
      </w:r>
      <w:r w:rsidRPr="00A55FA1">
        <w:rPr>
          <w:rFonts w:ascii="Times New Roman" w:hAnsi="Times New Roman" w:cs="Times New Roman"/>
          <w:sz w:val="20"/>
          <w:szCs w:val="20"/>
        </w:rPr>
        <w:t>oldal adatkezelési tájékoztatója az alábbi oldalon olvasható:</w:t>
      </w:r>
    </w:p>
    <w:p w14:paraId="3817F40C" w14:textId="37F6CEAD" w:rsidR="00BD1580" w:rsidRDefault="000F1D93" w:rsidP="00BD1580">
      <w:pPr>
        <w:pStyle w:val="Nincstrkz"/>
        <w:spacing w:line="276" w:lineRule="auto"/>
        <w:ind w:left="720"/>
        <w:jc w:val="both"/>
        <w:rPr>
          <w:rFonts w:ascii="Times New Roman" w:hAnsi="Times New Roman" w:cs="Times New Roman"/>
          <w:sz w:val="20"/>
          <w:szCs w:val="20"/>
        </w:rPr>
      </w:pPr>
      <w:hyperlink r:id="rId12" w:history="1">
        <w:r w:rsidRPr="009A5E1D">
          <w:rPr>
            <w:rStyle w:val="Hiperhivatkozs"/>
            <w:rFonts w:ascii="Times New Roman" w:hAnsi="Times New Roman" w:cs="Times New Roman"/>
            <w:sz w:val="20"/>
            <w:szCs w:val="20"/>
          </w:rPr>
          <w:t>https://www.facebook.com/privacy/explanation</w:t>
        </w:r>
      </w:hyperlink>
    </w:p>
    <w:p w14:paraId="25D073C5" w14:textId="2ED2AC6F" w:rsidR="00F44BA9" w:rsidRDefault="00922E8A" w:rsidP="0066611F">
      <w:pPr>
        <w:pStyle w:val="Nincstrkz"/>
        <w:spacing w:line="276" w:lineRule="auto"/>
        <w:jc w:val="both"/>
        <w:rPr>
          <w:rFonts w:ascii="Times New Roman" w:hAnsi="Times New Roman" w:cs="Times New Roman"/>
          <w:sz w:val="20"/>
          <w:szCs w:val="20"/>
        </w:rPr>
      </w:pPr>
      <w:r w:rsidRPr="00922E8A">
        <w:rPr>
          <w:rFonts w:ascii="Times New Roman" w:hAnsi="Times New Roman" w:cs="Times New Roman"/>
          <w:sz w:val="20"/>
          <w:szCs w:val="20"/>
        </w:rPr>
        <w:t>Az Adatkezelő nem rögzít és nem kezel személyes adatot az adott közösségi oldal felhasználójáról a belső adatbázisában és rendszerében.</w:t>
      </w:r>
    </w:p>
    <w:p w14:paraId="15A1437A" w14:textId="77777777" w:rsidR="0005361D" w:rsidRDefault="0005361D" w:rsidP="0066611F">
      <w:pPr>
        <w:pStyle w:val="Nincstrkz"/>
        <w:spacing w:line="276" w:lineRule="auto"/>
        <w:jc w:val="both"/>
        <w:rPr>
          <w:rFonts w:ascii="Times New Roman" w:hAnsi="Times New Roman" w:cs="Times New Roman"/>
          <w:sz w:val="20"/>
          <w:szCs w:val="20"/>
        </w:rPr>
      </w:pPr>
    </w:p>
    <w:p w14:paraId="196963C1" w14:textId="4F9117C5" w:rsidR="0005361D" w:rsidRDefault="0005361D" w:rsidP="0066611F">
      <w:pPr>
        <w:pStyle w:val="Nincstrkz"/>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3. Az Adatkezelő szolgáltatásainak népszerűsítése érdekében </w:t>
      </w:r>
      <w:r w:rsidR="008C2E09">
        <w:rPr>
          <w:rFonts w:ascii="Times New Roman" w:hAnsi="Times New Roman" w:cs="Times New Roman"/>
          <w:sz w:val="20"/>
          <w:szCs w:val="20"/>
        </w:rPr>
        <w:t xml:space="preserve">honlapot üzemeltet: </w:t>
      </w:r>
      <w:hyperlink r:id="rId13" w:history="1">
        <w:r w:rsidR="0026665A" w:rsidRPr="001A38F4">
          <w:rPr>
            <w:rStyle w:val="Hiperhivatkozs"/>
            <w:rFonts w:ascii="Times New Roman" w:hAnsi="Times New Roman" w:cs="Times New Roman"/>
            <w:sz w:val="20"/>
            <w:szCs w:val="20"/>
          </w:rPr>
          <w:t>www.varikovacseszter.hu</w:t>
        </w:r>
      </w:hyperlink>
      <w:r w:rsidR="0026665A">
        <w:rPr>
          <w:rFonts w:ascii="Times New Roman" w:hAnsi="Times New Roman" w:cs="Times New Roman"/>
          <w:sz w:val="20"/>
          <w:szCs w:val="20"/>
        </w:rPr>
        <w:t xml:space="preserve"> </w:t>
      </w:r>
    </w:p>
    <w:p w14:paraId="590D8193" w14:textId="5A39D8EE" w:rsidR="008C2E09" w:rsidRPr="00395585" w:rsidRDefault="008C2E09" w:rsidP="0066611F">
      <w:pPr>
        <w:pStyle w:val="Nincstrkz"/>
        <w:spacing w:line="276" w:lineRule="auto"/>
        <w:jc w:val="both"/>
        <w:rPr>
          <w:rFonts w:ascii="Times New Roman" w:hAnsi="Times New Roman" w:cs="Times New Roman"/>
          <w:sz w:val="20"/>
          <w:szCs w:val="20"/>
        </w:rPr>
      </w:pPr>
      <w:r w:rsidRPr="008C2E09">
        <w:rPr>
          <w:rFonts w:ascii="Times New Roman" w:hAnsi="Times New Roman" w:cs="Times New Roman"/>
          <w:sz w:val="20"/>
          <w:szCs w:val="20"/>
        </w:rPr>
        <w:t>Tájékoztat</w:t>
      </w:r>
      <w:r w:rsidR="00930638">
        <w:rPr>
          <w:rFonts w:ascii="Times New Roman" w:hAnsi="Times New Roman" w:cs="Times New Roman"/>
          <w:sz w:val="20"/>
          <w:szCs w:val="20"/>
        </w:rPr>
        <w:t>om</w:t>
      </w:r>
      <w:r w:rsidRPr="008C2E09">
        <w:rPr>
          <w:rFonts w:ascii="Times New Roman" w:hAnsi="Times New Roman" w:cs="Times New Roman"/>
          <w:sz w:val="20"/>
          <w:szCs w:val="20"/>
        </w:rPr>
        <w:t xml:space="preserve">, hogy a jelen üzleti kapcsolattól független, a </w:t>
      </w:r>
      <w:r w:rsidR="00914E90">
        <w:rPr>
          <w:rFonts w:ascii="Times New Roman" w:hAnsi="Times New Roman" w:cs="Times New Roman"/>
          <w:sz w:val="20"/>
          <w:szCs w:val="20"/>
        </w:rPr>
        <w:t>honlap</w:t>
      </w:r>
      <w:r w:rsidRPr="008C2E09">
        <w:rPr>
          <w:rFonts w:ascii="Times New Roman" w:hAnsi="Times New Roman" w:cs="Times New Roman"/>
          <w:sz w:val="20"/>
          <w:szCs w:val="20"/>
        </w:rPr>
        <w:t xml:space="preserve"> látogatása során megvalósuló adatkezelésekről (pl. sütik használata, látogatottsági statisztikák) részletes információkat a honlap</w:t>
      </w:r>
      <w:r w:rsidR="00914E90">
        <w:rPr>
          <w:rFonts w:ascii="Times New Roman" w:hAnsi="Times New Roman" w:cs="Times New Roman"/>
          <w:sz w:val="20"/>
          <w:szCs w:val="20"/>
        </w:rPr>
        <w:t>on</w:t>
      </w:r>
      <w:r w:rsidRPr="008C2E09">
        <w:rPr>
          <w:rFonts w:ascii="Times New Roman" w:hAnsi="Times New Roman" w:cs="Times New Roman"/>
          <w:sz w:val="20"/>
          <w:szCs w:val="20"/>
        </w:rPr>
        <w:t xml:space="preserve"> elérhető </w:t>
      </w:r>
      <w:r w:rsidRPr="00395585">
        <w:rPr>
          <w:rFonts w:ascii="Times New Roman" w:hAnsi="Times New Roman" w:cs="Times New Roman"/>
          <w:i/>
          <w:iCs/>
          <w:sz w:val="20"/>
          <w:szCs w:val="20"/>
        </w:rPr>
        <w:t>Adatkezelési Tájékoztatóban</w:t>
      </w:r>
      <w:r w:rsidRPr="00395585">
        <w:rPr>
          <w:rFonts w:ascii="Times New Roman" w:hAnsi="Times New Roman" w:cs="Times New Roman"/>
          <w:sz w:val="20"/>
          <w:szCs w:val="20"/>
        </w:rPr>
        <w:t> talá</w:t>
      </w:r>
      <w:r w:rsidR="00E111A8" w:rsidRPr="00395585">
        <w:rPr>
          <w:rFonts w:ascii="Times New Roman" w:hAnsi="Times New Roman" w:cs="Times New Roman"/>
          <w:sz w:val="20"/>
          <w:szCs w:val="20"/>
        </w:rPr>
        <w:t>l</w:t>
      </w:r>
      <w:r w:rsidR="00F81BC3" w:rsidRPr="00395585">
        <w:rPr>
          <w:rFonts w:ascii="Times New Roman" w:hAnsi="Times New Roman" w:cs="Times New Roman"/>
          <w:sz w:val="20"/>
          <w:szCs w:val="20"/>
        </w:rPr>
        <w:t>, mely jelen tájékoztató kiegészítő</w:t>
      </w:r>
      <w:r w:rsidR="00EB505E" w:rsidRPr="00395585">
        <w:rPr>
          <w:rFonts w:ascii="Times New Roman" w:hAnsi="Times New Roman" w:cs="Times New Roman"/>
          <w:sz w:val="20"/>
          <w:szCs w:val="20"/>
        </w:rPr>
        <w:t xml:space="preserve"> részét képezi.</w:t>
      </w:r>
    </w:p>
    <w:p w14:paraId="07F73142" w14:textId="77777777" w:rsidR="0084601E" w:rsidRPr="00A55FA1" w:rsidRDefault="0084601E" w:rsidP="00030823">
      <w:pPr>
        <w:pStyle w:val="Nincstrkz"/>
        <w:spacing w:line="276" w:lineRule="auto"/>
        <w:ind w:left="284"/>
        <w:jc w:val="both"/>
        <w:rPr>
          <w:rFonts w:ascii="Times New Roman" w:hAnsi="Times New Roman" w:cs="Times New Roman"/>
          <w:sz w:val="20"/>
          <w:szCs w:val="20"/>
        </w:rPr>
      </w:pPr>
    </w:p>
    <w:p w14:paraId="0F11548A" w14:textId="77777777" w:rsidR="00030823" w:rsidRPr="00A55FA1" w:rsidRDefault="00030823" w:rsidP="00030823">
      <w:pPr>
        <w:pStyle w:val="Nincstrkz"/>
        <w:numPr>
          <w:ilvl w:val="0"/>
          <w:numId w:val="27"/>
        </w:numPr>
        <w:spacing w:line="276" w:lineRule="auto"/>
        <w:jc w:val="both"/>
        <w:rPr>
          <w:rFonts w:ascii="Times New Roman" w:hAnsi="Times New Roman" w:cs="Times New Roman"/>
          <w:b/>
          <w:bCs/>
          <w:sz w:val="20"/>
          <w:szCs w:val="20"/>
        </w:rPr>
      </w:pPr>
      <w:r w:rsidRPr="00A55FA1">
        <w:rPr>
          <w:rFonts w:ascii="Times New Roman" w:hAnsi="Times New Roman" w:cs="Times New Roman"/>
          <w:b/>
          <w:bCs/>
          <w:sz w:val="20"/>
          <w:szCs w:val="20"/>
        </w:rPr>
        <w:t>A felhő alapú alkalmazások használata során megvalósuló személyes adatok kezelése:</w:t>
      </w:r>
    </w:p>
    <w:p w14:paraId="26E4F57F" w14:textId="697357D9" w:rsidR="00030823" w:rsidRPr="00A55FA1" w:rsidRDefault="00233A27" w:rsidP="00233A27">
      <w:pPr>
        <w:pStyle w:val="Nincstrkz"/>
        <w:numPr>
          <w:ilvl w:val="0"/>
          <w:numId w:val="43"/>
        </w:numPr>
        <w:spacing w:line="276" w:lineRule="auto"/>
        <w:jc w:val="both"/>
        <w:rPr>
          <w:rFonts w:ascii="Times New Roman" w:hAnsi="Times New Roman" w:cs="Times New Roman"/>
          <w:sz w:val="20"/>
          <w:szCs w:val="20"/>
        </w:rPr>
      </w:pPr>
      <w:r w:rsidRPr="0066611F">
        <w:rPr>
          <w:rFonts w:ascii="Times New Roman" w:hAnsi="Times New Roman" w:cs="Times New Roman"/>
          <w:sz w:val="20"/>
          <w:szCs w:val="20"/>
          <w:u w:val="single"/>
        </w:rPr>
        <w:t>Az adatkezelés célja</w:t>
      </w:r>
      <w:r>
        <w:rPr>
          <w:rFonts w:ascii="Times New Roman" w:hAnsi="Times New Roman" w:cs="Times New Roman"/>
          <w:sz w:val="20"/>
          <w:szCs w:val="20"/>
        </w:rPr>
        <w:t xml:space="preserve">: </w:t>
      </w:r>
      <w:r w:rsidR="00030823" w:rsidRPr="00A55FA1">
        <w:rPr>
          <w:rFonts w:ascii="Times New Roman" w:hAnsi="Times New Roman" w:cs="Times New Roman"/>
          <w:sz w:val="20"/>
          <w:szCs w:val="20"/>
        </w:rPr>
        <w:t xml:space="preserve">Adatkezelő a dokumentumok tárolására, biztonsági mentésére és megosztására alkalmaz felhő alapú szolgáltatásokat. </w:t>
      </w:r>
    </w:p>
    <w:p w14:paraId="38AAC7ED" w14:textId="77777777" w:rsidR="00030823" w:rsidRPr="00A55FA1" w:rsidRDefault="00030823" w:rsidP="00030823">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Ezekben az esetekben a felhőszolgáltató adatfeldolgozónak tekinthető, aki a személyes adatokat az Adatkezelő érdekében dolgozza fel. A felhőszolgáltatók kötelesek a személyes adatok bizalmas kezelésére, és csak az </w:t>
      </w:r>
      <w:r>
        <w:rPr>
          <w:rFonts w:ascii="Times New Roman" w:hAnsi="Times New Roman" w:cs="Times New Roman"/>
          <w:sz w:val="20"/>
          <w:szCs w:val="20"/>
        </w:rPr>
        <w:t>A</w:t>
      </w:r>
      <w:r w:rsidRPr="00A55FA1">
        <w:rPr>
          <w:rFonts w:ascii="Times New Roman" w:hAnsi="Times New Roman" w:cs="Times New Roman"/>
          <w:sz w:val="20"/>
          <w:szCs w:val="20"/>
        </w:rPr>
        <w:t>datkezelő utasítására végezhetnek adatfeldolgozást.</w:t>
      </w:r>
    </w:p>
    <w:p w14:paraId="0AC4B12F" w14:textId="77777777" w:rsidR="00030823" w:rsidRPr="00A55FA1" w:rsidRDefault="00030823" w:rsidP="00030823">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 felhő alapú tárhelyek jelszóval védettek, az ott tárolt adatokhoz kizárólag az </w:t>
      </w:r>
      <w:r>
        <w:rPr>
          <w:rFonts w:ascii="Times New Roman" w:hAnsi="Times New Roman" w:cs="Times New Roman"/>
          <w:sz w:val="20"/>
          <w:szCs w:val="20"/>
        </w:rPr>
        <w:t>A</w:t>
      </w:r>
      <w:r w:rsidRPr="00A55FA1">
        <w:rPr>
          <w:rFonts w:ascii="Times New Roman" w:hAnsi="Times New Roman" w:cs="Times New Roman"/>
          <w:sz w:val="20"/>
          <w:szCs w:val="20"/>
        </w:rPr>
        <w:t>datkezelő férhet hozzá.</w:t>
      </w:r>
    </w:p>
    <w:p w14:paraId="36CE02A2" w14:textId="77777777" w:rsidR="00030823" w:rsidRPr="00A55FA1" w:rsidRDefault="00030823" w:rsidP="00030823">
      <w:pPr>
        <w:pStyle w:val="Nincstrkz"/>
        <w:spacing w:line="276" w:lineRule="auto"/>
        <w:jc w:val="both"/>
        <w:rPr>
          <w:rFonts w:ascii="Times New Roman" w:hAnsi="Times New Roman" w:cs="Times New Roman"/>
          <w:sz w:val="20"/>
          <w:szCs w:val="20"/>
        </w:rPr>
      </w:pPr>
    </w:p>
    <w:p w14:paraId="29265D33" w14:textId="77777777" w:rsidR="00EE522F" w:rsidRDefault="00030823" w:rsidP="00030823">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Pr>
          <w:rFonts w:ascii="Times New Roman" w:hAnsi="Times New Roman" w:cs="Times New Roman"/>
          <w:sz w:val="20"/>
          <w:szCs w:val="20"/>
        </w:rPr>
        <w:t>A</w:t>
      </w:r>
      <w:r w:rsidRPr="00A55FA1">
        <w:rPr>
          <w:rFonts w:ascii="Times New Roman" w:hAnsi="Times New Roman" w:cs="Times New Roman"/>
          <w:sz w:val="20"/>
          <w:szCs w:val="20"/>
        </w:rPr>
        <w:t xml:space="preserve">datkezelő ügyfelei, partnerei a felhő alapú alkalmazások igénybevételéhez szükséges adattovábbításhoz jelen Adatkezelési Tájékoztató elfogadásával kifejezetten hozzájárulnak. </w:t>
      </w:r>
    </w:p>
    <w:p w14:paraId="1847E149" w14:textId="29F2C84D" w:rsidR="00030823" w:rsidRPr="00A55FA1" w:rsidRDefault="00030823" w:rsidP="00233A27">
      <w:pPr>
        <w:pStyle w:val="Nincstrkz"/>
        <w:numPr>
          <w:ilvl w:val="0"/>
          <w:numId w:val="43"/>
        </w:numPr>
        <w:spacing w:line="276" w:lineRule="auto"/>
        <w:jc w:val="both"/>
        <w:rPr>
          <w:rFonts w:ascii="Times New Roman" w:hAnsi="Times New Roman" w:cs="Times New Roman"/>
          <w:b/>
          <w:bCs/>
          <w:i/>
          <w:iCs/>
          <w:sz w:val="20"/>
          <w:szCs w:val="20"/>
        </w:rPr>
      </w:pPr>
      <w:r w:rsidRPr="00572E96">
        <w:rPr>
          <w:rFonts w:ascii="Times New Roman" w:hAnsi="Times New Roman" w:cs="Times New Roman"/>
          <w:sz w:val="20"/>
          <w:szCs w:val="20"/>
          <w:u w:val="single"/>
        </w:rPr>
        <w:t>Az adatkezelés</w:t>
      </w:r>
      <w:r w:rsidRPr="00B11447">
        <w:rPr>
          <w:rFonts w:ascii="Times New Roman" w:hAnsi="Times New Roman" w:cs="Times New Roman"/>
          <w:b/>
          <w:bCs/>
          <w:i/>
          <w:iCs/>
          <w:sz w:val="20"/>
          <w:szCs w:val="20"/>
          <w:u w:val="single"/>
        </w:rPr>
        <w:t xml:space="preserve"> jogalapja</w:t>
      </w:r>
      <w:r w:rsidR="00B11447">
        <w:rPr>
          <w:rFonts w:ascii="Times New Roman" w:hAnsi="Times New Roman" w:cs="Times New Roman"/>
          <w:b/>
          <w:bCs/>
          <w:i/>
          <w:iCs/>
          <w:sz w:val="20"/>
          <w:szCs w:val="20"/>
        </w:rPr>
        <w:t>:</w:t>
      </w:r>
      <w:r w:rsidRPr="00A55FA1">
        <w:rPr>
          <w:rFonts w:ascii="Times New Roman" w:hAnsi="Times New Roman" w:cs="Times New Roman"/>
          <w:b/>
          <w:bCs/>
          <w:i/>
          <w:iCs/>
          <w:sz w:val="20"/>
          <w:szCs w:val="20"/>
        </w:rPr>
        <w:t xml:space="preserve"> az érintett hozzájárulása (</w:t>
      </w:r>
      <w:r>
        <w:rPr>
          <w:rFonts w:ascii="Times New Roman" w:hAnsi="Times New Roman" w:cs="Times New Roman"/>
          <w:b/>
          <w:bCs/>
          <w:i/>
          <w:iCs/>
          <w:sz w:val="20"/>
          <w:szCs w:val="20"/>
        </w:rPr>
        <w:t xml:space="preserve">GDPR </w:t>
      </w:r>
      <w:r w:rsidRPr="00A55FA1">
        <w:rPr>
          <w:rFonts w:ascii="Times New Roman" w:hAnsi="Times New Roman" w:cs="Times New Roman"/>
          <w:b/>
          <w:bCs/>
          <w:i/>
          <w:iCs/>
          <w:sz w:val="20"/>
          <w:szCs w:val="20"/>
        </w:rPr>
        <w:t>6. cikk (1) bekezdés a) pont).</w:t>
      </w:r>
    </w:p>
    <w:p w14:paraId="189A7E98" w14:textId="77777777" w:rsidR="00030823" w:rsidRPr="00A55FA1" w:rsidRDefault="00030823" w:rsidP="00030823">
      <w:pPr>
        <w:jc w:val="both"/>
        <w:rPr>
          <w:bCs/>
          <w:sz w:val="20"/>
          <w:szCs w:val="20"/>
        </w:rPr>
      </w:pPr>
    </w:p>
    <w:p w14:paraId="79F75539" w14:textId="77777777" w:rsidR="00030823" w:rsidRPr="00A55FA1" w:rsidRDefault="00030823" w:rsidP="00030823">
      <w:pPr>
        <w:pStyle w:val="Nincstrkz"/>
        <w:numPr>
          <w:ilvl w:val="0"/>
          <w:numId w:val="27"/>
        </w:numPr>
        <w:ind w:left="284" w:firstLine="76"/>
        <w:jc w:val="both"/>
        <w:rPr>
          <w:rFonts w:ascii="Times New Roman" w:hAnsi="Times New Roman" w:cs="Times New Roman"/>
          <w:b/>
          <w:sz w:val="20"/>
          <w:szCs w:val="20"/>
        </w:rPr>
      </w:pPr>
      <w:r w:rsidRPr="00A55FA1">
        <w:rPr>
          <w:rFonts w:ascii="Times New Roman" w:hAnsi="Times New Roman" w:cs="Times New Roman"/>
          <w:b/>
          <w:sz w:val="20"/>
          <w:szCs w:val="20"/>
        </w:rPr>
        <w:t>Nyilvántartás vezetése</w:t>
      </w:r>
    </w:p>
    <w:p w14:paraId="14F9E29B" w14:textId="77777777" w:rsidR="00CD3135" w:rsidRDefault="00030823" w:rsidP="00030823">
      <w:pPr>
        <w:pStyle w:val="Nincstrkz"/>
        <w:spacing w:line="276" w:lineRule="auto"/>
        <w:jc w:val="both"/>
        <w:rPr>
          <w:rFonts w:ascii="Times New Roman" w:hAnsi="Times New Roman" w:cs="Times New Roman"/>
          <w:bCs/>
          <w:sz w:val="20"/>
          <w:szCs w:val="20"/>
        </w:rPr>
      </w:pPr>
      <w:r w:rsidRPr="00A55FA1">
        <w:rPr>
          <w:rFonts w:ascii="Times New Roman" w:hAnsi="Times New Roman" w:cs="Times New Roman"/>
          <w:bCs/>
          <w:sz w:val="20"/>
          <w:szCs w:val="20"/>
        </w:rPr>
        <w:t xml:space="preserve">Az Adatkezelő tevékenységei során nyilvántartást vezet megbízóiról, ügyfeleiről. </w:t>
      </w:r>
    </w:p>
    <w:p w14:paraId="476594EB" w14:textId="750161FE" w:rsidR="00CD3135" w:rsidRDefault="00030823" w:rsidP="00CD3135">
      <w:pPr>
        <w:pStyle w:val="Nincstrkz"/>
        <w:numPr>
          <w:ilvl w:val="0"/>
          <w:numId w:val="43"/>
        </w:numPr>
        <w:spacing w:line="276" w:lineRule="auto"/>
        <w:jc w:val="both"/>
        <w:rPr>
          <w:rFonts w:ascii="Times New Roman" w:hAnsi="Times New Roman" w:cs="Times New Roman"/>
          <w:bCs/>
          <w:sz w:val="20"/>
          <w:szCs w:val="20"/>
        </w:rPr>
      </w:pPr>
      <w:r w:rsidRPr="00E42352">
        <w:rPr>
          <w:rFonts w:ascii="Times New Roman" w:hAnsi="Times New Roman" w:cs="Times New Roman"/>
          <w:bCs/>
          <w:sz w:val="20"/>
          <w:szCs w:val="20"/>
          <w:u w:val="single"/>
        </w:rPr>
        <w:t>A nyilvántartás célja</w:t>
      </w:r>
      <w:r w:rsidR="00325DC1">
        <w:rPr>
          <w:rFonts w:ascii="Times New Roman" w:hAnsi="Times New Roman" w:cs="Times New Roman"/>
          <w:bCs/>
          <w:sz w:val="20"/>
          <w:szCs w:val="20"/>
          <w:u w:val="single"/>
        </w:rPr>
        <w:t>:</w:t>
      </w:r>
      <w:r w:rsidRPr="00A55FA1">
        <w:rPr>
          <w:rFonts w:ascii="Times New Roman" w:hAnsi="Times New Roman" w:cs="Times New Roman"/>
          <w:bCs/>
          <w:sz w:val="20"/>
          <w:szCs w:val="20"/>
        </w:rPr>
        <w:t xml:space="preserve"> </w:t>
      </w:r>
      <w:r w:rsidR="00CD151D">
        <w:rPr>
          <w:rFonts w:ascii="Times New Roman" w:hAnsi="Times New Roman" w:cs="Times New Roman"/>
          <w:bCs/>
          <w:sz w:val="20"/>
          <w:szCs w:val="20"/>
        </w:rPr>
        <w:t xml:space="preserve">annak rögzítése, hogy </w:t>
      </w:r>
      <w:r w:rsidR="00B44E58">
        <w:rPr>
          <w:rFonts w:ascii="Times New Roman" w:hAnsi="Times New Roman" w:cs="Times New Roman"/>
          <w:bCs/>
          <w:sz w:val="20"/>
          <w:szCs w:val="20"/>
        </w:rPr>
        <w:t xml:space="preserve">kik a </w:t>
      </w:r>
      <w:r w:rsidR="00CD151D">
        <w:rPr>
          <w:rFonts w:ascii="Times New Roman" w:hAnsi="Times New Roman" w:cs="Times New Roman"/>
          <w:bCs/>
          <w:sz w:val="20"/>
          <w:szCs w:val="20"/>
        </w:rPr>
        <w:t>megbízó ügyfelek</w:t>
      </w:r>
      <w:r w:rsidR="00B44E58">
        <w:rPr>
          <w:rFonts w:ascii="Times New Roman" w:hAnsi="Times New Roman" w:cs="Times New Roman"/>
          <w:bCs/>
          <w:sz w:val="20"/>
          <w:szCs w:val="20"/>
        </w:rPr>
        <w:t>,</w:t>
      </w:r>
      <w:r w:rsidR="005821A8">
        <w:rPr>
          <w:rFonts w:ascii="Times New Roman" w:hAnsi="Times New Roman" w:cs="Times New Roman"/>
          <w:bCs/>
          <w:sz w:val="20"/>
          <w:szCs w:val="20"/>
        </w:rPr>
        <w:t xml:space="preserve"> melyek </w:t>
      </w:r>
      <w:r w:rsidR="00B44E58">
        <w:rPr>
          <w:rFonts w:ascii="Times New Roman" w:hAnsi="Times New Roman" w:cs="Times New Roman"/>
          <w:bCs/>
          <w:sz w:val="20"/>
          <w:szCs w:val="20"/>
        </w:rPr>
        <w:t xml:space="preserve">a </w:t>
      </w:r>
      <w:r w:rsidR="00AA731B">
        <w:rPr>
          <w:rFonts w:ascii="Times New Roman" w:hAnsi="Times New Roman" w:cs="Times New Roman"/>
          <w:bCs/>
          <w:sz w:val="20"/>
          <w:szCs w:val="20"/>
        </w:rPr>
        <w:t>hozzájuk tartozó</w:t>
      </w:r>
      <w:r w:rsidR="005821A8">
        <w:rPr>
          <w:rFonts w:ascii="Times New Roman" w:hAnsi="Times New Roman" w:cs="Times New Roman"/>
          <w:bCs/>
          <w:sz w:val="20"/>
          <w:szCs w:val="20"/>
        </w:rPr>
        <w:t xml:space="preserve"> szolgáltatások, feladatok, határidők és </w:t>
      </w:r>
      <w:r w:rsidR="00E1489E">
        <w:rPr>
          <w:rFonts w:ascii="Times New Roman" w:hAnsi="Times New Roman" w:cs="Times New Roman"/>
          <w:bCs/>
          <w:sz w:val="20"/>
          <w:szCs w:val="20"/>
        </w:rPr>
        <w:t xml:space="preserve">a részükre ledolgozott, kiszámlázható munkaórák </w:t>
      </w:r>
      <w:r w:rsidR="002734BE">
        <w:rPr>
          <w:rFonts w:ascii="Times New Roman" w:hAnsi="Times New Roman" w:cs="Times New Roman"/>
          <w:bCs/>
          <w:sz w:val="20"/>
          <w:szCs w:val="20"/>
        </w:rPr>
        <w:t>rögzítése</w:t>
      </w:r>
      <w:r w:rsidR="004850A5">
        <w:rPr>
          <w:rFonts w:ascii="Times New Roman" w:hAnsi="Times New Roman" w:cs="Times New Roman"/>
          <w:bCs/>
          <w:sz w:val="20"/>
          <w:szCs w:val="20"/>
        </w:rPr>
        <w:t>.</w:t>
      </w:r>
    </w:p>
    <w:p w14:paraId="464C4B03" w14:textId="39E5E5EB" w:rsidR="00E973EA" w:rsidRPr="00E973EA" w:rsidRDefault="00030823" w:rsidP="004850A5">
      <w:pPr>
        <w:pStyle w:val="Nincstrkz"/>
        <w:numPr>
          <w:ilvl w:val="0"/>
          <w:numId w:val="43"/>
        </w:numPr>
        <w:spacing w:line="276" w:lineRule="auto"/>
        <w:jc w:val="both"/>
        <w:rPr>
          <w:rFonts w:ascii="Times New Roman" w:hAnsi="Times New Roman" w:cs="Times New Roman"/>
          <w:b/>
          <w:i/>
          <w:iCs/>
          <w:sz w:val="20"/>
          <w:szCs w:val="20"/>
        </w:rPr>
      </w:pPr>
      <w:r w:rsidRPr="00E42352">
        <w:rPr>
          <w:rFonts w:ascii="Times New Roman" w:hAnsi="Times New Roman" w:cs="Times New Roman"/>
          <w:bCs/>
          <w:sz w:val="20"/>
          <w:szCs w:val="20"/>
          <w:u w:val="single"/>
        </w:rPr>
        <w:t>A nyilvántartásban rögzített adatok</w:t>
      </w:r>
      <w:r w:rsidRPr="00A55FA1">
        <w:rPr>
          <w:rFonts w:ascii="Times New Roman" w:hAnsi="Times New Roman" w:cs="Times New Roman"/>
          <w:bCs/>
          <w:sz w:val="20"/>
          <w:szCs w:val="20"/>
        </w:rPr>
        <w:t xml:space="preserve">: </w:t>
      </w:r>
      <w:r w:rsidRPr="00D114F7">
        <w:rPr>
          <w:rFonts w:ascii="Times New Roman" w:hAnsi="Times New Roman" w:cs="Times New Roman"/>
          <w:bCs/>
          <w:i/>
          <w:iCs/>
          <w:sz w:val="20"/>
          <w:szCs w:val="20"/>
        </w:rPr>
        <w:t xml:space="preserve">név, </w:t>
      </w:r>
      <w:r w:rsidR="004850A5">
        <w:rPr>
          <w:rFonts w:ascii="Times New Roman" w:hAnsi="Times New Roman" w:cs="Times New Roman"/>
          <w:bCs/>
          <w:i/>
          <w:iCs/>
          <w:sz w:val="20"/>
          <w:szCs w:val="20"/>
        </w:rPr>
        <w:t>feladatok megnevezése</w:t>
      </w:r>
      <w:r w:rsidR="00935683">
        <w:rPr>
          <w:rFonts w:ascii="Times New Roman" w:hAnsi="Times New Roman" w:cs="Times New Roman"/>
          <w:bCs/>
          <w:i/>
          <w:iCs/>
          <w:sz w:val="20"/>
          <w:szCs w:val="20"/>
        </w:rPr>
        <w:t>, egyéb a szerződés teljesítéséhez szükséges adatok.</w:t>
      </w:r>
    </w:p>
    <w:p w14:paraId="208D5AE7" w14:textId="047C7372" w:rsidR="00030823" w:rsidRDefault="00030823" w:rsidP="004850A5">
      <w:pPr>
        <w:pStyle w:val="Nincstrkz"/>
        <w:numPr>
          <w:ilvl w:val="0"/>
          <w:numId w:val="43"/>
        </w:numPr>
        <w:spacing w:line="276" w:lineRule="auto"/>
        <w:jc w:val="both"/>
        <w:rPr>
          <w:rFonts w:ascii="Times New Roman" w:hAnsi="Times New Roman" w:cs="Times New Roman"/>
          <w:b/>
          <w:i/>
          <w:iCs/>
          <w:sz w:val="20"/>
          <w:szCs w:val="20"/>
        </w:rPr>
      </w:pPr>
      <w:r w:rsidRPr="00F82826">
        <w:rPr>
          <w:rFonts w:ascii="Times New Roman" w:hAnsi="Times New Roman" w:cs="Times New Roman"/>
          <w:bCs/>
          <w:sz w:val="20"/>
          <w:szCs w:val="20"/>
          <w:u w:val="single"/>
        </w:rPr>
        <w:t>Az adatkezelés</w:t>
      </w:r>
      <w:r w:rsidRPr="00A10384">
        <w:rPr>
          <w:rFonts w:ascii="Times New Roman" w:hAnsi="Times New Roman" w:cs="Times New Roman"/>
          <w:b/>
          <w:i/>
          <w:iCs/>
          <w:sz w:val="20"/>
          <w:szCs w:val="20"/>
          <w:u w:val="single"/>
        </w:rPr>
        <w:t xml:space="preserve"> jogalapja</w:t>
      </w:r>
      <w:r w:rsidR="00F82826">
        <w:rPr>
          <w:rFonts w:ascii="Times New Roman" w:hAnsi="Times New Roman" w:cs="Times New Roman"/>
          <w:b/>
          <w:i/>
          <w:iCs/>
          <w:sz w:val="20"/>
          <w:szCs w:val="20"/>
          <w:u w:val="single"/>
        </w:rPr>
        <w:t>:</w:t>
      </w:r>
      <w:r w:rsidRPr="00A55FA1">
        <w:rPr>
          <w:rFonts w:ascii="Times New Roman" w:hAnsi="Times New Roman" w:cs="Times New Roman"/>
          <w:b/>
          <w:i/>
          <w:iCs/>
          <w:sz w:val="20"/>
          <w:szCs w:val="20"/>
        </w:rPr>
        <w:t xml:space="preserve"> szerződéses kötelezettségei teljesítése (GDPR 6. cikk (1) bekezdés b) pont).</w:t>
      </w:r>
    </w:p>
    <w:p w14:paraId="7BC76DF8" w14:textId="337C7509" w:rsidR="006347AE" w:rsidRPr="00F82826" w:rsidRDefault="006347AE" w:rsidP="004850A5">
      <w:pPr>
        <w:pStyle w:val="Nincstrkz"/>
        <w:numPr>
          <w:ilvl w:val="0"/>
          <w:numId w:val="43"/>
        </w:numPr>
        <w:spacing w:line="276" w:lineRule="auto"/>
        <w:jc w:val="both"/>
        <w:rPr>
          <w:rFonts w:ascii="Times New Roman" w:hAnsi="Times New Roman" w:cs="Times New Roman"/>
          <w:b/>
          <w:i/>
          <w:iCs/>
          <w:sz w:val="20"/>
          <w:szCs w:val="20"/>
        </w:rPr>
      </w:pPr>
      <w:r w:rsidRPr="00F82826">
        <w:rPr>
          <w:rFonts w:ascii="Times New Roman" w:hAnsi="Times New Roman" w:cs="Times New Roman"/>
          <w:sz w:val="20"/>
          <w:szCs w:val="20"/>
          <w:u w:val="single"/>
        </w:rPr>
        <w:lastRenderedPageBreak/>
        <w:t xml:space="preserve">A személyes adatok megőrzése: </w:t>
      </w:r>
      <w:r w:rsidRPr="00F82826">
        <w:rPr>
          <w:rFonts w:ascii="Times New Roman" w:hAnsi="Times New Roman" w:cs="Times New Roman"/>
          <w:sz w:val="20"/>
          <w:szCs w:val="20"/>
        </w:rPr>
        <w:t>A szerződés teljesítését vagy megszűnését követő 5. év végéig</w:t>
      </w:r>
      <w:r w:rsidR="003574C0" w:rsidRPr="00F82826">
        <w:rPr>
          <w:rFonts w:ascii="Times New Roman" w:hAnsi="Times New Roman" w:cs="Times New Roman"/>
          <w:sz w:val="20"/>
          <w:szCs w:val="20"/>
        </w:rPr>
        <w:t>.</w:t>
      </w:r>
    </w:p>
    <w:p w14:paraId="14F066A3" w14:textId="77777777" w:rsidR="00030823" w:rsidRPr="00A55FA1" w:rsidRDefault="00030823" w:rsidP="00030823">
      <w:pPr>
        <w:pStyle w:val="Nincstrkz"/>
        <w:spacing w:line="276" w:lineRule="auto"/>
        <w:jc w:val="both"/>
        <w:rPr>
          <w:rFonts w:ascii="Times New Roman" w:hAnsi="Times New Roman" w:cs="Times New Roman"/>
          <w:sz w:val="20"/>
          <w:szCs w:val="20"/>
        </w:rPr>
      </w:pPr>
    </w:p>
    <w:p w14:paraId="659E411F" w14:textId="77777777" w:rsidR="00030823" w:rsidRPr="00A55FA1" w:rsidRDefault="00030823" w:rsidP="00030823">
      <w:pPr>
        <w:pStyle w:val="Nincstrkz"/>
        <w:numPr>
          <w:ilvl w:val="0"/>
          <w:numId w:val="27"/>
        </w:numPr>
        <w:spacing w:line="276" w:lineRule="auto"/>
        <w:ind w:left="284" w:firstLine="0"/>
        <w:jc w:val="both"/>
        <w:rPr>
          <w:rFonts w:ascii="Times New Roman" w:hAnsi="Times New Roman" w:cs="Times New Roman"/>
          <w:b/>
          <w:bCs/>
          <w:sz w:val="20"/>
          <w:szCs w:val="20"/>
        </w:rPr>
      </w:pPr>
      <w:r w:rsidRPr="00A55FA1">
        <w:rPr>
          <w:rFonts w:ascii="Times New Roman" w:hAnsi="Times New Roman" w:cs="Times New Roman"/>
          <w:b/>
          <w:bCs/>
          <w:sz w:val="20"/>
          <w:szCs w:val="20"/>
        </w:rPr>
        <w:t xml:space="preserve">Panaszkezelés az </w:t>
      </w:r>
      <w:r>
        <w:rPr>
          <w:rFonts w:ascii="Times New Roman" w:hAnsi="Times New Roman" w:cs="Times New Roman"/>
          <w:b/>
          <w:bCs/>
          <w:sz w:val="20"/>
          <w:szCs w:val="20"/>
        </w:rPr>
        <w:t>A</w:t>
      </w:r>
      <w:r w:rsidRPr="00A55FA1">
        <w:rPr>
          <w:rFonts w:ascii="Times New Roman" w:hAnsi="Times New Roman" w:cs="Times New Roman"/>
          <w:b/>
          <w:bCs/>
          <w:sz w:val="20"/>
          <w:szCs w:val="20"/>
        </w:rPr>
        <w:t>datkezelőnél</w:t>
      </w:r>
    </w:p>
    <w:p w14:paraId="7387D5E9" w14:textId="1E0673E8" w:rsidR="002B19CF" w:rsidRDefault="00030823" w:rsidP="00030823">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Adatkezelő tevékenységével kapcsolatos panaszkezelés során </w:t>
      </w:r>
      <w:r w:rsidR="0069298A">
        <w:rPr>
          <w:rFonts w:ascii="Times New Roman" w:hAnsi="Times New Roman" w:cs="Times New Roman"/>
          <w:sz w:val="20"/>
          <w:szCs w:val="20"/>
        </w:rPr>
        <w:t>az alábbiak szerint jár el:</w:t>
      </w:r>
    </w:p>
    <w:p w14:paraId="02FA8BE8" w14:textId="11300154" w:rsidR="009A7A16" w:rsidRDefault="009A7A16" w:rsidP="009A7A16">
      <w:pPr>
        <w:pStyle w:val="Nincstrkz"/>
        <w:numPr>
          <w:ilvl w:val="0"/>
          <w:numId w:val="48"/>
        </w:numPr>
        <w:spacing w:line="276" w:lineRule="auto"/>
        <w:jc w:val="both"/>
        <w:rPr>
          <w:rFonts w:ascii="Times New Roman" w:hAnsi="Times New Roman" w:cs="Times New Roman"/>
          <w:sz w:val="20"/>
          <w:szCs w:val="20"/>
        </w:rPr>
      </w:pPr>
      <w:r w:rsidRPr="00D257C3">
        <w:rPr>
          <w:rFonts w:ascii="Times New Roman" w:hAnsi="Times New Roman" w:cs="Times New Roman"/>
          <w:sz w:val="20"/>
          <w:szCs w:val="20"/>
          <w:u w:val="single"/>
        </w:rPr>
        <w:t>A kezelt személyes adatok köre</w:t>
      </w:r>
      <w:r>
        <w:rPr>
          <w:rFonts w:ascii="Times New Roman" w:hAnsi="Times New Roman" w:cs="Times New Roman"/>
          <w:sz w:val="20"/>
          <w:szCs w:val="20"/>
          <w:u w:val="single"/>
        </w:rPr>
        <w:t>:</w:t>
      </w:r>
      <w:r w:rsidRPr="00B5382B">
        <w:rPr>
          <w:rFonts w:ascii="Times New Roman" w:hAnsi="Times New Roman" w:cs="Times New Roman"/>
          <w:sz w:val="20"/>
          <w:szCs w:val="20"/>
        </w:rPr>
        <w:t xml:space="preserve"> </w:t>
      </w:r>
      <w:r w:rsidR="000E6E54" w:rsidRPr="00B16270">
        <w:rPr>
          <w:rFonts w:ascii="Times New Roman" w:hAnsi="Times New Roman" w:cs="Times New Roman"/>
          <w:sz w:val="20"/>
          <w:szCs w:val="20"/>
        </w:rPr>
        <w:t xml:space="preserve">név, telefonszám, email cím, </w:t>
      </w:r>
      <w:r w:rsidR="00B16270" w:rsidRPr="00B16270">
        <w:rPr>
          <w:rFonts w:ascii="Times New Roman" w:hAnsi="Times New Roman" w:cs="Times New Roman"/>
          <w:sz w:val="20"/>
          <w:szCs w:val="20"/>
        </w:rPr>
        <w:t>panasz</w:t>
      </w:r>
    </w:p>
    <w:p w14:paraId="03352E2A" w14:textId="7B01948B" w:rsidR="00030823" w:rsidRPr="00A55FA1" w:rsidRDefault="002B19CF" w:rsidP="002B19CF">
      <w:pPr>
        <w:pStyle w:val="Nincstrkz"/>
        <w:numPr>
          <w:ilvl w:val="0"/>
          <w:numId w:val="47"/>
        </w:numPr>
        <w:spacing w:line="276" w:lineRule="auto"/>
        <w:jc w:val="both"/>
        <w:rPr>
          <w:rFonts w:ascii="Times New Roman" w:hAnsi="Times New Roman" w:cs="Times New Roman"/>
          <w:sz w:val="20"/>
          <w:szCs w:val="20"/>
        </w:rPr>
      </w:pPr>
      <w:r w:rsidRPr="000E6E54">
        <w:rPr>
          <w:rFonts w:ascii="Times New Roman" w:hAnsi="Times New Roman" w:cs="Times New Roman"/>
          <w:sz w:val="20"/>
          <w:szCs w:val="20"/>
          <w:u w:val="single"/>
        </w:rPr>
        <w:t>A</w:t>
      </w:r>
      <w:r w:rsidR="00030823" w:rsidRPr="000E6E54">
        <w:rPr>
          <w:rFonts w:ascii="Times New Roman" w:hAnsi="Times New Roman" w:cs="Times New Roman"/>
          <w:sz w:val="20"/>
          <w:szCs w:val="20"/>
          <w:u w:val="single"/>
        </w:rPr>
        <w:t xml:space="preserve">z adatkezelés </w:t>
      </w:r>
      <w:r w:rsidR="00030823" w:rsidRPr="00B5382B">
        <w:rPr>
          <w:rFonts w:ascii="Times New Roman" w:hAnsi="Times New Roman" w:cs="Times New Roman"/>
          <w:b/>
          <w:bCs/>
          <w:i/>
          <w:iCs/>
          <w:sz w:val="20"/>
          <w:szCs w:val="20"/>
          <w:u w:val="single"/>
        </w:rPr>
        <w:t>célja</w:t>
      </w:r>
      <w:r w:rsidR="00B5382B">
        <w:rPr>
          <w:rFonts w:ascii="Times New Roman" w:hAnsi="Times New Roman" w:cs="Times New Roman"/>
          <w:sz w:val="20"/>
          <w:szCs w:val="20"/>
        </w:rPr>
        <w:t>:</w:t>
      </w:r>
      <w:r w:rsidR="00030823" w:rsidRPr="00A55FA1">
        <w:rPr>
          <w:rFonts w:ascii="Times New Roman" w:hAnsi="Times New Roman" w:cs="Times New Roman"/>
          <w:sz w:val="20"/>
          <w:szCs w:val="20"/>
        </w:rPr>
        <w:t xml:space="preserve"> a panasz közlésének lehetővé tétele, az Érintett és panasza azonosítása, a panasz kivizsgálása, elbírálása és megválaszolása, annak rendezésével összefüggő kapcsolattartás, a törvény szerint kötelezően rögzítendő adatok felvétele.</w:t>
      </w:r>
    </w:p>
    <w:p w14:paraId="2A38A3F4" w14:textId="355DD511" w:rsidR="00030823" w:rsidRPr="00B13A3B" w:rsidRDefault="00030823" w:rsidP="002B19CF">
      <w:pPr>
        <w:pStyle w:val="Nincstrkz"/>
        <w:numPr>
          <w:ilvl w:val="0"/>
          <w:numId w:val="47"/>
        </w:numPr>
        <w:spacing w:line="276" w:lineRule="auto"/>
        <w:jc w:val="both"/>
        <w:rPr>
          <w:rFonts w:ascii="Times New Roman" w:hAnsi="Times New Roman" w:cs="Times New Roman"/>
          <w:b/>
          <w:bCs/>
          <w:i/>
          <w:iCs/>
          <w:sz w:val="20"/>
          <w:szCs w:val="20"/>
        </w:rPr>
      </w:pPr>
      <w:r w:rsidRPr="00B13A3B">
        <w:rPr>
          <w:rFonts w:ascii="Times New Roman" w:hAnsi="Times New Roman" w:cs="Times New Roman"/>
          <w:sz w:val="20"/>
          <w:szCs w:val="20"/>
          <w:u w:val="single"/>
        </w:rPr>
        <w:t xml:space="preserve">A személyes adatok kezelésének </w:t>
      </w:r>
      <w:r w:rsidRPr="00B13A3B">
        <w:rPr>
          <w:rFonts w:ascii="Times New Roman" w:hAnsi="Times New Roman" w:cs="Times New Roman"/>
          <w:b/>
          <w:bCs/>
          <w:i/>
          <w:iCs/>
          <w:sz w:val="20"/>
          <w:szCs w:val="20"/>
          <w:u w:val="single"/>
        </w:rPr>
        <w:t>jogalapja</w:t>
      </w:r>
      <w:r w:rsidR="00B13A3B">
        <w:rPr>
          <w:rFonts w:ascii="Times New Roman" w:hAnsi="Times New Roman" w:cs="Times New Roman"/>
          <w:sz w:val="20"/>
          <w:szCs w:val="20"/>
        </w:rPr>
        <w:t>:</w:t>
      </w:r>
      <w:r w:rsidR="00B16270">
        <w:rPr>
          <w:rFonts w:ascii="Times New Roman" w:hAnsi="Times New Roman" w:cs="Times New Roman"/>
          <w:sz w:val="20"/>
          <w:szCs w:val="20"/>
        </w:rPr>
        <w:t xml:space="preserve"> a </w:t>
      </w:r>
      <w:r w:rsidR="008360A1" w:rsidRPr="00A55FA1">
        <w:rPr>
          <w:rFonts w:ascii="Times New Roman" w:hAnsi="Times New Roman" w:cs="Times New Roman"/>
          <w:b/>
          <w:bCs/>
          <w:i/>
          <w:iCs/>
          <w:sz w:val="20"/>
          <w:szCs w:val="20"/>
        </w:rPr>
        <w:t>GDPR6. cikk (1) bekezdés c) pont</w:t>
      </w:r>
      <w:r w:rsidR="008360A1" w:rsidRPr="00A55FA1">
        <w:rPr>
          <w:rFonts w:ascii="Times New Roman" w:hAnsi="Times New Roman" w:cs="Times New Roman"/>
          <w:sz w:val="20"/>
          <w:szCs w:val="20"/>
        </w:rPr>
        <w:t xml:space="preserve"> </w:t>
      </w:r>
      <w:r w:rsidR="008360A1" w:rsidRPr="00B13A3B">
        <w:rPr>
          <w:rFonts w:ascii="Times New Roman" w:hAnsi="Times New Roman" w:cs="Times New Roman"/>
          <w:b/>
          <w:bCs/>
          <w:i/>
          <w:iCs/>
          <w:sz w:val="20"/>
          <w:szCs w:val="20"/>
        </w:rPr>
        <w:t xml:space="preserve">alapján a </w:t>
      </w:r>
      <w:r w:rsidRPr="00B13A3B">
        <w:rPr>
          <w:rFonts w:ascii="Times New Roman" w:hAnsi="Times New Roman" w:cs="Times New Roman"/>
          <w:b/>
          <w:bCs/>
          <w:i/>
          <w:iCs/>
          <w:sz w:val="20"/>
          <w:szCs w:val="20"/>
        </w:rPr>
        <w:t>jogi kötelezettség teljesítése</w:t>
      </w:r>
      <w:r w:rsidR="008360A1" w:rsidRPr="00B13A3B">
        <w:rPr>
          <w:rFonts w:ascii="Times New Roman" w:hAnsi="Times New Roman" w:cs="Times New Roman"/>
          <w:b/>
          <w:bCs/>
          <w:i/>
          <w:iCs/>
          <w:sz w:val="20"/>
          <w:szCs w:val="20"/>
        </w:rPr>
        <w:t>.</w:t>
      </w:r>
    </w:p>
    <w:p w14:paraId="59F67EF0" w14:textId="7C3E2298" w:rsidR="00030823" w:rsidRPr="00A55FA1" w:rsidRDefault="002B19CF" w:rsidP="002B19CF">
      <w:pPr>
        <w:pStyle w:val="Nincstrkz"/>
        <w:numPr>
          <w:ilvl w:val="0"/>
          <w:numId w:val="47"/>
        </w:numPr>
        <w:spacing w:line="276" w:lineRule="auto"/>
        <w:jc w:val="both"/>
        <w:rPr>
          <w:rFonts w:ascii="Times New Roman" w:hAnsi="Times New Roman" w:cs="Times New Roman"/>
          <w:sz w:val="20"/>
          <w:szCs w:val="20"/>
        </w:rPr>
      </w:pPr>
      <w:r w:rsidRPr="00AE5B41">
        <w:rPr>
          <w:rFonts w:ascii="Times New Roman" w:hAnsi="Times New Roman" w:cs="Times New Roman"/>
          <w:sz w:val="20"/>
          <w:szCs w:val="20"/>
          <w:u w:val="single"/>
        </w:rPr>
        <w:t xml:space="preserve">A személyes adatok megőrzése: </w:t>
      </w:r>
      <w:r w:rsidR="00030823" w:rsidRPr="00A55FA1">
        <w:rPr>
          <w:rFonts w:ascii="Times New Roman" w:hAnsi="Times New Roman" w:cs="Times New Roman"/>
          <w:sz w:val="20"/>
          <w:szCs w:val="20"/>
        </w:rPr>
        <w:t>Az Adatkezelő a panaszról felvett jegyzőkönyvet és a válasz másolati példányát 3 évig megőrzi, ennek alapján a személyes adatokat is ezen időtartam alatt kezeli.</w:t>
      </w:r>
    </w:p>
    <w:p w14:paraId="6070AFFA" w14:textId="77777777" w:rsidR="00030823" w:rsidRDefault="00030823" w:rsidP="00030823">
      <w:pPr>
        <w:pStyle w:val="Nincstrkz"/>
        <w:spacing w:line="276" w:lineRule="auto"/>
        <w:jc w:val="both"/>
        <w:rPr>
          <w:rFonts w:ascii="Times New Roman" w:hAnsi="Times New Roman" w:cs="Times New Roman"/>
          <w:sz w:val="20"/>
          <w:szCs w:val="20"/>
        </w:rPr>
      </w:pPr>
    </w:p>
    <w:p w14:paraId="3B66CF6F" w14:textId="77777777" w:rsidR="00CE2B74" w:rsidRPr="00A55FA1" w:rsidRDefault="00CE2B74" w:rsidP="00030823">
      <w:pPr>
        <w:pStyle w:val="Nincstrkz"/>
        <w:spacing w:line="276" w:lineRule="auto"/>
        <w:jc w:val="both"/>
        <w:rPr>
          <w:rFonts w:ascii="Times New Roman" w:hAnsi="Times New Roman" w:cs="Times New Roman"/>
          <w:sz w:val="20"/>
          <w:szCs w:val="20"/>
        </w:rPr>
      </w:pPr>
    </w:p>
    <w:p w14:paraId="5E1BEE26" w14:textId="77777777" w:rsidR="00030823" w:rsidRPr="00A55FA1" w:rsidRDefault="00030823" w:rsidP="00030823">
      <w:pPr>
        <w:pStyle w:val="Nincstrkz"/>
        <w:numPr>
          <w:ilvl w:val="0"/>
          <w:numId w:val="27"/>
        </w:numPr>
        <w:spacing w:line="276" w:lineRule="auto"/>
        <w:jc w:val="both"/>
        <w:rPr>
          <w:rFonts w:ascii="Times New Roman" w:hAnsi="Times New Roman" w:cs="Times New Roman"/>
          <w:b/>
          <w:sz w:val="20"/>
          <w:szCs w:val="20"/>
        </w:rPr>
      </w:pPr>
      <w:r w:rsidRPr="00A55FA1">
        <w:rPr>
          <w:rFonts w:ascii="Times New Roman" w:hAnsi="Times New Roman" w:cs="Times New Roman"/>
          <w:b/>
          <w:sz w:val="20"/>
          <w:szCs w:val="20"/>
        </w:rPr>
        <w:t>Gyermekek adatai, a személyes adatok különleges kategóriáinak kezelése:</w:t>
      </w:r>
    </w:p>
    <w:p w14:paraId="4766FA42" w14:textId="0AAFBF76" w:rsidR="00030823" w:rsidRPr="00A55FA1" w:rsidRDefault="00030823" w:rsidP="00030823">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Adatkezelő nem kezeli 18 éven aluli személyek, gyermekek személyes adatait.</w:t>
      </w:r>
    </w:p>
    <w:p w14:paraId="549B925D" w14:textId="15DF1B9B" w:rsidR="00030823" w:rsidRPr="00A55FA1" w:rsidRDefault="00030823" w:rsidP="00030823">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Adatkezelő különleges személyes adatot </w:t>
      </w:r>
      <w:r w:rsidR="00CE2B74">
        <w:rPr>
          <w:rFonts w:ascii="Times New Roman" w:hAnsi="Times New Roman" w:cs="Times New Roman"/>
          <w:sz w:val="20"/>
          <w:szCs w:val="20"/>
        </w:rPr>
        <w:t>nem kezel.</w:t>
      </w:r>
      <w:r w:rsidRPr="00A55FA1">
        <w:rPr>
          <w:rFonts w:ascii="Times New Roman" w:hAnsi="Times New Roman" w:cs="Times New Roman"/>
          <w:sz w:val="20"/>
          <w:szCs w:val="20"/>
        </w:rPr>
        <w:t xml:space="preserve"> </w:t>
      </w:r>
    </w:p>
    <w:p w14:paraId="2797C7D0" w14:textId="77777777" w:rsidR="00C87673" w:rsidRDefault="00C87673" w:rsidP="00C95584">
      <w:pPr>
        <w:pStyle w:val="Nincstrkz"/>
        <w:spacing w:line="276" w:lineRule="auto"/>
        <w:jc w:val="both"/>
        <w:rPr>
          <w:rFonts w:ascii="Times New Roman" w:hAnsi="Times New Roman" w:cs="Times New Roman"/>
          <w:sz w:val="20"/>
          <w:szCs w:val="20"/>
        </w:rPr>
      </w:pPr>
    </w:p>
    <w:p w14:paraId="7D9D24B6" w14:textId="77777777" w:rsidR="00C04675" w:rsidRPr="00976CBA" w:rsidRDefault="00C04675" w:rsidP="00C04675">
      <w:pPr>
        <w:pStyle w:val="Listaszerbekezds"/>
        <w:numPr>
          <w:ilvl w:val="1"/>
          <w:numId w:val="1"/>
        </w:numPr>
        <w:spacing w:line="390" w:lineRule="atLeast"/>
        <w:textAlignment w:val="baseline"/>
        <w:rPr>
          <w:rStyle w:val="Kiemels2"/>
          <w:b w:val="0"/>
          <w:bCs w:val="0"/>
          <w:sz w:val="22"/>
          <w:szCs w:val="22"/>
          <w:u w:val="single"/>
        </w:rPr>
      </w:pPr>
      <w:r w:rsidRPr="00976CBA">
        <w:rPr>
          <w:rStyle w:val="Kiemels2"/>
          <w:rFonts w:eastAsiaTheme="majorEastAsia"/>
          <w:sz w:val="22"/>
          <w:szCs w:val="22"/>
          <w:u w:val="single"/>
          <w:bdr w:val="none" w:sz="0" w:space="0" w:color="auto" w:frame="1"/>
        </w:rPr>
        <w:t>Adatfeldolgozói minőségben végzett adatkezelési tevékenységek</w:t>
      </w:r>
    </w:p>
    <w:p w14:paraId="0EE57271" w14:textId="77777777" w:rsidR="00C87673" w:rsidRPr="00591881" w:rsidRDefault="00C87673" w:rsidP="00C87673">
      <w:pPr>
        <w:spacing w:line="390" w:lineRule="atLeast"/>
        <w:textAlignment w:val="baseline"/>
        <w:rPr>
          <w:rStyle w:val="Kiemels2"/>
          <w:b w:val="0"/>
          <w:bCs w:val="0"/>
          <w:sz w:val="20"/>
          <w:szCs w:val="20"/>
          <w:u w:val="single"/>
        </w:rPr>
      </w:pPr>
    </w:p>
    <w:p w14:paraId="282F085B" w14:textId="67912D04" w:rsidR="00904841" w:rsidRPr="00BB13A5" w:rsidRDefault="00904841" w:rsidP="004936A6">
      <w:pPr>
        <w:pStyle w:val="Nincstrkz"/>
        <w:spacing w:line="276" w:lineRule="auto"/>
        <w:jc w:val="both"/>
        <w:rPr>
          <w:rFonts w:ascii="Times New Roman" w:hAnsi="Times New Roman" w:cs="Times New Roman"/>
          <w:sz w:val="20"/>
          <w:szCs w:val="20"/>
        </w:rPr>
      </w:pPr>
      <w:r w:rsidRPr="00591881">
        <w:rPr>
          <w:rFonts w:ascii="Times New Roman" w:hAnsi="Times New Roman" w:cs="Times New Roman"/>
          <w:sz w:val="20"/>
          <w:szCs w:val="20"/>
        </w:rPr>
        <w:t xml:space="preserve">Az </w:t>
      </w:r>
      <w:r w:rsidR="004936A6" w:rsidRPr="00591881">
        <w:rPr>
          <w:rFonts w:ascii="Times New Roman" w:hAnsi="Times New Roman" w:cs="Times New Roman"/>
          <w:sz w:val="20"/>
          <w:szCs w:val="20"/>
        </w:rPr>
        <w:t>A</w:t>
      </w:r>
      <w:r w:rsidRPr="00591881">
        <w:rPr>
          <w:rFonts w:ascii="Times New Roman" w:hAnsi="Times New Roman" w:cs="Times New Roman"/>
          <w:sz w:val="20"/>
          <w:szCs w:val="20"/>
        </w:rPr>
        <w:t xml:space="preserve">datkezelő </w:t>
      </w:r>
      <w:r w:rsidRPr="00591881">
        <w:rPr>
          <w:rFonts w:ascii="Times New Roman" w:hAnsi="Times New Roman" w:cs="Times New Roman"/>
          <w:b/>
          <w:bCs/>
          <w:sz w:val="20"/>
          <w:szCs w:val="20"/>
        </w:rPr>
        <w:t>online adminisztratív és üzletmenetet támogató szolgáltatást</w:t>
      </w:r>
      <w:r w:rsidRPr="00591881">
        <w:rPr>
          <w:rFonts w:ascii="Times New Roman" w:hAnsi="Times New Roman" w:cs="Times New Roman"/>
          <w:sz w:val="20"/>
          <w:szCs w:val="20"/>
        </w:rPr>
        <w:t xml:space="preserve"> nyújt, más néven virtuális asszisztencia és adminisztratív szolgáltatásokkal áll ügyfelei rendelkezésére, szervezési és operatív háttértámogatás biztosításával</w:t>
      </w:r>
      <w:r w:rsidR="007D71FF" w:rsidRPr="00591881">
        <w:rPr>
          <w:rFonts w:ascii="Times New Roman" w:hAnsi="Times New Roman" w:cs="Times New Roman"/>
          <w:sz w:val="20"/>
          <w:szCs w:val="20"/>
        </w:rPr>
        <w:t xml:space="preserve">, továbbá </w:t>
      </w:r>
      <w:r w:rsidR="004936A6" w:rsidRPr="00591881">
        <w:rPr>
          <w:rFonts w:ascii="Times New Roman" w:hAnsi="Times New Roman" w:cs="Times New Roman"/>
          <w:b/>
          <w:bCs/>
          <w:sz w:val="20"/>
          <w:szCs w:val="20"/>
        </w:rPr>
        <w:t>HR feladatokkal kapcsolatos adminisztratív asszisztensi feladatok ellátás</w:t>
      </w:r>
      <w:r w:rsidR="007D71FF" w:rsidRPr="00591881">
        <w:rPr>
          <w:rFonts w:ascii="Times New Roman" w:hAnsi="Times New Roman" w:cs="Times New Roman"/>
          <w:b/>
          <w:bCs/>
          <w:sz w:val="20"/>
          <w:szCs w:val="20"/>
        </w:rPr>
        <w:t>ával.</w:t>
      </w:r>
    </w:p>
    <w:p w14:paraId="2C3D9585" w14:textId="2573D2CF" w:rsidR="00B831B4" w:rsidRPr="00B831B4" w:rsidRDefault="00A63DEA" w:rsidP="00DF2156">
      <w:pPr>
        <w:spacing w:line="276" w:lineRule="auto"/>
        <w:jc w:val="both"/>
        <w:textAlignment w:val="baseline"/>
        <w:rPr>
          <w:sz w:val="20"/>
          <w:szCs w:val="20"/>
          <w:highlight w:val="yellow"/>
          <w:u w:val="single"/>
        </w:rPr>
      </w:pPr>
      <w:r w:rsidRPr="00A55FA1">
        <w:rPr>
          <w:sz w:val="20"/>
          <w:szCs w:val="20"/>
        </w:rPr>
        <w:t xml:space="preserve">Az Adatkezelő </w:t>
      </w:r>
      <w:r w:rsidR="00BB13A5">
        <w:rPr>
          <w:sz w:val="20"/>
          <w:szCs w:val="20"/>
        </w:rPr>
        <w:t xml:space="preserve">e </w:t>
      </w:r>
      <w:r w:rsidRPr="00A55FA1">
        <w:rPr>
          <w:sz w:val="20"/>
          <w:szCs w:val="20"/>
        </w:rPr>
        <w:t>tevékenysége</w:t>
      </w:r>
      <w:r w:rsidR="00BB13A5">
        <w:rPr>
          <w:sz w:val="20"/>
          <w:szCs w:val="20"/>
        </w:rPr>
        <w:t>i</w:t>
      </w:r>
      <w:r>
        <w:rPr>
          <w:sz w:val="20"/>
          <w:szCs w:val="20"/>
        </w:rPr>
        <w:t>, megbízotti feladatai ellátása</w:t>
      </w:r>
      <w:r w:rsidRPr="00A55FA1">
        <w:rPr>
          <w:sz w:val="20"/>
          <w:szCs w:val="20"/>
        </w:rPr>
        <w:t xml:space="preserve"> során tudomására juthatnak a megbízók, megbízók kapcsolattartóinak, ügyfeleinek,</w:t>
      </w:r>
      <w:r w:rsidR="001B327C">
        <w:rPr>
          <w:sz w:val="20"/>
          <w:szCs w:val="20"/>
        </w:rPr>
        <w:t xml:space="preserve"> </w:t>
      </w:r>
      <w:r w:rsidRPr="00A55FA1">
        <w:rPr>
          <w:sz w:val="20"/>
          <w:szCs w:val="20"/>
        </w:rPr>
        <w:t>munkavállalóinak,</w:t>
      </w:r>
      <w:r w:rsidR="00443FE6">
        <w:rPr>
          <w:sz w:val="20"/>
          <w:szCs w:val="20"/>
        </w:rPr>
        <w:t xml:space="preserve"> </w:t>
      </w:r>
      <w:r w:rsidR="00D144CB">
        <w:rPr>
          <w:sz w:val="20"/>
          <w:szCs w:val="20"/>
        </w:rPr>
        <w:t xml:space="preserve">stb. </w:t>
      </w:r>
      <w:r w:rsidRPr="00A55FA1">
        <w:rPr>
          <w:sz w:val="20"/>
          <w:szCs w:val="20"/>
        </w:rPr>
        <w:t>személyes adatai</w:t>
      </w:r>
      <w:r w:rsidR="00D144CB">
        <w:rPr>
          <w:sz w:val="20"/>
          <w:szCs w:val="20"/>
        </w:rPr>
        <w:t>.</w:t>
      </w:r>
      <w:r w:rsidRPr="00A55FA1">
        <w:rPr>
          <w:sz w:val="20"/>
          <w:szCs w:val="20"/>
        </w:rPr>
        <w:t xml:space="preserve"> </w:t>
      </w:r>
      <w:r w:rsidRPr="00A55FA1">
        <w:rPr>
          <w:b/>
          <w:bCs/>
          <w:sz w:val="20"/>
          <w:szCs w:val="20"/>
        </w:rPr>
        <w:t>E tekintetben az Adatkezelő adatfeldolgozónak minősül</w:t>
      </w:r>
      <w:r w:rsidRPr="00A55FA1">
        <w:rPr>
          <w:sz w:val="20"/>
          <w:szCs w:val="20"/>
        </w:rPr>
        <w:t>, hiszen a megbízó (mint adatkezelő) által meghatározott célok szerint végzi a személyes adatok kezelését. Az Adatkezelő nyilatkozik arról, hogy működése során teljes mértékben betartja a</w:t>
      </w:r>
      <w:r w:rsidR="002C2DC2">
        <w:rPr>
          <w:sz w:val="20"/>
          <w:szCs w:val="20"/>
        </w:rPr>
        <w:t xml:space="preserve"> </w:t>
      </w:r>
      <w:r>
        <w:rPr>
          <w:sz w:val="20"/>
          <w:szCs w:val="20"/>
        </w:rPr>
        <w:t>GDP</w:t>
      </w:r>
      <w:r w:rsidR="002C2DC2">
        <w:rPr>
          <w:sz w:val="20"/>
          <w:szCs w:val="20"/>
        </w:rPr>
        <w:t>R</w:t>
      </w:r>
      <w:r>
        <w:rPr>
          <w:sz w:val="20"/>
          <w:szCs w:val="20"/>
        </w:rPr>
        <w:t xml:space="preserve"> </w:t>
      </w:r>
      <w:r w:rsidRPr="00A55FA1">
        <w:rPr>
          <w:sz w:val="20"/>
          <w:szCs w:val="20"/>
        </w:rPr>
        <w:t>rendeletében foglaltakat, továbbá nem kezeli a megbízó és partnerei, munkavállalói személyes adatait a megbízóval kötött megbízási szerződésben dokumentált utasításoktól eltérő célokból, kivéve, ha az ilyen adatkezelést a hatályos, alkalmazandó jogszabályok írják elő. Az Adatkezelő köteles a tevékenysége során tudomására jutott üzleti titkot, valamint a megbízóra, munkavállalóira és ügyfeleire, illetve működésükre vonatkozó alapvető fontosságú információkat megőrizni. A megbízóra, munkavállalóira és ügyfeleire vonatkozó adatokat, eljárásokat, módszereket, dokumentumokat vagy egyéb információkat csak feladatai teljesítése érdekében használja fel, azokat illetéktelen személyek, szervezetek számára nem teszi hozzáférhetővé, harmadik személyek részére nem szolgáltatja ki, és azokkal semmilyen más módon nem él vissza. A megbízó által adott információkat, iratokat, elemzéseket bizalmasan kezeli és harmadik fél számára nem teszi hozzáférhetővé. Amennyiben a megbízóval megszűnik a szerződéses kapcsolat, az Adatkezelő minden dokumentumot átad a megbízó részére.</w:t>
      </w:r>
    </w:p>
    <w:p w14:paraId="0479D6FD" w14:textId="1612C358" w:rsidR="00C04675" w:rsidRDefault="00575F50" w:rsidP="00FA7089">
      <w:pPr>
        <w:pStyle w:val="Nincstrkz"/>
        <w:numPr>
          <w:ilvl w:val="0"/>
          <w:numId w:val="41"/>
        </w:numPr>
        <w:spacing w:line="276" w:lineRule="auto"/>
        <w:jc w:val="both"/>
        <w:rPr>
          <w:rFonts w:ascii="Times New Roman" w:hAnsi="Times New Roman" w:cs="Times New Roman"/>
          <w:sz w:val="20"/>
          <w:szCs w:val="20"/>
        </w:rPr>
      </w:pPr>
      <w:r w:rsidRPr="00D257C3">
        <w:rPr>
          <w:rFonts w:ascii="Times New Roman" w:hAnsi="Times New Roman" w:cs="Times New Roman"/>
          <w:sz w:val="20"/>
          <w:szCs w:val="20"/>
          <w:u w:val="single"/>
        </w:rPr>
        <w:t>A kezelt személyes adatok köre</w:t>
      </w:r>
      <w:r>
        <w:rPr>
          <w:rFonts w:ascii="Times New Roman" w:hAnsi="Times New Roman" w:cs="Times New Roman"/>
          <w:sz w:val="20"/>
          <w:szCs w:val="20"/>
          <w:u w:val="single"/>
        </w:rPr>
        <w:t xml:space="preserve">: </w:t>
      </w:r>
      <w:r w:rsidR="00EB6735" w:rsidRPr="00EB6735">
        <w:rPr>
          <w:rFonts w:ascii="Times New Roman" w:hAnsi="Times New Roman" w:cs="Times New Roman"/>
          <w:sz w:val="20"/>
          <w:szCs w:val="20"/>
        </w:rPr>
        <w:t xml:space="preserve">név, </w:t>
      </w:r>
      <w:r w:rsidR="00EB6735">
        <w:rPr>
          <w:rFonts w:ascii="Times New Roman" w:hAnsi="Times New Roman" w:cs="Times New Roman"/>
          <w:sz w:val="20"/>
          <w:szCs w:val="20"/>
        </w:rPr>
        <w:t xml:space="preserve">beosztás, </w:t>
      </w:r>
      <w:r w:rsidR="00EB6735" w:rsidRPr="00EB6735">
        <w:rPr>
          <w:rFonts w:ascii="Times New Roman" w:hAnsi="Times New Roman" w:cs="Times New Roman"/>
          <w:sz w:val="20"/>
          <w:szCs w:val="20"/>
        </w:rPr>
        <w:t>telefonszám, email cím,</w:t>
      </w:r>
      <w:r w:rsidR="00963BA3">
        <w:rPr>
          <w:rFonts w:ascii="Times New Roman" w:hAnsi="Times New Roman" w:cs="Times New Roman"/>
          <w:sz w:val="20"/>
          <w:szCs w:val="20"/>
        </w:rPr>
        <w:t xml:space="preserve"> iskolai végzettség,</w:t>
      </w:r>
      <w:r w:rsidR="00EB6735" w:rsidRPr="00EB6735">
        <w:rPr>
          <w:rFonts w:ascii="Times New Roman" w:hAnsi="Times New Roman" w:cs="Times New Roman"/>
          <w:sz w:val="20"/>
          <w:szCs w:val="20"/>
        </w:rPr>
        <w:t xml:space="preserve"> </w:t>
      </w:r>
      <w:r w:rsidR="0094467B">
        <w:rPr>
          <w:rFonts w:ascii="Times New Roman" w:hAnsi="Times New Roman" w:cs="Times New Roman"/>
          <w:sz w:val="20"/>
          <w:szCs w:val="20"/>
        </w:rPr>
        <w:t xml:space="preserve">a </w:t>
      </w:r>
      <w:r w:rsidR="00EB6735" w:rsidRPr="00EB6735">
        <w:rPr>
          <w:rFonts w:ascii="Times New Roman" w:hAnsi="Times New Roman" w:cs="Times New Roman"/>
          <w:sz w:val="20"/>
          <w:szCs w:val="20"/>
        </w:rPr>
        <w:t>szolgáltatás elvégzéséhez szükséges</w:t>
      </w:r>
      <w:r w:rsidR="00FA7089">
        <w:rPr>
          <w:rFonts w:ascii="Times New Roman" w:hAnsi="Times New Roman" w:cs="Times New Roman"/>
          <w:sz w:val="20"/>
          <w:szCs w:val="20"/>
        </w:rPr>
        <w:t xml:space="preserve"> </w:t>
      </w:r>
      <w:r w:rsidR="00FD6222">
        <w:rPr>
          <w:rFonts w:ascii="Times New Roman" w:hAnsi="Times New Roman" w:cs="Times New Roman"/>
          <w:sz w:val="20"/>
          <w:szCs w:val="20"/>
        </w:rPr>
        <w:t xml:space="preserve">szerződésben rögzített </w:t>
      </w:r>
      <w:r w:rsidR="00FA7089">
        <w:rPr>
          <w:rFonts w:ascii="Times New Roman" w:hAnsi="Times New Roman" w:cs="Times New Roman"/>
          <w:sz w:val="20"/>
          <w:szCs w:val="20"/>
        </w:rPr>
        <w:t xml:space="preserve">egyéb </w:t>
      </w:r>
      <w:r w:rsidR="00EB6735" w:rsidRPr="00EB6735">
        <w:rPr>
          <w:rFonts w:ascii="Times New Roman" w:hAnsi="Times New Roman" w:cs="Times New Roman"/>
          <w:sz w:val="20"/>
          <w:szCs w:val="20"/>
        </w:rPr>
        <w:t>adatok</w:t>
      </w:r>
      <w:r w:rsidR="00963BA3">
        <w:rPr>
          <w:rFonts w:ascii="Times New Roman" w:hAnsi="Times New Roman" w:cs="Times New Roman"/>
          <w:sz w:val="20"/>
          <w:szCs w:val="20"/>
        </w:rPr>
        <w:t>.</w:t>
      </w:r>
    </w:p>
    <w:p w14:paraId="75E2C40C" w14:textId="2FE78BB5" w:rsidR="00FA7089" w:rsidRDefault="00FA7089" w:rsidP="00FA7089">
      <w:pPr>
        <w:pStyle w:val="Nincstrkz"/>
        <w:numPr>
          <w:ilvl w:val="0"/>
          <w:numId w:val="41"/>
        </w:numPr>
        <w:spacing w:line="276" w:lineRule="auto"/>
        <w:jc w:val="both"/>
        <w:rPr>
          <w:rFonts w:ascii="Times New Roman" w:hAnsi="Times New Roman" w:cs="Times New Roman"/>
          <w:sz w:val="20"/>
          <w:szCs w:val="20"/>
        </w:rPr>
      </w:pPr>
      <w:r w:rsidRPr="00031644">
        <w:rPr>
          <w:rFonts w:ascii="Times New Roman" w:hAnsi="Times New Roman" w:cs="Times New Roman"/>
          <w:sz w:val="20"/>
          <w:szCs w:val="20"/>
          <w:u w:val="single"/>
        </w:rPr>
        <w:t xml:space="preserve">Az adatkezelés </w:t>
      </w:r>
      <w:r w:rsidRPr="00031644">
        <w:rPr>
          <w:rFonts w:ascii="Times New Roman" w:hAnsi="Times New Roman" w:cs="Times New Roman"/>
          <w:b/>
          <w:bCs/>
          <w:i/>
          <w:iCs/>
          <w:sz w:val="20"/>
          <w:szCs w:val="20"/>
          <w:u w:val="single"/>
        </w:rPr>
        <w:t>célja</w:t>
      </w:r>
      <w:r w:rsidRPr="00EC06E8">
        <w:rPr>
          <w:rFonts w:ascii="Times New Roman" w:hAnsi="Times New Roman" w:cs="Times New Roman"/>
          <w:sz w:val="20"/>
          <w:szCs w:val="20"/>
        </w:rPr>
        <w:t>:</w:t>
      </w:r>
      <w:r w:rsidR="00885EF3" w:rsidRPr="00EC06E8">
        <w:rPr>
          <w:rFonts w:ascii="Times New Roman" w:hAnsi="Times New Roman" w:cs="Times New Roman"/>
          <w:sz w:val="20"/>
          <w:szCs w:val="20"/>
        </w:rPr>
        <w:t xml:space="preserve"> </w:t>
      </w:r>
      <w:r w:rsidR="00EC06E8">
        <w:rPr>
          <w:rFonts w:ascii="Times New Roman" w:hAnsi="Times New Roman" w:cs="Times New Roman"/>
          <w:sz w:val="20"/>
          <w:szCs w:val="20"/>
        </w:rPr>
        <w:t xml:space="preserve">a </w:t>
      </w:r>
      <w:r w:rsidR="00A07087">
        <w:rPr>
          <w:rFonts w:ascii="Times New Roman" w:hAnsi="Times New Roman" w:cs="Times New Roman"/>
          <w:sz w:val="20"/>
          <w:szCs w:val="20"/>
        </w:rPr>
        <w:t>s</w:t>
      </w:r>
      <w:r w:rsidR="00885EF3" w:rsidRPr="00EC06E8">
        <w:rPr>
          <w:rFonts w:ascii="Times New Roman" w:hAnsi="Times New Roman" w:cs="Times New Roman"/>
          <w:sz w:val="20"/>
          <w:szCs w:val="20"/>
        </w:rPr>
        <w:t xml:space="preserve">zolgáltatás </w:t>
      </w:r>
      <w:r w:rsidR="000849B5" w:rsidRPr="00A07087">
        <w:rPr>
          <w:rFonts w:ascii="Times New Roman" w:hAnsi="Times New Roman" w:cs="Times New Roman"/>
          <w:sz w:val="20"/>
          <w:szCs w:val="20"/>
        </w:rPr>
        <w:t>nyújtása</w:t>
      </w:r>
      <w:r w:rsidR="000849B5">
        <w:rPr>
          <w:rFonts w:ascii="Times New Roman" w:hAnsi="Times New Roman" w:cs="Times New Roman"/>
          <w:sz w:val="20"/>
          <w:szCs w:val="20"/>
        </w:rPr>
        <w:t xml:space="preserve"> </w:t>
      </w:r>
      <w:r w:rsidR="00885EF3" w:rsidRPr="00EC06E8">
        <w:rPr>
          <w:rFonts w:ascii="Times New Roman" w:hAnsi="Times New Roman" w:cs="Times New Roman"/>
          <w:sz w:val="20"/>
          <w:szCs w:val="20"/>
        </w:rPr>
        <w:t>(adminisztráció, szervezés, asszisztencia, ügyfélszolgálat)</w:t>
      </w:r>
    </w:p>
    <w:p w14:paraId="493FAB5D" w14:textId="60E762DD" w:rsidR="006E68B4" w:rsidRPr="00EB1E92" w:rsidRDefault="006E68B4" w:rsidP="00FA7089">
      <w:pPr>
        <w:pStyle w:val="Nincstrkz"/>
        <w:numPr>
          <w:ilvl w:val="0"/>
          <w:numId w:val="41"/>
        </w:numPr>
        <w:spacing w:line="276" w:lineRule="auto"/>
        <w:jc w:val="both"/>
        <w:rPr>
          <w:rFonts w:ascii="Times New Roman" w:hAnsi="Times New Roman" w:cs="Times New Roman"/>
          <w:sz w:val="20"/>
          <w:szCs w:val="20"/>
        </w:rPr>
      </w:pPr>
      <w:r w:rsidRPr="00757EF6">
        <w:rPr>
          <w:rFonts w:ascii="Times New Roman" w:hAnsi="Times New Roman" w:cs="Times New Roman"/>
          <w:sz w:val="20"/>
          <w:szCs w:val="20"/>
          <w:u w:val="single"/>
        </w:rPr>
        <w:t xml:space="preserve">A személyes adatok kezelésének </w:t>
      </w:r>
      <w:r w:rsidRPr="00757EF6">
        <w:rPr>
          <w:rFonts w:ascii="Times New Roman" w:hAnsi="Times New Roman" w:cs="Times New Roman"/>
          <w:b/>
          <w:bCs/>
          <w:i/>
          <w:iCs/>
          <w:sz w:val="20"/>
          <w:szCs w:val="20"/>
          <w:u w:val="single"/>
        </w:rPr>
        <w:t>jogalapja</w:t>
      </w:r>
      <w:r w:rsidR="00A07087" w:rsidRPr="00A07087">
        <w:rPr>
          <w:rFonts w:ascii="Times New Roman" w:hAnsi="Times New Roman" w:cs="Times New Roman"/>
          <w:b/>
          <w:bCs/>
          <w:i/>
          <w:iCs/>
          <w:sz w:val="20"/>
          <w:szCs w:val="20"/>
        </w:rPr>
        <w:t>:</w:t>
      </w:r>
      <w:r w:rsidRPr="00A07087">
        <w:rPr>
          <w:b/>
          <w:bCs/>
          <w:i/>
          <w:iCs/>
          <w:sz w:val="20"/>
          <w:szCs w:val="20"/>
        </w:rPr>
        <w:t xml:space="preserve"> a</w:t>
      </w:r>
      <w:r>
        <w:rPr>
          <w:b/>
          <w:bCs/>
          <w:i/>
          <w:iCs/>
          <w:sz w:val="20"/>
          <w:szCs w:val="20"/>
          <w:u w:val="single"/>
        </w:rPr>
        <w:t xml:space="preserve"> </w:t>
      </w:r>
      <w:r w:rsidRPr="00C733B4">
        <w:rPr>
          <w:rFonts w:ascii="Times New Roman" w:hAnsi="Times New Roman" w:cs="Times New Roman"/>
          <w:b/>
          <w:bCs/>
          <w:i/>
          <w:iCs/>
          <w:sz w:val="20"/>
          <w:szCs w:val="20"/>
        </w:rPr>
        <w:t>GDPR 6. cikk (1) bekezdés</w:t>
      </w:r>
      <w:r>
        <w:rPr>
          <w:rFonts w:ascii="Times New Roman" w:hAnsi="Times New Roman" w:cs="Times New Roman"/>
          <w:b/>
          <w:bCs/>
          <w:i/>
          <w:iCs/>
          <w:sz w:val="20"/>
          <w:szCs w:val="20"/>
        </w:rPr>
        <w:t xml:space="preserve"> </w:t>
      </w:r>
      <w:r w:rsidR="00B45BDD" w:rsidRPr="00B45BDD">
        <w:rPr>
          <w:rFonts w:ascii="Times New Roman" w:hAnsi="Times New Roman" w:cs="Times New Roman"/>
          <w:b/>
          <w:bCs/>
          <w:i/>
          <w:iCs/>
          <w:sz w:val="20"/>
          <w:szCs w:val="20"/>
        </w:rPr>
        <w:t>b) pont</w:t>
      </w:r>
      <w:r w:rsidR="00B45BDD">
        <w:rPr>
          <w:rFonts w:ascii="Times New Roman" w:hAnsi="Times New Roman" w:cs="Times New Roman"/>
          <w:b/>
          <w:bCs/>
          <w:i/>
          <w:iCs/>
          <w:sz w:val="20"/>
          <w:szCs w:val="20"/>
        </w:rPr>
        <w:t xml:space="preserve"> alapján</w:t>
      </w:r>
      <w:r w:rsidR="00B45BDD" w:rsidRPr="00B45BDD">
        <w:rPr>
          <w:rFonts w:ascii="Times New Roman" w:hAnsi="Times New Roman" w:cs="Times New Roman"/>
          <w:b/>
          <w:bCs/>
          <w:i/>
          <w:iCs/>
          <w:sz w:val="20"/>
          <w:szCs w:val="20"/>
        </w:rPr>
        <w:t xml:space="preserve"> a szerződés teljesítéséhez vagy a szerződés megkötését megelőzően az Érintett kérésére történő lépések megtételéhez szükséges</w:t>
      </w:r>
    </w:p>
    <w:p w14:paraId="34AF18E7" w14:textId="5152EA18" w:rsidR="00C87673" w:rsidRDefault="00EB1E92" w:rsidP="00DF2156">
      <w:pPr>
        <w:pStyle w:val="Nincstrkz"/>
        <w:numPr>
          <w:ilvl w:val="0"/>
          <w:numId w:val="41"/>
        </w:numPr>
        <w:spacing w:line="276" w:lineRule="auto"/>
        <w:jc w:val="both"/>
        <w:rPr>
          <w:rFonts w:ascii="Times New Roman" w:hAnsi="Times New Roman" w:cs="Times New Roman"/>
          <w:sz w:val="20"/>
          <w:szCs w:val="20"/>
        </w:rPr>
      </w:pPr>
      <w:r w:rsidRPr="00450CCF">
        <w:rPr>
          <w:rFonts w:ascii="Times New Roman" w:hAnsi="Times New Roman" w:cs="Times New Roman"/>
          <w:sz w:val="20"/>
          <w:szCs w:val="20"/>
          <w:u w:val="single"/>
        </w:rPr>
        <w:t>A személyes adatok megőrzése</w:t>
      </w:r>
      <w:r>
        <w:rPr>
          <w:rFonts w:ascii="Times New Roman" w:hAnsi="Times New Roman" w:cs="Times New Roman"/>
          <w:sz w:val="20"/>
          <w:szCs w:val="20"/>
        </w:rPr>
        <w:t xml:space="preserve">: </w:t>
      </w:r>
      <w:r w:rsidR="00433674">
        <w:rPr>
          <w:rFonts w:ascii="Times New Roman" w:hAnsi="Times New Roman" w:cs="Times New Roman"/>
          <w:sz w:val="20"/>
          <w:szCs w:val="20"/>
        </w:rPr>
        <w:t>a</w:t>
      </w:r>
      <w:r w:rsidR="00433674" w:rsidRPr="00433674">
        <w:rPr>
          <w:rFonts w:ascii="Times New Roman" w:hAnsi="Times New Roman" w:cs="Times New Roman"/>
          <w:sz w:val="20"/>
          <w:szCs w:val="20"/>
        </w:rPr>
        <w:t xml:space="preserve"> szerződés teljesítését vagy megszűnését követő 5. év végéig</w:t>
      </w:r>
      <w:r w:rsidR="00433674">
        <w:rPr>
          <w:rFonts w:ascii="Times New Roman" w:hAnsi="Times New Roman" w:cs="Times New Roman"/>
          <w:sz w:val="20"/>
          <w:szCs w:val="20"/>
        </w:rPr>
        <w:t>.</w:t>
      </w:r>
      <w:r w:rsidR="00433674" w:rsidRPr="00433674">
        <w:rPr>
          <w:rFonts w:ascii="Times New Roman" w:hAnsi="Times New Roman" w:cs="Times New Roman"/>
          <w:sz w:val="20"/>
          <w:szCs w:val="20"/>
        </w:rPr>
        <w:t>  Az Érintett (ügyfél) rendszereihez, felületeihez való hozzáférési jogosultság biztosítása esetén a belépési adatokat az Adatfeldolgozó a szerződés teljesítését vagy megszűnését követően a saját adatbázisából azonnal törli.</w:t>
      </w:r>
    </w:p>
    <w:p w14:paraId="21238642" w14:textId="77777777" w:rsidR="006F0DD9" w:rsidRDefault="006F0DD9" w:rsidP="006F0DD9">
      <w:pPr>
        <w:pStyle w:val="Nincstrkz"/>
        <w:spacing w:line="276" w:lineRule="auto"/>
        <w:jc w:val="both"/>
        <w:rPr>
          <w:rFonts w:ascii="Times New Roman" w:hAnsi="Times New Roman" w:cs="Times New Roman"/>
          <w:sz w:val="20"/>
          <w:szCs w:val="20"/>
        </w:rPr>
      </w:pPr>
    </w:p>
    <w:p w14:paraId="061C29FB" w14:textId="77777777" w:rsidR="006F0DD9" w:rsidRPr="00DF2156" w:rsidRDefault="006F0DD9" w:rsidP="006F0DD9">
      <w:pPr>
        <w:pStyle w:val="Nincstrkz"/>
        <w:spacing w:line="276" w:lineRule="auto"/>
        <w:jc w:val="both"/>
        <w:rPr>
          <w:rFonts w:ascii="Times New Roman" w:hAnsi="Times New Roman" w:cs="Times New Roman"/>
          <w:sz w:val="20"/>
          <w:szCs w:val="20"/>
        </w:rPr>
      </w:pPr>
    </w:p>
    <w:p w14:paraId="319A5009" w14:textId="77777777" w:rsidR="00ED781B" w:rsidRPr="00A55FA1" w:rsidRDefault="00ED781B" w:rsidP="000625E9">
      <w:pPr>
        <w:pStyle w:val="Nincstrkz"/>
        <w:spacing w:line="276" w:lineRule="auto"/>
        <w:ind w:left="284"/>
        <w:jc w:val="both"/>
        <w:rPr>
          <w:rFonts w:ascii="Times New Roman" w:hAnsi="Times New Roman" w:cs="Times New Roman"/>
          <w:sz w:val="20"/>
          <w:szCs w:val="20"/>
        </w:rPr>
      </w:pPr>
    </w:p>
    <w:p w14:paraId="0F572EE3" w14:textId="6D3E1421" w:rsidR="004D1A7E" w:rsidRPr="002D4211" w:rsidRDefault="004D1A7E" w:rsidP="006F0DD9">
      <w:pPr>
        <w:pStyle w:val="Nincstrkz"/>
        <w:numPr>
          <w:ilvl w:val="0"/>
          <w:numId w:val="1"/>
        </w:numPr>
        <w:spacing w:line="276" w:lineRule="auto"/>
        <w:jc w:val="center"/>
        <w:rPr>
          <w:rFonts w:ascii="Times New Roman" w:hAnsi="Times New Roman" w:cs="Times New Roman"/>
          <w:b/>
          <w:u w:val="single"/>
        </w:rPr>
      </w:pPr>
      <w:r w:rsidRPr="002D4211">
        <w:rPr>
          <w:rFonts w:ascii="Times New Roman" w:hAnsi="Times New Roman" w:cs="Times New Roman"/>
          <w:b/>
          <w:u w:val="single"/>
        </w:rPr>
        <w:t xml:space="preserve">Az </w:t>
      </w:r>
      <w:r w:rsidR="00A87D65" w:rsidRPr="002D4211">
        <w:rPr>
          <w:rFonts w:ascii="Times New Roman" w:hAnsi="Times New Roman" w:cs="Times New Roman"/>
          <w:b/>
          <w:u w:val="single"/>
        </w:rPr>
        <w:t>A</w:t>
      </w:r>
      <w:r w:rsidRPr="002D4211">
        <w:rPr>
          <w:rFonts w:ascii="Times New Roman" w:hAnsi="Times New Roman" w:cs="Times New Roman"/>
          <w:b/>
          <w:u w:val="single"/>
        </w:rPr>
        <w:t>datkezelővel kapcsolatban álló adatfeldolgozók</w:t>
      </w:r>
    </w:p>
    <w:p w14:paraId="30972106"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30DAAA23" w14:textId="1C78794C"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2759A3" w:rsidRPr="00A55FA1">
        <w:rPr>
          <w:rFonts w:ascii="Times New Roman" w:hAnsi="Times New Roman" w:cs="Times New Roman"/>
          <w:sz w:val="20"/>
          <w:szCs w:val="20"/>
        </w:rPr>
        <w:t>A</w:t>
      </w:r>
      <w:r w:rsidRPr="00A55FA1">
        <w:rPr>
          <w:rFonts w:ascii="Times New Roman" w:hAnsi="Times New Roman" w:cs="Times New Roman"/>
          <w:sz w:val="20"/>
          <w:szCs w:val="20"/>
        </w:rPr>
        <w:t>datkezelő</w:t>
      </w:r>
      <w:r w:rsidR="00EA536F" w:rsidRPr="00A55FA1">
        <w:rPr>
          <w:rFonts w:ascii="Times New Roman" w:hAnsi="Times New Roman" w:cs="Times New Roman"/>
          <w:sz w:val="20"/>
          <w:szCs w:val="20"/>
        </w:rPr>
        <w:t xml:space="preserve"> </w:t>
      </w:r>
      <w:r w:rsidRPr="00A55FA1">
        <w:rPr>
          <w:rFonts w:ascii="Times New Roman" w:hAnsi="Times New Roman" w:cs="Times New Roman"/>
          <w:sz w:val="20"/>
          <w:szCs w:val="20"/>
        </w:rPr>
        <w:t xml:space="preserve">munkája során </w:t>
      </w:r>
      <w:r w:rsidR="00B516AE" w:rsidRPr="00A55FA1">
        <w:rPr>
          <w:rFonts w:ascii="Times New Roman" w:hAnsi="Times New Roman" w:cs="Times New Roman"/>
          <w:sz w:val="20"/>
          <w:szCs w:val="20"/>
        </w:rPr>
        <w:t>adatfeldolg</w:t>
      </w:r>
      <w:r w:rsidR="00EA536F" w:rsidRPr="00A55FA1">
        <w:rPr>
          <w:rFonts w:ascii="Times New Roman" w:hAnsi="Times New Roman" w:cs="Times New Roman"/>
          <w:sz w:val="20"/>
          <w:szCs w:val="20"/>
        </w:rPr>
        <w:t>o</w:t>
      </w:r>
      <w:r w:rsidR="00B516AE" w:rsidRPr="00A55FA1">
        <w:rPr>
          <w:rFonts w:ascii="Times New Roman" w:hAnsi="Times New Roman" w:cs="Times New Roman"/>
          <w:sz w:val="20"/>
          <w:szCs w:val="20"/>
        </w:rPr>
        <w:t>zókkal működik együtt</w:t>
      </w:r>
      <w:r w:rsidR="00EA536F" w:rsidRPr="00A55FA1">
        <w:rPr>
          <w:rFonts w:ascii="Times New Roman" w:hAnsi="Times New Roman" w:cs="Times New Roman"/>
          <w:sz w:val="20"/>
          <w:szCs w:val="20"/>
        </w:rPr>
        <w:t xml:space="preserve"> és ezúton nyilatkozik</w:t>
      </w:r>
      <w:r w:rsidR="00300770" w:rsidRPr="00A55FA1">
        <w:rPr>
          <w:rFonts w:ascii="Times New Roman" w:hAnsi="Times New Roman" w:cs="Times New Roman"/>
          <w:sz w:val="20"/>
          <w:szCs w:val="20"/>
        </w:rPr>
        <w:t xml:space="preserve">, hogy </w:t>
      </w:r>
      <w:r w:rsidRPr="00A55FA1">
        <w:rPr>
          <w:rFonts w:ascii="Times New Roman" w:hAnsi="Times New Roman" w:cs="Times New Roman"/>
          <w:sz w:val="20"/>
          <w:szCs w:val="20"/>
        </w:rPr>
        <w:t xml:space="preserve">kizárólag olyan adatfeldolgozókkal lép kapcsolatba, akik megfelelő garanciával rendelkeznek a GDPR rendeletnek való megfelelőségről és az érintettek jogainak védelmét biztosító, megfelelő </w:t>
      </w:r>
      <w:r w:rsidR="002F4BF3" w:rsidRPr="00A55FA1">
        <w:rPr>
          <w:rFonts w:ascii="Times New Roman" w:hAnsi="Times New Roman" w:cs="Times New Roman"/>
          <w:sz w:val="20"/>
          <w:szCs w:val="20"/>
        </w:rPr>
        <w:t xml:space="preserve">informatikai, </w:t>
      </w:r>
      <w:r w:rsidRPr="00A55FA1">
        <w:rPr>
          <w:rFonts w:ascii="Times New Roman" w:hAnsi="Times New Roman" w:cs="Times New Roman"/>
          <w:sz w:val="20"/>
          <w:szCs w:val="20"/>
        </w:rPr>
        <w:t xml:space="preserve">technikai és szervezési intézkedések végrehajtásáról. </w:t>
      </w:r>
    </w:p>
    <w:p w14:paraId="4FBDDB14"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418A6A5A" w14:textId="2BC64A26"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érintettek jelen </w:t>
      </w:r>
      <w:r w:rsidRPr="00F90C89">
        <w:rPr>
          <w:rFonts w:ascii="Times New Roman" w:hAnsi="Times New Roman" w:cs="Times New Roman"/>
          <w:i/>
          <w:iCs/>
          <w:sz w:val="20"/>
          <w:szCs w:val="20"/>
        </w:rPr>
        <w:t>Adatkezelési Tájékoztató</w:t>
      </w:r>
      <w:r w:rsidRPr="00A55FA1">
        <w:rPr>
          <w:rFonts w:ascii="Times New Roman" w:hAnsi="Times New Roman" w:cs="Times New Roman"/>
          <w:sz w:val="20"/>
          <w:szCs w:val="20"/>
        </w:rPr>
        <w:t xml:space="preserve"> megismerésével és tudomásul vételével elfogadják, hogy </w:t>
      </w:r>
      <w:r w:rsidR="002759A3" w:rsidRPr="00A55FA1">
        <w:rPr>
          <w:rFonts w:ascii="Times New Roman" w:hAnsi="Times New Roman" w:cs="Times New Roman"/>
          <w:sz w:val="20"/>
          <w:szCs w:val="20"/>
        </w:rPr>
        <w:t>A</w:t>
      </w:r>
      <w:r w:rsidRPr="00A55FA1">
        <w:rPr>
          <w:rFonts w:ascii="Times New Roman" w:hAnsi="Times New Roman" w:cs="Times New Roman"/>
          <w:sz w:val="20"/>
          <w:szCs w:val="20"/>
        </w:rPr>
        <w:t>datkezelő az alábbiakban felsorolt adatfeldolgozók és közös adatkezelők részére továbbítja személyes adataikat.</w:t>
      </w:r>
    </w:p>
    <w:p w14:paraId="761EE199" w14:textId="77777777" w:rsidR="004D1A7E" w:rsidRPr="00A55FA1" w:rsidRDefault="004D1A7E" w:rsidP="004D1A7E">
      <w:pPr>
        <w:pStyle w:val="Nincstrkz"/>
        <w:spacing w:line="276" w:lineRule="auto"/>
        <w:jc w:val="both"/>
        <w:rPr>
          <w:rFonts w:ascii="Times New Roman" w:hAnsi="Times New Roman" w:cs="Times New Roman"/>
          <w:sz w:val="20"/>
          <w:szCs w:val="20"/>
          <w:highlight w:val="yellow"/>
        </w:rPr>
      </w:pPr>
    </w:p>
    <w:p w14:paraId="19C1A1CC" w14:textId="77777777" w:rsidR="004D1A7E" w:rsidRPr="001A38F4" w:rsidRDefault="004D1A7E" w:rsidP="00991C5C">
      <w:pPr>
        <w:pStyle w:val="Nincstrkz"/>
        <w:numPr>
          <w:ilvl w:val="0"/>
          <w:numId w:val="5"/>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Adatfeldolgozó az adatkezelő által megbízott könyvelő vállalkozás:</w:t>
      </w:r>
    </w:p>
    <w:p w14:paraId="3468C249" w14:textId="55AAC2D1" w:rsidR="004D1A7E" w:rsidRPr="001A38F4" w:rsidRDefault="004B6A04" w:rsidP="00991C5C">
      <w:pPr>
        <w:pStyle w:val="Nincstrkz"/>
        <w:numPr>
          <w:ilvl w:val="0"/>
          <w:numId w:val="6"/>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Szenes-Jenei Bernadett, 58448874</w:t>
      </w:r>
    </w:p>
    <w:p w14:paraId="31F246AF" w14:textId="0898C92B" w:rsidR="004D1A7E" w:rsidRPr="001A38F4" w:rsidRDefault="004B6A04" w:rsidP="00991C5C">
      <w:pPr>
        <w:pStyle w:val="Nincstrkz"/>
        <w:numPr>
          <w:ilvl w:val="0"/>
          <w:numId w:val="6"/>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2330 Dunaharaszti, Nádor utca 78/3. épület</w:t>
      </w:r>
    </w:p>
    <w:p w14:paraId="10AEF7B9" w14:textId="77777777" w:rsidR="004D1A7E" w:rsidRPr="00A55FA1" w:rsidRDefault="004D1A7E" w:rsidP="004D1A7E">
      <w:pPr>
        <w:pStyle w:val="Nincstrkz"/>
        <w:spacing w:line="276" w:lineRule="auto"/>
        <w:jc w:val="both"/>
        <w:rPr>
          <w:rFonts w:ascii="Times New Roman" w:hAnsi="Times New Roman" w:cs="Times New Roman"/>
          <w:sz w:val="20"/>
          <w:szCs w:val="20"/>
          <w:highlight w:val="yellow"/>
        </w:rPr>
      </w:pPr>
    </w:p>
    <w:p w14:paraId="236227AF" w14:textId="77777777" w:rsidR="004D1A7E" w:rsidRPr="00A55FA1" w:rsidRDefault="004D1A7E" w:rsidP="00991C5C">
      <w:pPr>
        <w:pStyle w:val="Nincstrkz"/>
        <w:numPr>
          <w:ilvl w:val="0"/>
          <w:numId w:val="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 számlák kiállításával kapcsolatban az adatkezelő partnere:</w:t>
      </w:r>
    </w:p>
    <w:p w14:paraId="07993640" w14:textId="77777777" w:rsidR="004D1A7E" w:rsidRPr="00A55FA1" w:rsidRDefault="004D1A7E" w:rsidP="00991C5C">
      <w:pPr>
        <w:pStyle w:val="Nincstrkz"/>
        <w:numPr>
          <w:ilvl w:val="2"/>
          <w:numId w:val="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KBOSS.hu Kft.</w:t>
      </w:r>
    </w:p>
    <w:p w14:paraId="1BC2E847" w14:textId="77777777" w:rsidR="004D1A7E" w:rsidRPr="00A55FA1" w:rsidRDefault="004D1A7E" w:rsidP="00991C5C">
      <w:pPr>
        <w:pStyle w:val="Nincstrkz"/>
        <w:numPr>
          <w:ilvl w:val="2"/>
          <w:numId w:val="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1031 Budapest, Záhony u. 7.</w:t>
      </w:r>
    </w:p>
    <w:p w14:paraId="1F55BA05" w14:textId="77777777" w:rsidR="004D1A7E" w:rsidRDefault="004D1A7E" w:rsidP="00991C5C">
      <w:pPr>
        <w:pStyle w:val="Nincstrkz"/>
        <w:numPr>
          <w:ilvl w:val="2"/>
          <w:numId w:val="4"/>
        </w:numPr>
        <w:spacing w:line="276" w:lineRule="auto"/>
        <w:jc w:val="both"/>
        <w:rPr>
          <w:rFonts w:ascii="Times New Roman" w:hAnsi="Times New Roman" w:cs="Times New Roman"/>
          <w:sz w:val="20"/>
          <w:szCs w:val="20"/>
        </w:rPr>
      </w:pPr>
      <w:hyperlink r:id="rId14" w:history="1">
        <w:r w:rsidRPr="00A55FA1">
          <w:rPr>
            <w:rStyle w:val="Hiperhivatkozs"/>
            <w:rFonts w:ascii="Times New Roman" w:hAnsi="Times New Roman" w:cs="Times New Roman"/>
            <w:sz w:val="20"/>
            <w:szCs w:val="20"/>
          </w:rPr>
          <w:t>info@szamlazz.hu</w:t>
        </w:r>
      </w:hyperlink>
      <w:r w:rsidRPr="00A55FA1">
        <w:rPr>
          <w:rFonts w:ascii="Times New Roman" w:hAnsi="Times New Roman" w:cs="Times New Roman"/>
          <w:sz w:val="20"/>
          <w:szCs w:val="20"/>
        </w:rPr>
        <w:t xml:space="preserve"> </w:t>
      </w:r>
    </w:p>
    <w:p w14:paraId="78B01E60" w14:textId="77777777" w:rsidR="006A735D" w:rsidRDefault="006A735D" w:rsidP="006A735D">
      <w:pPr>
        <w:pStyle w:val="Nincstrkz"/>
        <w:spacing w:line="276" w:lineRule="auto"/>
        <w:ind w:left="2160"/>
        <w:jc w:val="both"/>
        <w:rPr>
          <w:rFonts w:ascii="Times New Roman" w:hAnsi="Times New Roman" w:cs="Times New Roman"/>
          <w:sz w:val="20"/>
          <w:szCs w:val="20"/>
        </w:rPr>
      </w:pPr>
    </w:p>
    <w:p w14:paraId="134A3728" w14:textId="715370A6" w:rsidR="00A41562" w:rsidRPr="001A38F4" w:rsidRDefault="00A41562" w:rsidP="00A41562">
      <w:pPr>
        <w:pStyle w:val="Nincstrkz"/>
        <w:numPr>
          <w:ilvl w:val="0"/>
          <w:numId w:val="4"/>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Számlavezető bank adatai</w:t>
      </w:r>
      <w:r w:rsidR="00143D10" w:rsidRPr="001A38F4">
        <w:rPr>
          <w:rFonts w:ascii="Times New Roman" w:hAnsi="Times New Roman" w:cs="Times New Roman"/>
          <w:sz w:val="20"/>
          <w:szCs w:val="20"/>
        </w:rPr>
        <w:t xml:space="preserve"> és adatkezelő tájékoztató linkje:</w:t>
      </w:r>
    </w:p>
    <w:p w14:paraId="5044B8DF" w14:textId="659D152D" w:rsidR="004B6A04" w:rsidRPr="001A38F4" w:rsidRDefault="004B6A04" w:rsidP="004B6A04">
      <w:pPr>
        <w:pStyle w:val="Nincstrkz"/>
        <w:numPr>
          <w:ilvl w:val="2"/>
          <w:numId w:val="4"/>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OTP Bank Nyrt.</w:t>
      </w:r>
    </w:p>
    <w:p w14:paraId="777520D2" w14:textId="1431CDCA" w:rsidR="004B6A04" w:rsidRPr="001A38F4" w:rsidRDefault="004B6A04" w:rsidP="004B6A04">
      <w:pPr>
        <w:pStyle w:val="Nincstrkz"/>
        <w:numPr>
          <w:ilvl w:val="2"/>
          <w:numId w:val="4"/>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1051 Budapest, Nádor utca 16.</w:t>
      </w:r>
    </w:p>
    <w:p w14:paraId="6E74266D" w14:textId="278ADAFC" w:rsidR="004B6A04" w:rsidRPr="001A38F4" w:rsidRDefault="004B6A04" w:rsidP="004B6A04">
      <w:pPr>
        <w:pStyle w:val="Nincstrkz"/>
        <w:numPr>
          <w:ilvl w:val="2"/>
          <w:numId w:val="4"/>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 xml:space="preserve">GDPR tájékoztató: </w:t>
      </w:r>
      <w:hyperlink r:id="rId15" w:history="1">
        <w:r w:rsidRPr="001A38F4">
          <w:rPr>
            <w:rStyle w:val="Hiperhivatkozs"/>
            <w:rFonts w:ascii="Times New Roman" w:hAnsi="Times New Roman" w:cs="Times New Roman"/>
            <w:sz w:val="20"/>
            <w:szCs w:val="20"/>
          </w:rPr>
          <w:t>Altalanos_USZ_5sz_mell_Adatvedelem_20260223.pdf</w:t>
        </w:r>
      </w:hyperlink>
    </w:p>
    <w:p w14:paraId="3764AA4B" w14:textId="77777777" w:rsidR="00143D10" w:rsidRPr="00A55FA1" w:rsidRDefault="00143D10" w:rsidP="00143D10">
      <w:pPr>
        <w:pStyle w:val="Nincstrkz"/>
        <w:spacing w:line="276" w:lineRule="auto"/>
        <w:ind w:left="720"/>
        <w:jc w:val="both"/>
        <w:rPr>
          <w:rFonts w:ascii="Times New Roman" w:hAnsi="Times New Roman" w:cs="Times New Roman"/>
          <w:sz w:val="20"/>
          <w:szCs w:val="20"/>
        </w:rPr>
      </w:pPr>
    </w:p>
    <w:p w14:paraId="1C513605" w14:textId="1C77A38F" w:rsidR="004D1A7E" w:rsidRPr="001A38F4" w:rsidRDefault="004D1A7E" w:rsidP="00991C5C">
      <w:pPr>
        <w:pStyle w:val="Nincstrkz"/>
        <w:numPr>
          <w:ilvl w:val="0"/>
          <w:numId w:val="4"/>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Az adatkezelő levelezőrendszerének kiszolgálója:</w:t>
      </w:r>
    </w:p>
    <w:p w14:paraId="4DF873C7" w14:textId="63E03F67" w:rsidR="00B0238B" w:rsidRPr="001A38F4" w:rsidRDefault="00B0238B" w:rsidP="00B0238B">
      <w:pPr>
        <w:pStyle w:val="Nincstrkz"/>
        <w:numPr>
          <w:ilvl w:val="2"/>
          <w:numId w:val="4"/>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 xml:space="preserve">Google </w:t>
      </w:r>
      <w:proofErr w:type="spellStart"/>
      <w:r w:rsidRPr="001A38F4">
        <w:rPr>
          <w:rFonts w:ascii="Times New Roman" w:hAnsi="Times New Roman" w:cs="Times New Roman"/>
          <w:sz w:val="20"/>
          <w:szCs w:val="20"/>
        </w:rPr>
        <w:t>Ireland</w:t>
      </w:r>
      <w:proofErr w:type="spellEnd"/>
      <w:r w:rsidRPr="001A38F4">
        <w:rPr>
          <w:rFonts w:ascii="Times New Roman" w:hAnsi="Times New Roman" w:cs="Times New Roman"/>
          <w:sz w:val="20"/>
          <w:szCs w:val="20"/>
        </w:rPr>
        <w:t xml:space="preserve"> Limited</w:t>
      </w:r>
    </w:p>
    <w:p w14:paraId="0AA51CEB" w14:textId="36461F6E" w:rsidR="00C66BF3" w:rsidRPr="001A38F4" w:rsidRDefault="00B0238B" w:rsidP="00566A82">
      <w:pPr>
        <w:pStyle w:val="Nincstrkz"/>
        <w:numPr>
          <w:ilvl w:val="2"/>
          <w:numId w:val="4"/>
        </w:numPr>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 xml:space="preserve">Gordon House, </w:t>
      </w:r>
      <w:proofErr w:type="spellStart"/>
      <w:r w:rsidRPr="001A38F4">
        <w:rPr>
          <w:rFonts w:ascii="Times New Roman" w:hAnsi="Times New Roman" w:cs="Times New Roman"/>
          <w:sz w:val="20"/>
          <w:szCs w:val="20"/>
        </w:rPr>
        <w:t>Barrow</w:t>
      </w:r>
      <w:proofErr w:type="spellEnd"/>
      <w:r w:rsidRPr="001A38F4">
        <w:rPr>
          <w:rFonts w:ascii="Times New Roman" w:hAnsi="Times New Roman" w:cs="Times New Roman"/>
          <w:sz w:val="20"/>
          <w:szCs w:val="20"/>
        </w:rPr>
        <w:t xml:space="preserve"> Street, Dublin 4, Írország</w:t>
      </w:r>
    </w:p>
    <w:p w14:paraId="121BDCBD"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5C6BE9EF" w14:textId="35EE5F46" w:rsidR="004D1A7E" w:rsidRPr="00A55FA1" w:rsidRDefault="004D1A7E" w:rsidP="00991C5C">
      <w:pPr>
        <w:pStyle w:val="Nincstrkz"/>
        <w:numPr>
          <w:ilvl w:val="0"/>
          <w:numId w:val="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 közösségi oldalak használata miatt közös adatkezelő partnerek:</w:t>
      </w:r>
    </w:p>
    <w:p w14:paraId="3C881847" w14:textId="5C797BFB" w:rsidR="00E173E4" w:rsidRPr="00A55FA1" w:rsidRDefault="00C07C20" w:rsidP="00991C5C">
      <w:pPr>
        <w:pStyle w:val="Nincstrkz"/>
        <w:numPr>
          <w:ilvl w:val="0"/>
          <w:numId w:val="26"/>
        </w:numPr>
        <w:spacing w:line="276" w:lineRule="auto"/>
        <w:jc w:val="both"/>
        <w:rPr>
          <w:rFonts w:ascii="Times New Roman" w:hAnsi="Times New Roman" w:cs="Times New Roman"/>
          <w:sz w:val="20"/>
          <w:szCs w:val="20"/>
        </w:rPr>
      </w:pPr>
      <w:proofErr w:type="spellStart"/>
      <w:r w:rsidRPr="00A55FA1">
        <w:rPr>
          <w:rFonts w:ascii="Times New Roman" w:hAnsi="Times New Roman" w:cs="Times New Roman"/>
          <w:sz w:val="20"/>
          <w:szCs w:val="20"/>
        </w:rPr>
        <w:t>LinkedIn</w:t>
      </w:r>
      <w:proofErr w:type="spellEnd"/>
      <w:r w:rsidRPr="00A55FA1">
        <w:rPr>
          <w:rFonts w:ascii="Times New Roman" w:hAnsi="Times New Roman" w:cs="Times New Roman"/>
          <w:sz w:val="20"/>
          <w:szCs w:val="20"/>
        </w:rPr>
        <w:t xml:space="preserve"> </w:t>
      </w:r>
      <w:proofErr w:type="spellStart"/>
      <w:r w:rsidRPr="00A55FA1">
        <w:rPr>
          <w:rFonts w:ascii="Times New Roman" w:hAnsi="Times New Roman" w:cs="Times New Roman"/>
          <w:sz w:val="20"/>
          <w:szCs w:val="20"/>
        </w:rPr>
        <w:t>Ireland</w:t>
      </w:r>
      <w:proofErr w:type="spellEnd"/>
      <w:r w:rsidRPr="00A55FA1">
        <w:rPr>
          <w:rFonts w:ascii="Times New Roman" w:hAnsi="Times New Roman" w:cs="Times New Roman"/>
          <w:sz w:val="20"/>
          <w:szCs w:val="20"/>
        </w:rPr>
        <w:t xml:space="preserve"> </w:t>
      </w:r>
      <w:proofErr w:type="spellStart"/>
      <w:r w:rsidRPr="00A55FA1">
        <w:rPr>
          <w:rFonts w:ascii="Times New Roman" w:hAnsi="Times New Roman" w:cs="Times New Roman"/>
          <w:sz w:val="20"/>
          <w:szCs w:val="20"/>
        </w:rPr>
        <w:t>Unlimited</w:t>
      </w:r>
      <w:proofErr w:type="spellEnd"/>
      <w:r w:rsidRPr="00A55FA1">
        <w:rPr>
          <w:rFonts w:ascii="Times New Roman" w:hAnsi="Times New Roman" w:cs="Times New Roman"/>
          <w:sz w:val="20"/>
          <w:szCs w:val="20"/>
        </w:rPr>
        <w:t xml:space="preserve"> </w:t>
      </w:r>
      <w:proofErr w:type="spellStart"/>
      <w:r w:rsidRPr="00A55FA1">
        <w:rPr>
          <w:rFonts w:ascii="Times New Roman" w:hAnsi="Times New Roman" w:cs="Times New Roman"/>
          <w:sz w:val="20"/>
          <w:szCs w:val="20"/>
        </w:rPr>
        <w:t>Company</w:t>
      </w:r>
      <w:proofErr w:type="spellEnd"/>
      <w:r w:rsidRPr="00A55FA1">
        <w:rPr>
          <w:rFonts w:ascii="Times New Roman" w:hAnsi="Times New Roman" w:cs="Times New Roman"/>
          <w:sz w:val="20"/>
          <w:szCs w:val="20"/>
        </w:rPr>
        <w:t xml:space="preserve"> (székhely: </w:t>
      </w:r>
      <w:proofErr w:type="spellStart"/>
      <w:r w:rsidRPr="00A55FA1">
        <w:rPr>
          <w:rFonts w:ascii="Times New Roman" w:hAnsi="Times New Roman" w:cs="Times New Roman"/>
          <w:sz w:val="20"/>
          <w:szCs w:val="20"/>
        </w:rPr>
        <w:t>Wilton</w:t>
      </w:r>
      <w:proofErr w:type="spellEnd"/>
      <w:r w:rsidRPr="00A55FA1">
        <w:rPr>
          <w:rFonts w:ascii="Times New Roman" w:hAnsi="Times New Roman" w:cs="Times New Roman"/>
          <w:sz w:val="20"/>
          <w:szCs w:val="20"/>
        </w:rPr>
        <w:t xml:space="preserve"> Plaza </w:t>
      </w:r>
      <w:proofErr w:type="spellStart"/>
      <w:r w:rsidRPr="00A55FA1">
        <w:rPr>
          <w:rFonts w:ascii="Times New Roman" w:hAnsi="Times New Roman" w:cs="Times New Roman"/>
          <w:sz w:val="20"/>
          <w:szCs w:val="20"/>
        </w:rPr>
        <w:t>Wilton</w:t>
      </w:r>
      <w:proofErr w:type="spellEnd"/>
      <w:r w:rsidRPr="00A55FA1">
        <w:rPr>
          <w:rFonts w:ascii="Times New Roman" w:hAnsi="Times New Roman" w:cs="Times New Roman"/>
          <w:sz w:val="20"/>
          <w:szCs w:val="20"/>
        </w:rPr>
        <w:t xml:space="preserve"> </w:t>
      </w:r>
      <w:proofErr w:type="spellStart"/>
      <w:r w:rsidRPr="00A55FA1">
        <w:rPr>
          <w:rFonts w:ascii="Times New Roman" w:hAnsi="Times New Roman" w:cs="Times New Roman"/>
          <w:sz w:val="20"/>
          <w:szCs w:val="20"/>
        </w:rPr>
        <w:t>Place</w:t>
      </w:r>
      <w:proofErr w:type="spellEnd"/>
      <w:r w:rsidRPr="00A55FA1">
        <w:rPr>
          <w:rFonts w:ascii="Times New Roman" w:hAnsi="Times New Roman" w:cs="Times New Roman"/>
          <w:sz w:val="20"/>
          <w:szCs w:val="20"/>
        </w:rPr>
        <w:t>, Dublin 2 Írország)</w:t>
      </w:r>
    </w:p>
    <w:p w14:paraId="377F82E0" w14:textId="507D9242" w:rsidR="004D1A7E" w:rsidRDefault="00A06C36" w:rsidP="00914A86">
      <w:pPr>
        <w:pStyle w:val="Nincstrkz"/>
        <w:spacing w:line="276" w:lineRule="auto"/>
        <w:ind w:left="798" w:firstLine="618"/>
        <w:jc w:val="both"/>
      </w:pPr>
      <w:r w:rsidRPr="00A55FA1">
        <w:rPr>
          <w:rFonts w:ascii="Times New Roman" w:hAnsi="Times New Roman" w:cs="Times New Roman"/>
          <w:sz w:val="20"/>
          <w:szCs w:val="20"/>
        </w:rPr>
        <w:t>A</w:t>
      </w:r>
      <w:r w:rsidR="00E605A5" w:rsidRPr="00A55FA1">
        <w:rPr>
          <w:rFonts w:ascii="Times New Roman" w:hAnsi="Times New Roman" w:cs="Times New Roman"/>
          <w:sz w:val="20"/>
          <w:szCs w:val="20"/>
        </w:rPr>
        <w:t xml:space="preserve"> </w:t>
      </w:r>
      <w:proofErr w:type="spellStart"/>
      <w:r w:rsidR="00470081" w:rsidRPr="00A55FA1">
        <w:rPr>
          <w:rFonts w:ascii="Times New Roman" w:hAnsi="Times New Roman" w:cs="Times New Roman"/>
          <w:sz w:val="20"/>
          <w:szCs w:val="20"/>
        </w:rPr>
        <w:t>Linkedln</w:t>
      </w:r>
      <w:proofErr w:type="spellEnd"/>
      <w:r w:rsidR="00470081" w:rsidRPr="00A55FA1">
        <w:rPr>
          <w:rFonts w:ascii="Times New Roman" w:hAnsi="Times New Roman" w:cs="Times New Roman"/>
          <w:sz w:val="20"/>
          <w:szCs w:val="20"/>
        </w:rPr>
        <w:t xml:space="preserve"> </w:t>
      </w:r>
      <w:r w:rsidRPr="00A55FA1">
        <w:rPr>
          <w:rFonts w:ascii="Times New Roman" w:hAnsi="Times New Roman" w:cs="Times New Roman"/>
          <w:sz w:val="20"/>
          <w:szCs w:val="20"/>
        </w:rPr>
        <w:t xml:space="preserve">tájékoztató elérhetősége: </w:t>
      </w:r>
      <w:hyperlink r:id="rId16" w:history="1">
        <w:r w:rsidR="00732315" w:rsidRPr="00A55FA1">
          <w:rPr>
            <w:rStyle w:val="Hiperhivatkozs"/>
            <w:rFonts w:ascii="Times New Roman" w:hAnsi="Times New Roman" w:cs="Times New Roman"/>
            <w:sz w:val="20"/>
            <w:szCs w:val="20"/>
          </w:rPr>
          <w:t>https://www.linkedin.com/legal/privacy-policy</w:t>
        </w:r>
      </w:hyperlink>
    </w:p>
    <w:p w14:paraId="5379679C" w14:textId="61880E70" w:rsidR="00876A98" w:rsidRDefault="00C0574C" w:rsidP="00876A98">
      <w:pPr>
        <w:pStyle w:val="Nincstrkz"/>
        <w:numPr>
          <w:ilvl w:val="0"/>
          <w:numId w:val="26"/>
        </w:numPr>
        <w:spacing w:line="276" w:lineRule="auto"/>
        <w:jc w:val="both"/>
        <w:rPr>
          <w:rFonts w:ascii="Times New Roman" w:hAnsi="Times New Roman" w:cs="Times New Roman"/>
          <w:sz w:val="20"/>
          <w:szCs w:val="20"/>
        </w:rPr>
      </w:pPr>
      <w:proofErr w:type="spellStart"/>
      <w:r w:rsidRPr="00CB7B7B">
        <w:rPr>
          <w:rFonts w:ascii="Times New Roman" w:hAnsi="Times New Roman" w:cs="Times New Roman"/>
          <w:sz w:val="20"/>
          <w:szCs w:val="20"/>
        </w:rPr>
        <w:t>Meta</w:t>
      </w:r>
      <w:proofErr w:type="spellEnd"/>
      <w:r w:rsidRPr="00CB7B7B">
        <w:rPr>
          <w:rFonts w:ascii="Times New Roman" w:hAnsi="Times New Roman" w:cs="Times New Roman"/>
          <w:sz w:val="20"/>
          <w:szCs w:val="20"/>
        </w:rPr>
        <w:t xml:space="preserve"> </w:t>
      </w:r>
      <w:proofErr w:type="spellStart"/>
      <w:r w:rsidRPr="00CB7B7B">
        <w:rPr>
          <w:rFonts w:ascii="Times New Roman" w:hAnsi="Times New Roman" w:cs="Times New Roman"/>
          <w:sz w:val="20"/>
          <w:szCs w:val="20"/>
        </w:rPr>
        <w:t>Platforms</w:t>
      </w:r>
      <w:proofErr w:type="spellEnd"/>
      <w:r w:rsidRPr="00CB7B7B">
        <w:rPr>
          <w:rFonts w:ascii="Times New Roman" w:hAnsi="Times New Roman" w:cs="Times New Roman"/>
          <w:sz w:val="20"/>
          <w:szCs w:val="20"/>
        </w:rPr>
        <w:t xml:space="preserve"> </w:t>
      </w:r>
      <w:proofErr w:type="spellStart"/>
      <w:r w:rsidRPr="00CB7B7B">
        <w:rPr>
          <w:rFonts w:ascii="Times New Roman" w:hAnsi="Times New Roman" w:cs="Times New Roman"/>
          <w:sz w:val="20"/>
          <w:szCs w:val="20"/>
        </w:rPr>
        <w:t>Ireland</w:t>
      </w:r>
      <w:proofErr w:type="spellEnd"/>
      <w:r w:rsidRPr="00CB7B7B">
        <w:rPr>
          <w:rFonts w:ascii="Times New Roman" w:hAnsi="Times New Roman" w:cs="Times New Roman"/>
          <w:sz w:val="20"/>
          <w:szCs w:val="20"/>
        </w:rPr>
        <w:t xml:space="preserve"> Ltd. (székhely: </w:t>
      </w:r>
      <w:proofErr w:type="spellStart"/>
      <w:r w:rsidRPr="00CB7B7B">
        <w:rPr>
          <w:rFonts w:ascii="Times New Roman" w:hAnsi="Times New Roman" w:cs="Times New Roman"/>
          <w:sz w:val="20"/>
          <w:szCs w:val="20"/>
        </w:rPr>
        <w:t>Merrion</w:t>
      </w:r>
      <w:proofErr w:type="spellEnd"/>
      <w:r w:rsidRPr="00CB7B7B">
        <w:rPr>
          <w:rFonts w:ascii="Times New Roman" w:hAnsi="Times New Roman" w:cs="Times New Roman"/>
          <w:sz w:val="20"/>
          <w:szCs w:val="20"/>
        </w:rPr>
        <w:t xml:space="preserve"> </w:t>
      </w:r>
      <w:proofErr w:type="spellStart"/>
      <w:r w:rsidRPr="00CB7B7B">
        <w:rPr>
          <w:rFonts w:ascii="Times New Roman" w:hAnsi="Times New Roman" w:cs="Times New Roman"/>
          <w:sz w:val="20"/>
          <w:szCs w:val="20"/>
        </w:rPr>
        <w:t>Road</w:t>
      </w:r>
      <w:proofErr w:type="spellEnd"/>
      <w:r w:rsidRPr="00CB7B7B">
        <w:rPr>
          <w:rFonts w:ascii="Times New Roman" w:hAnsi="Times New Roman" w:cs="Times New Roman"/>
          <w:sz w:val="20"/>
          <w:szCs w:val="20"/>
        </w:rPr>
        <w:t>, Dublin 4 D04 X2K5, Írország)</w:t>
      </w:r>
      <w:r w:rsidR="00CB7B7B">
        <w:t xml:space="preserve"> </w:t>
      </w:r>
      <w:hyperlink r:id="rId17" w:history="1">
        <w:r w:rsidRPr="001D069E">
          <w:rPr>
            <w:rStyle w:val="Hiperhivatkozs"/>
            <w:rFonts w:ascii="Times New Roman" w:hAnsi="Times New Roman" w:cs="Times New Roman"/>
            <w:sz w:val="20"/>
            <w:szCs w:val="20"/>
          </w:rPr>
          <w:t>https://www.facebook.com/privacy/explanation</w:t>
        </w:r>
      </w:hyperlink>
    </w:p>
    <w:p w14:paraId="7DF068D5" w14:textId="2838BCEB" w:rsidR="004C17FE" w:rsidRPr="007115F3" w:rsidRDefault="000A7FED" w:rsidP="004C17FE">
      <w:pPr>
        <w:pStyle w:val="Nincstrkz"/>
        <w:numPr>
          <w:ilvl w:val="0"/>
          <w:numId w:val="26"/>
        </w:numPr>
        <w:spacing w:line="276" w:lineRule="auto"/>
        <w:jc w:val="both"/>
        <w:rPr>
          <w:rFonts w:ascii="Times New Roman" w:hAnsi="Times New Roman" w:cs="Times New Roman"/>
          <w:sz w:val="20"/>
          <w:szCs w:val="20"/>
        </w:rPr>
      </w:pPr>
      <w:r w:rsidRPr="007115F3">
        <w:rPr>
          <w:rFonts w:ascii="Times New Roman" w:hAnsi="Times New Roman" w:cs="Times New Roman"/>
          <w:sz w:val="20"/>
          <w:szCs w:val="20"/>
        </w:rPr>
        <w:t xml:space="preserve">Zoom: </w:t>
      </w:r>
      <w:proofErr w:type="spellStart"/>
      <w:r w:rsidRPr="007115F3">
        <w:rPr>
          <w:rFonts w:ascii="Times New Roman" w:hAnsi="Times New Roman" w:cs="Times New Roman"/>
          <w:sz w:val="20"/>
          <w:szCs w:val="20"/>
        </w:rPr>
        <w:t>Lionheart</w:t>
      </w:r>
      <w:proofErr w:type="spellEnd"/>
      <w:r w:rsidRPr="007115F3">
        <w:rPr>
          <w:rFonts w:ascii="Times New Roman" w:hAnsi="Times New Roman" w:cs="Times New Roman"/>
          <w:sz w:val="20"/>
          <w:szCs w:val="20"/>
        </w:rPr>
        <w:t xml:space="preserve"> </w:t>
      </w:r>
      <w:proofErr w:type="spellStart"/>
      <w:r w:rsidRPr="007115F3">
        <w:rPr>
          <w:rFonts w:ascii="Times New Roman" w:hAnsi="Times New Roman" w:cs="Times New Roman"/>
          <w:sz w:val="20"/>
          <w:szCs w:val="20"/>
        </w:rPr>
        <w:t>Squared</w:t>
      </w:r>
      <w:proofErr w:type="spellEnd"/>
      <w:r w:rsidRPr="007115F3">
        <w:rPr>
          <w:rFonts w:ascii="Times New Roman" w:hAnsi="Times New Roman" w:cs="Times New Roman"/>
          <w:sz w:val="20"/>
          <w:szCs w:val="20"/>
        </w:rPr>
        <w:t xml:space="preserve"> Ltd. (székhely: 2 </w:t>
      </w:r>
      <w:proofErr w:type="spellStart"/>
      <w:r w:rsidRPr="007115F3">
        <w:rPr>
          <w:rFonts w:ascii="Times New Roman" w:hAnsi="Times New Roman" w:cs="Times New Roman"/>
          <w:sz w:val="20"/>
          <w:szCs w:val="20"/>
        </w:rPr>
        <w:t>Pembroke</w:t>
      </w:r>
      <w:proofErr w:type="spellEnd"/>
      <w:r w:rsidRPr="007115F3">
        <w:rPr>
          <w:rFonts w:ascii="Times New Roman" w:hAnsi="Times New Roman" w:cs="Times New Roman"/>
          <w:sz w:val="20"/>
          <w:szCs w:val="20"/>
        </w:rPr>
        <w:t xml:space="preserve"> House, </w:t>
      </w:r>
      <w:proofErr w:type="spellStart"/>
      <w:r w:rsidRPr="007115F3">
        <w:rPr>
          <w:rFonts w:ascii="Times New Roman" w:hAnsi="Times New Roman" w:cs="Times New Roman"/>
          <w:sz w:val="20"/>
          <w:szCs w:val="20"/>
        </w:rPr>
        <w:t>Upper</w:t>
      </w:r>
      <w:proofErr w:type="spellEnd"/>
      <w:r w:rsidRPr="007115F3">
        <w:rPr>
          <w:rFonts w:ascii="Times New Roman" w:hAnsi="Times New Roman" w:cs="Times New Roman"/>
          <w:sz w:val="20"/>
          <w:szCs w:val="20"/>
        </w:rPr>
        <w:t xml:space="preserve"> </w:t>
      </w:r>
      <w:proofErr w:type="spellStart"/>
      <w:r w:rsidRPr="007115F3">
        <w:rPr>
          <w:rFonts w:ascii="Times New Roman" w:hAnsi="Times New Roman" w:cs="Times New Roman"/>
          <w:sz w:val="20"/>
          <w:szCs w:val="20"/>
        </w:rPr>
        <w:t>Pembroke</w:t>
      </w:r>
      <w:proofErr w:type="spellEnd"/>
      <w:r w:rsidRPr="007115F3">
        <w:rPr>
          <w:rFonts w:ascii="Times New Roman" w:hAnsi="Times New Roman" w:cs="Times New Roman"/>
          <w:sz w:val="20"/>
          <w:szCs w:val="20"/>
        </w:rPr>
        <w:t xml:space="preserve"> Street 28-32., Dublin DO2 EK84, Írország),</w:t>
      </w:r>
      <w:r w:rsidR="004C17FE" w:rsidRPr="007115F3">
        <w:rPr>
          <w:rFonts w:ascii="Times New Roman" w:hAnsi="Times New Roman" w:cs="Times New Roman"/>
          <w:sz w:val="20"/>
          <w:szCs w:val="20"/>
        </w:rPr>
        <w:t xml:space="preserve"> </w:t>
      </w:r>
      <w:hyperlink r:id="rId18" w:history="1">
        <w:r w:rsidR="004C17FE" w:rsidRPr="007115F3">
          <w:rPr>
            <w:rStyle w:val="Hiperhivatkozs"/>
            <w:rFonts w:ascii="Times New Roman" w:hAnsi="Times New Roman" w:cs="Times New Roman"/>
            <w:sz w:val="20"/>
            <w:szCs w:val="20"/>
          </w:rPr>
          <w:t>https://www.zoom.com/en/trust/privacy/privacy-statement/</w:t>
        </w:r>
      </w:hyperlink>
    </w:p>
    <w:p w14:paraId="68C1AAD9" w14:textId="77777777" w:rsidR="00956110" w:rsidRPr="007115F3" w:rsidRDefault="00956110" w:rsidP="00CB7B7B">
      <w:pPr>
        <w:pStyle w:val="Nincstrkz"/>
        <w:spacing w:line="276" w:lineRule="auto"/>
        <w:jc w:val="both"/>
        <w:rPr>
          <w:rFonts w:ascii="Times New Roman" w:hAnsi="Times New Roman" w:cs="Times New Roman"/>
          <w:sz w:val="20"/>
          <w:szCs w:val="20"/>
        </w:rPr>
      </w:pPr>
    </w:p>
    <w:p w14:paraId="69C63804" w14:textId="090EA494" w:rsidR="00604897" w:rsidRPr="00A55FA1" w:rsidRDefault="004D1A7E" w:rsidP="00991C5C">
      <w:pPr>
        <w:pStyle w:val="Nincstrkz"/>
        <w:numPr>
          <w:ilvl w:val="0"/>
          <w:numId w:val="10"/>
        </w:numPr>
        <w:spacing w:line="276" w:lineRule="auto"/>
        <w:jc w:val="both"/>
        <w:rPr>
          <w:rFonts w:ascii="Times New Roman" w:hAnsi="Times New Roman" w:cs="Times New Roman"/>
          <w:sz w:val="20"/>
          <w:szCs w:val="20"/>
          <w:u w:val="single"/>
        </w:rPr>
      </w:pPr>
      <w:r w:rsidRPr="00A55FA1">
        <w:rPr>
          <w:rFonts w:ascii="Times New Roman" w:hAnsi="Times New Roman" w:cs="Times New Roman"/>
          <w:sz w:val="20"/>
          <w:szCs w:val="20"/>
        </w:rPr>
        <w:t>A felhő alapú online adatbázisban történő adattárolás során a szolgáltatás nyújtója adatfeldolgozónak minősül (</w:t>
      </w:r>
      <w:r w:rsidR="00AF5506" w:rsidRPr="00A55FA1">
        <w:rPr>
          <w:rFonts w:ascii="Times New Roman" w:hAnsi="Times New Roman" w:cs="Times New Roman"/>
          <w:sz w:val="20"/>
          <w:szCs w:val="20"/>
        </w:rPr>
        <w:t xml:space="preserve">Google </w:t>
      </w:r>
      <w:r w:rsidRPr="00A55FA1">
        <w:rPr>
          <w:rFonts w:ascii="Times New Roman" w:hAnsi="Times New Roman" w:cs="Times New Roman"/>
          <w:sz w:val="20"/>
          <w:szCs w:val="20"/>
        </w:rPr>
        <w:t>Drive):</w:t>
      </w:r>
    </w:p>
    <w:p w14:paraId="4768ED03" w14:textId="0898607B" w:rsidR="00AF5506" w:rsidRPr="00A55FA1" w:rsidRDefault="00AF5506" w:rsidP="00991C5C">
      <w:pPr>
        <w:pStyle w:val="Nincstrkz"/>
        <w:numPr>
          <w:ilvl w:val="2"/>
          <w:numId w:val="9"/>
        </w:numPr>
        <w:spacing w:line="276" w:lineRule="auto"/>
        <w:ind w:left="1418"/>
        <w:jc w:val="both"/>
        <w:rPr>
          <w:rFonts w:ascii="Times New Roman" w:hAnsi="Times New Roman" w:cs="Times New Roman"/>
          <w:sz w:val="20"/>
          <w:szCs w:val="20"/>
        </w:rPr>
      </w:pPr>
      <w:r w:rsidRPr="00A55FA1">
        <w:rPr>
          <w:rFonts w:ascii="Times New Roman" w:hAnsi="Times New Roman" w:cs="Times New Roman"/>
          <w:sz w:val="20"/>
          <w:szCs w:val="20"/>
        </w:rPr>
        <w:t xml:space="preserve">Google </w:t>
      </w:r>
      <w:proofErr w:type="spellStart"/>
      <w:r w:rsidRPr="00A55FA1">
        <w:rPr>
          <w:rFonts w:ascii="Times New Roman" w:hAnsi="Times New Roman" w:cs="Times New Roman"/>
          <w:sz w:val="20"/>
          <w:szCs w:val="20"/>
        </w:rPr>
        <w:t>Ireland</w:t>
      </w:r>
      <w:proofErr w:type="spellEnd"/>
      <w:r w:rsidRPr="00A55FA1">
        <w:rPr>
          <w:rFonts w:ascii="Times New Roman" w:hAnsi="Times New Roman" w:cs="Times New Roman"/>
          <w:sz w:val="20"/>
          <w:szCs w:val="20"/>
        </w:rPr>
        <w:t xml:space="preserve"> Limited</w:t>
      </w:r>
      <w:r w:rsidR="00404BEE" w:rsidRPr="00A55FA1">
        <w:rPr>
          <w:rFonts w:ascii="Times New Roman" w:hAnsi="Times New Roman" w:cs="Times New Roman"/>
          <w:sz w:val="20"/>
          <w:szCs w:val="20"/>
        </w:rPr>
        <w:t>,</w:t>
      </w:r>
      <w:r w:rsidRPr="00A55FA1">
        <w:rPr>
          <w:rFonts w:ascii="Times New Roman" w:hAnsi="Times New Roman" w:cs="Times New Roman"/>
          <w:sz w:val="20"/>
          <w:szCs w:val="20"/>
        </w:rPr>
        <w:t xml:space="preserve"> amelynek székhelye: Gordon House, </w:t>
      </w:r>
      <w:proofErr w:type="spellStart"/>
      <w:r w:rsidRPr="00A55FA1">
        <w:rPr>
          <w:rFonts w:ascii="Times New Roman" w:hAnsi="Times New Roman" w:cs="Times New Roman"/>
          <w:sz w:val="20"/>
          <w:szCs w:val="20"/>
        </w:rPr>
        <w:t>Barrow</w:t>
      </w:r>
      <w:proofErr w:type="spellEnd"/>
      <w:r w:rsidRPr="00A55FA1">
        <w:rPr>
          <w:rFonts w:ascii="Times New Roman" w:hAnsi="Times New Roman" w:cs="Times New Roman"/>
          <w:sz w:val="20"/>
          <w:szCs w:val="20"/>
        </w:rPr>
        <w:t xml:space="preserve"> Street, Dublin 4, Írország.</w:t>
      </w:r>
    </w:p>
    <w:p w14:paraId="0E21C1EB" w14:textId="77777777" w:rsidR="004D1A7E" w:rsidRPr="00A55FA1" w:rsidRDefault="004D1A7E" w:rsidP="004D1A7E">
      <w:pPr>
        <w:pStyle w:val="Nincstrkz"/>
        <w:spacing w:line="276" w:lineRule="auto"/>
        <w:ind w:left="2160"/>
        <w:jc w:val="both"/>
        <w:rPr>
          <w:rFonts w:ascii="Times New Roman" w:hAnsi="Times New Roman" w:cs="Times New Roman"/>
          <w:sz w:val="20"/>
          <w:szCs w:val="20"/>
        </w:rPr>
      </w:pPr>
    </w:p>
    <w:p w14:paraId="4018FACF" w14:textId="77777777" w:rsidR="004D1A7E" w:rsidRDefault="004D1A7E" w:rsidP="00991C5C">
      <w:pPr>
        <w:pStyle w:val="Nincstrkz"/>
        <w:numPr>
          <w:ilvl w:val="0"/>
          <w:numId w:val="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adatkezelő továbbítja ügyfelei személyes adatait a Nemzeti Adó- és Vámhivatal részére is.</w:t>
      </w:r>
    </w:p>
    <w:p w14:paraId="195AB802" w14:textId="77777777" w:rsidR="004D1A7E" w:rsidRPr="00A55FA1" w:rsidRDefault="004D1A7E" w:rsidP="004D1A7E">
      <w:pPr>
        <w:pStyle w:val="Nincstrkz"/>
        <w:spacing w:line="276" w:lineRule="auto"/>
        <w:jc w:val="both"/>
        <w:rPr>
          <w:rFonts w:ascii="Times New Roman" w:hAnsi="Times New Roman" w:cs="Times New Roman"/>
          <w:sz w:val="20"/>
          <w:szCs w:val="20"/>
          <w:highlight w:val="yellow"/>
        </w:rPr>
      </w:pPr>
    </w:p>
    <w:p w14:paraId="4618637C" w14:textId="018339DC" w:rsidR="004D1A7E" w:rsidRDefault="004D1A7E" w:rsidP="006F0DD9">
      <w:pPr>
        <w:pStyle w:val="Nincstrkz"/>
        <w:numPr>
          <w:ilvl w:val="0"/>
          <w:numId w:val="1"/>
        </w:numPr>
        <w:spacing w:line="276" w:lineRule="auto"/>
        <w:jc w:val="center"/>
        <w:rPr>
          <w:rFonts w:ascii="Times New Roman" w:hAnsi="Times New Roman" w:cs="Times New Roman"/>
          <w:b/>
          <w:u w:val="single"/>
        </w:rPr>
      </w:pPr>
      <w:r w:rsidRPr="002D4211">
        <w:rPr>
          <w:rFonts w:ascii="Times New Roman" w:hAnsi="Times New Roman" w:cs="Times New Roman"/>
          <w:b/>
          <w:u w:val="single"/>
        </w:rPr>
        <w:t>Az adatkezelés biztonsága</w:t>
      </w:r>
    </w:p>
    <w:p w14:paraId="73AE462B" w14:textId="77777777" w:rsidR="002D4211" w:rsidRPr="002D4211" w:rsidRDefault="002D4211" w:rsidP="002D4211">
      <w:pPr>
        <w:pStyle w:val="Nincstrkz"/>
        <w:spacing w:line="276" w:lineRule="auto"/>
        <w:ind w:left="720"/>
        <w:rPr>
          <w:rFonts w:ascii="Times New Roman" w:hAnsi="Times New Roman" w:cs="Times New Roman"/>
          <w:b/>
          <w:u w:val="single"/>
        </w:rPr>
      </w:pPr>
    </w:p>
    <w:p w14:paraId="30AD776C" w14:textId="1F33ADE5" w:rsidR="004D1A7E" w:rsidRPr="00A55FA1" w:rsidRDefault="004D1A7E" w:rsidP="00815DE9">
      <w:pPr>
        <w:pStyle w:val="Nincstrkz"/>
        <w:numPr>
          <w:ilvl w:val="0"/>
          <w:numId w:val="28"/>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CC1E3A"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kötelezi magát arra, hogy gondoskodik </w:t>
      </w:r>
      <w:r w:rsidR="007045D6" w:rsidRPr="00A55FA1">
        <w:rPr>
          <w:rFonts w:ascii="Times New Roman" w:hAnsi="Times New Roman" w:cs="Times New Roman"/>
          <w:sz w:val="20"/>
          <w:szCs w:val="20"/>
        </w:rPr>
        <w:t>ügyfelei, partnerei</w:t>
      </w:r>
      <w:r w:rsidR="007045D6">
        <w:rPr>
          <w:rFonts w:ascii="Times New Roman" w:hAnsi="Times New Roman" w:cs="Times New Roman"/>
          <w:sz w:val="20"/>
          <w:szCs w:val="20"/>
        </w:rPr>
        <w:t xml:space="preserve">, ezek kapcsolattartói, munkavállalói, </w:t>
      </w:r>
      <w:proofErr w:type="spellStart"/>
      <w:r w:rsidR="007045D6">
        <w:rPr>
          <w:rFonts w:ascii="Times New Roman" w:hAnsi="Times New Roman" w:cs="Times New Roman"/>
          <w:sz w:val="20"/>
          <w:szCs w:val="20"/>
        </w:rPr>
        <w:t>stb</w:t>
      </w:r>
      <w:proofErr w:type="spellEnd"/>
      <w:r w:rsidR="007045D6" w:rsidRPr="00A55FA1">
        <w:rPr>
          <w:rFonts w:ascii="Times New Roman" w:hAnsi="Times New Roman" w:cs="Times New Roman"/>
          <w:sz w:val="20"/>
          <w:szCs w:val="20"/>
        </w:rPr>
        <w:t xml:space="preserve"> </w:t>
      </w:r>
      <w:r w:rsidR="000C6E16" w:rsidRPr="00A55FA1">
        <w:rPr>
          <w:rFonts w:ascii="Times New Roman" w:hAnsi="Times New Roman" w:cs="Times New Roman"/>
          <w:sz w:val="20"/>
          <w:szCs w:val="20"/>
        </w:rPr>
        <w:t>személyes</w:t>
      </w:r>
      <w:r w:rsidRPr="00A55FA1">
        <w:rPr>
          <w:rFonts w:ascii="Times New Roman" w:hAnsi="Times New Roman" w:cs="Times New Roman"/>
          <w:sz w:val="20"/>
          <w:szCs w:val="20"/>
        </w:rPr>
        <w:t xml:space="preserve"> adat</w:t>
      </w:r>
      <w:r w:rsidR="00FA49DE">
        <w:rPr>
          <w:rFonts w:ascii="Times New Roman" w:hAnsi="Times New Roman" w:cs="Times New Roman"/>
          <w:sz w:val="20"/>
          <w:szCs w:val="20"/>
        </w:rPr>
        <w:t>ai</w:t>
      </w:r>
      <w:r w:rsidRPr="00A55FA1">
        <w:rPr>
          <w:rFonts w:ascii="Times New Roman" w:hAnsi="Times New Roman" w:cs="Times New Roman"/>
          <w:sz w:val="20"/>
          <w:szCs w:val="20"/>
        </w:rPr>
        <w:t xml:space="preserve">k biztonságáról, megteszi </w:t>
      </w:r>
      <w:r w:rsidR="000C6E16" w:rsidRPr="00A55FA1">
        <w:rPr>
          <w:rFonts w:ascii="Times New Roman" w:hAnsi="Times New Roman" w:cs="Times New Roman"/>
          <w:sz w:val="20"/>
          <w:szCs w:val="20"/>
        </w:rPr>
        <w:t>mind</w:t>
      </w:r>
      <w:r w:rsidRPr="00A55FA1">
        <w:rPr>
          <w:rFonts w:ascii="Times New Roman" w:hAnsi="Times New Roman" w:cs="Times New Roman"/>
          <w:sz w:val="20"/>
          <w:szCs w:val="20"/>
        </w:rPr>
        <w:t>azo</w:t>
      </w:r>
      <w:r w:rsidR="003573D5" w:rsidRPr="00A55FA1">
        <w:rPr>
          <w:rFonts w:ascii="Times New Roman" w:hAnsi="Times New Roman" w:cs="Times New Roman"/>
          <w:sz w:val="20"/>
          <w:szCs w:val="20"/>
        </w:rPr>
        <w:t>n</w:t>
      </w:r>
      <w:r w:rsidRPr="00A55FA1">
        <w:rPr>
          <w:rFonts w:ascii="Times New Roman" w:hAnsi="Times New Roman" w:cs="Times New Roman"/>
          <w:sz w:val="20"/>
          <w:szCs w:val="20"/>
        </w:rPr>
        <w:t xml:space="preserve"> </w:t>
      </w:r>
      <w:r w:rsidR="004D6A32">
        <w:rPr>
          <w:rFonts w:ascii="Times New Roman" w:hAnsi="Times New Roman" w:cs="Times New Roman"/>
          <w:sz w:val="20"/>
          <w:szCs w:val="20"/>
        </w:rPr>
        <w:t xml:space="preserve">szükséges </w:t>
      </w:r>
      <w:r w:rsidRPr="00A55FA1">
        <w:rPr>
          <w:rFonts w:ascii="Times New Roman" w:hAnsi="Times New Roman" w:cs="Times New Roman"/>
          <w:sz w:val="20"/>
          <w:szCs w:val="20"/>
        </w:rPr>
        <w:t xml:space="preserve">technikai és szervezési intézkedéseket és fenntartja azokat az eljárási szabályokat, amelyek biztosítják, hogy a </w:t>
      </w:r>
      <w:r w:rsidR="00F23832" w:rsidRPr="00A55FA1">
        <w:rPr>
          <w:rFonts w:ascii="Times New Roman" w:hAnsi="Times New Roman" w:cs="Times New Roman"/>
          <w:sz w:val="20"/>
          <w:szCs w:val="20"/>
        </w:rPr>
        <w:t xml:space="preserve">gyűjtött, rögzített, </w:t>
      </w:r>
      <w:r w:rsidRPr="00A55FA1">
        <w:rPr>
          <w:rFonts w:ascii="Times New Roman" w:hAnsi="Times New Roman" w:cs="Times New Roman"/>
          <w:sz w:val="20"/>
          <w:szCs w:val="20"/>
        </w:rPr>
        <w:t xml:space="preserve">felvett, tárolt, illetve kezelt adatok védettek legyenek, </w:t>
      </w:r>
      <w:r w:rsidR="00F23832" w:rsidRPr="00A55FA1">
        <w:rPr>
          <w:rFonts w:ascii="Times New Roman" w:hAnsi="Times New Roman" w:cs="Times New Roman"/>
          <w:sz w:val="20"/>
          <w:szCs w:val="20"/>
        </w:rPr>
        <w:t>továbbá</w:t>
      </w:r>
      <w:r w:rsidRPr="00A55FA1">
        <w:rPr>
          <w:rFonts w:ascii="Times New Roman" w:hAnsi="Times New Roman" w:cs="Times New Roman"/>
          <w:sz w:val="20"/>
          <w:szCs w:val="20"/>
        </w:rPr>
        <w:t xml:space="preserve"> megakadályozza azok megsemmisülését, jogosulatlan felhasználását és jogosulatlan megváltoztatását. Kötelezi magát arra is, hogy minden olyan harmadik felet </w:t>
      </w:r>
      <w:r w:rsidR="00AB7139">
        <w:rPr>
          <w:rFonts w:ascii="Times New Roman" w:hAnsi="Times New Roman" w:cs="Times New Roman"/>
          <w:sz w:val="20"/>
          <w:szCs w:val="20"/>
        </w:rPr>
        <w:t xml:space="preserve">- </w:t>
      </w:r>
      <w:r w:rsidRPr="00A55FA1">
        <w:rPr>
          <w:rFonts w:ascii="Times New Roman" w:hAnsi="Times New Roman" w:cs="Times New Roman"/>
          <w:sz w:val="20"/>
          <w:szCs w:val="20"/>
        </w:rPr>
        <w:t>akinek az adatokat továbbítja, vagy átadja</w:t>
      </w:r>
      <w:r w:rsidR="00AB7139">
        <w:rPr>
          <w:rFonts w:ascii="Times New Roman" w:hAnsi="Times New Roman" w:cs="Times New Roman"/>
          <w:sz w:val="20"/>
          <w:szCs w:val="20"/>
        </w:rPr>
        <w:t>-</w:t>
      </w:r>
      <w:r w:rsidRPr="00A55FA1">
        <w:rPr>
          <w:rFonts w:ascii="Times New Roman" w:hAnsi="Times New Roman" w:cs="Times New Roman"/>
          <w:sz w:val="20"/>
          <w:szCs w:val="20"/>
        </w:rPr>
        <w:t>, felhívja, hogy tegyenek eleget az adatbiztonság követelményének.</w:t>
      </w:r>
    </w:p>
    <w:p w14:paraId="09CB28E1"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51EBED85" w14:textId="4364C7AC" w:rsidR="004D1A7E" w:rsidRPr="00A55FA1" w:rsidRDefault="004D1A7E" w:rsidP="00815DE9">
      <w:pPr>
        <w:pStyle w:val="Nincstrkz"/>
        <w:numPr>
          <w:ilvl w:val="0"/>
          <w:numId w:val="28"/>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w:t>
      </w:r>
      <w:r w:rsidR="007D094F">
        <w:rPr>
          <w:rFonts w:ascii="Times New Roman" w:hAnsi="Times New Roman" w:cs="Times New Roman"/>
          <w:sz w:val="20"/>
          <w:szCs w:val="20"/>
        </w:rPr>
        <w:t xml:space="preserve">datkezelő </w:t>
      </w:r>
      <w:r w:rsidR="0070343C">
        <w:rPr>
          <w:rFonts w:ascii="Times New Roman" w:hAnsi="Times New Roman" w:cs="Times New Roman"/>
          <w:sz w:val="20"/>
          <w:szCs w:val="20"/>
        </w:rPr>
        <w:t xml:space="preserve">garantálja, hogy </w:t>
      </w:r>
      <w:r w:rsidR="00D706FD">
        <w:rPr>
          <w:rFonts w:ascii="Times New Roman" w:hAnsi="Times New Roman" w:cs="Times New Roman"/>
          <w:sz w:val="20"/>
          <w:szCs w:val="20"/>
        </w:rPr>
        <w:t>a személyes</w:t>
      </w:r>
      <w:r w:rsidRPr="00A55FA1">
        <w:rPr>
          <w:rFonts w:ascii="Times New Roman" w:hAnsi="Times New Roman" w:cs="Times New Roman"/>
          <w:sz w:val="20"/>
          <w:szCs w:val="20"/>
        </w:rPr>
        <w:t xml:space="preserve"> adatokat kizárólag az általa igénybe vett adatfeldolgozó(k) ismerheti(k) meg, azokat harmadik, az adat megismerésére jogosultsággal nem rendelkező személynek nem adja át</w:t>
      </w:r>
      <w:r w:rsidR="00AA377E" w:rsidRPr="00A55FA1">
        <w:rPr>
          <w:rFonts w:ascii="Times New Roman" w:hAnsi="Times New Roman" w:cs="Times New Roman"/>
          <w:sz w:val="20"/>
          <w:szCs w:val="20"/>
        </w:rPr>
        <w:t xml:space="preserve">, </w:t>
      </w:r>
      <w:r w:rsidR="00A113C3">
        <w:rPr>
          <w:rFonts w:ascii="Times New Roman" w:hAnsi="Times New Roman" w:cs="Times New Roman"/>
          <w:sz w:val="20"/>
          <w:szCs w:val="20"/>
        </w:rPr>
        <w:t xml:space="preserve">azokat </w:t>
      </w:r>
      <w:r w:rsidR="00AA377E" w:rsidRPr="00A55FA1">
        <w:rPr>
          <w:rFonts w:ascii="Times New Roman" w:hAnsi="Times New Roman" w:cs="Times New Roman"/>
          <w:sz w:val="20"/>
          <w:szCs w:val="20"/>
        </w:rPr>
        <w:t>nem továbbítja.</w:t>
      </w:r>
    </w:p>
    <w:p w14:paraId="6303E07B"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26C7AE5E" w14:textId="3073EFBB" w:rsidR="004D1A7E" w:rsidRPr="00A55FA1" w:rsidRDefault="004D1A7E" w:rsidP="00815DE9">
      <w:pPr>
        <w:pStyle w:val="Nincstrkz"/>
        <w:numPr>
          <w:ilvl w:val="0"/>
          <w:numId w:val="28"/>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 személyes adatok védelme magában foglalja a fizikai adatvédelmet is (a dokumentumok zárható </w:t>
      </w:r>
      <w:r w:rsidR="00C52C06">
        <w:rPr>
          <w:rFonts w:ascii="Times New Roman" w:hAnsi="Times New Roman" w:cs="Times New Roman"/>
          <w:sz w:val="20"/>
          <w:szCs w:val="20"/>
        </w:rPr>
        <w:t>szekrényben, fiókban</w:t>
      </w:r>
      <w:r w:rsidRPr="00A55FA1">
        <w:rPr>
          <w:rFonts w:ascii="Times New Roman" w:hAnsi="Times New Roman" w:cs="Times New Roman"/>
          <w:sz w:val="20"/>
          <w:szCs w:val="20"/>
        </w:rPr>
        <w:t xml:space="preserve"> való tárolása), valamint az informatikai védelmet (vírusirtó, tűzfal és jelszóvédelem használata) is.</w:t>
      </w:r>
    </w:p>
    <w:p w14:paraId="55792443"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23710F8F" w14:textId="7FE92C19" w:rsidR="004D1A7E" w:rsidRPr="00A55FA1" w:rsidRDefault="004D1A7E" w:rsidP="00815DE9">
      <w:pPr>
        <w:pStyle w:val="Nincstrkz"/>
        <w:numPr>
          <w:ilvl w:val="0"/>
          <w:numId w:val="28"/>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D839C6"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az </w:t>
      </w:r>
      <w:r w:rsidR="008D7F08"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 által megadott személyes adatokat elsődlegesen a jelen </w:t>
      </w:r>
      <w:r w:rsidRPr="00624EF5">
        <w:rPr>
          <w:rFonts w:ascii="Times New Roman" w:hAnsi="Times New Roman" w:cs="Times New Roman"/>
          <w:i/>
          <w:iCs/>
          <w:sz w:val="20"/>
          <w:szCs w:val="20"/>
        </w:rPr>
        <w:t xml:space="preserve">Adatkezelési Tájékoztatóban </w:t>
      </w:r>
      <w:r w:rsidRPr="00A55FA1">
        <w:rPr>
          <w:rFonts w:ascii="Times New Roman" w:hAnsi="Times New Roman" w:cs="Times New Roman"/>
          <w:sz w:val="20"/>
          <w:szCs w:val="20"/>
        </w:rPr>
        <w:t>megadott adatfeldolgozó(k) szokásos védelmi rendszerekkel ellátott szerverein, részben a saját informatikai eszközein, papír adathordozó esetén székhelyén, megfelelően elzárva tárolja.</w:t>
      </w:r>
    </w:p>
    <w:p w14:paraId="436EA609"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06E46CE2" w14:textId="44A0665A" w:rsidR="004D1A7E" w:rsidRDefault="004D1A7E" w:rsidP="00815DE9">
      <w:pPr>
        <w:pStyle w:val="Nincstrkz"/>
        <w:numPr>
          <w:ilvl w:val="0"/>
          <w:numId w:val="28"/>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0F1AF2" w:rsidRPr="00A55FA1">
        <w:rPr>
          <w:rFonts w:ascii="Times New Roman" w:hAnsi="Times New Roman" w:cs="Times New Roman"/>
          <w:sz w:val="20"/>
          <w:szCs w:val="20"/>
        </w:rPr>
        <w:t>É</w:t>
      </w:r>
      <w:r w:rsidRPr="00A55FA1">
        <w:rPr>
          <w:rFonts w:ascii="Times New Roman" w:hAnsi="Times New Roman" w:cs="Times New Roman"/>
          <w:sz w:val="20"/>
          <w:szCs w:val="20"/>
        </w:rPr>
        <w:t>rintettek elismerik és elfogadják, hogy személyes adataik megadása esetén az adatok védelme teljes mértékben az interneten és a számítógépes rendszerben nem garantálható. Jogosulatlan hozzáférés vagy adatmegismerés – adatkezelő erőfeszítéseinek ellenére történő – bekövetkezésekor a jelen tájékoztatóban írtak szerint szükséges eljárni.</w:t>
      </w:r>
    </w:p>
    <w:p w14:paraId="5DC7C011" w14:textId="77777777" w:rsidR="003A7BD7" w:rsidRPr="00A55FA1" w:rsidRDefault="003A7BD7" w:rsidP="0084734C">
      <w:pPr>
        <w:pStyle w:val="Nincstrkz"/>
        <w:spacing w:line="276" w:lineRule="auto"/>
        <w:jc w:val="both"/>
        <w:rPr>
          <w:rFonts w:ascii="Times New Roman" w:hAnsi="Times New Roman" w:cs="Times New Roman"/>
          <w:sz w:val="20"/>
          <w:szCs w:val="20"/>
        </w:rPr>
      </w:pPr>
    </w:p>
    <w:p w14:paraId="0431C3C4"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042FE962" w14:textId="6245060D" w:rsidR="004D1A7E" w:rsidRDefault="000E2732" w:rsidP="00612A42">
      <w:pPr>
        <w:pStyle w:val="Nincstrkz"/>
        <w:numPr>
          <w:ilvl w:val="0"/>
          <w:numId w:val="1"/>
        </w:numPr>
        <w:spacing w:line="276" w:lineRule="auto"/>
        <w:jc w:val="center"/>
        <w:rPr>
          <w:rFonts w:ascii="Times New Roman" w:hAnsi="Times New Roman" w:cs="Times New Roman"/>
          <w:b/>
          <w:u w:val="single"/>
        </w:rPr>
      </w:pPr>
      <w:r w:rsidRPr="002D4211">
        <w:rPr>
          <w:rFonts w:ascii="Times New Roman" w:hAnsi="Times New Roman" w:cs="Times New Roman"/>
          <w:b/>
          <w:u w:val="single"/>
        </w:rPr>
        <w:t xml:space="preserve">Az </w:t>
      </w:r>
      <w:r w:rsidR="001631E4" w:rsidRPr="002D4211">
        <w:rPr>
          <w:rFonts w:ascii="Times New Roman" w:hAnsi="Times New Roman" w:cs="Times New Roman"/>
          <w:b/>
          <w:u w:val="single"/>
        </w:rPr>
        <w:t>Érintettek jogai</w:t>
      </w:r>
    </w:p>
    <w:p w14:paraId="07C27EA7" w14:textId="77777777" w:rsidR="002D4211" w:rsidRPr="002D4211" w:rsidRDefault="002D4211" w:rsidP="002D4211">
      <w:pPr>
        <w:pStyle w:val="Nincstrkz"/>
        <w:spacing w:line="276" w:lineRule="auto"/>
        <w:ind w:left="720"/>
        <w:rPr>
          <w:rFonts w:ascii="Times New Roman" w:hAnsi="Times New Roman" w:cs="Times New Roman"/>
          <w:b/>
          <w:u w:val="single"/>
        </w:rPr>
      </w:pPr>
    </w:p>
    <w:p w14:paraId="59441A38" w14:textId="382C4A26" w:rsidR="00D96F41" w:rsidRPr="00A55FA1" w:rsidRDefault="00931032" w:rsidP="00832255">
      <w:pPr>
        <w:pStyle w:val="Default"/>
        <w:spacing w:line="276" w:lineRule="auto"/>
        <w:jc w:val="both"/>
        <w:rPr>
          <w:rFonts w:ascii="Times New Roman" w:hAnsi="Times New Roman" w:cs="Times New Roman"/>
          <w:b/>
          <w:sz w:val="20"/>
          <w:szCs w:val="20"/>
        </w:rPr>
      </w:pPr>
      <w:r w:rsidRPr="00A55FA1">
        <w:rPr>
          <w:rFonts w:ascii="Times New Roman" w:hAnsi="Times New Roman" w:cs="Times New Roman"/>
          <w:b/>
          <w:sz w:val="20"/>
          <w:szCs w:val="20"/>
        </w:rPr>
        <w:t xml:space="preserve">Az adatkezeléssel érintett </w:t>
      </w:r>
      <w:r w:rsidR="00E67A9F" w:rsidRPr="00A55FA1">
        <w:rPr>
          <w:rFonts w:ascii="Times New Roman" w:hAnsi="Times New Roman" w:cs="Times New Roman"/>
          <w:b/>
          <w:sz w:val="20"/>
          <w:szCs w:val="20"/>
        </w:rPr>
        <w:t xml:space="preserve">személy </w:t>
      </w:r>
      <w:r w:rsidRPr="00A55FA1">
        <w:rPr>
          <w:rFonts w:ascii="Times New Roman" w:hAnsi="Times New Roman" w:cs="Times New Roman"/>
          <w:b/>
          <w:sz w:val="20"/>
          <w:szCs w:val="20"/>
        </w:rPr>
        <w:t xml:space="preserve">(a továbbiakban </w:t>
      </w:r>
      <w:r w:rsidR="000B3E81" w:rsidRPr="00A55FA1">
        <w:rPr>
          <w:rFonts w:ascii="Times New Roman" w:hAnsi="Times New Roman" w:cs="Times New Roman"/>
          <w:b/>
          <w:sz w:val="20"/>
          <w:szCs w:val="20"/>
        </w:rPr>
        <w:t>É</w:t>
      </w:r>
      <w:r w:rsidRPr="00A55FA1">
        <w:rPr>
          <w:rFonts w:ascii="Times New Roman" w:hAnsi="Times New Roman" w:cs="Times New Roman"/>
          <w:b/>
          <w:sz w:val="20"/>
          <w:szCs w:val="20"/>
        </w:rPr>
        <w:t>rintett)</w:t>
      </w:r>
      <w:r w:rsidRPr="00A55FA1">
        <w:rPr>
          <w:rFonts w:ascii="Times New Roman" w:hAnsi="Times New Roman" w:cs="Times New Roman"/>
          <w:sz w:val="20"/>
          <w:szCs w:val="20"/>
        </w:rPr>
        <w:t xml:space="preserve"> adatkezeléssel összefüggő jogainak és jogorvoslati lehetőségeinek ismerete azért </w:t>
      </w:r>
      <w:r w:rsidR="00EB2FD7">
        <w:rPr>
          <w:rFonts w:ascii="Times New Roman" w:hAnsi="Times New Roman" w:cs="Times New Roman"/>
          <w:sz w:val="20"/>
          <w:szCs w:val="20"/>
        </w:rPr>
        <w:t xml:space="preserve">kiemelkedően </w:t>
      </w:r>
      <w:r w:rsidRPr="00A55FA1">
        <w:rPr>
          <w:rFonts w:ascii="Times New Roman" w:hAnsi="Times New Roman" w:cs="Times New Roman"/>
          <w:sz w:val="20"/>
          <w:szCs w:val="20"/>
        </w:rPr>
        <w:t xml:space="preserve">fontos, mert az </w:t>
      </w:r>
      <w:r w:rsidR="00E551FD"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w:t>
      </w:r>
      <w:r w:rsidR="006F1D37">
        <w:rPr>
          <w:rFonts w:ascii="Times New Roman" w:hAnsi="Times New Roman" w:cs="Times New Roman"/>
          <w:sz w:val="20"/>
          <w:szCs w:val="20"/>
        </w:rPr>
        <w:t xml:space="preserve">tevékenységei során </w:t>
      </w:r>
      <w:r w:rsidR="00E551FD" w:rsidRPr="00A55FA1">
        <w:rPr>
          <w:rFonts w:ascii="Times New Roman" w:hAnsi="Times New Roman" w:cs="Times New Roman"/>
          <w:sz w:val="20"/>
          <w:szCs w:val="20"/>
        </w:rPr>
        <w:t xml:space="preserve">kezeli az </w:t>
      </w:r>
      <w:r w:rsidR="000B3E81" w:rsidRPr="00A55FA1">
        <w:rPr>
          <w:rFonts w:ascii="Times New Roman" w:hAnsi="Times New Roman" w:cs="Times New Roman"/>
          <w:sz w:val="20"/>
          <w:szCs w:val="20"/>
        </w:rPr>
        <w:t>É</w:t>
      </w:r>
      <w:r w:rsidR="00E551FD" w:rsidRPr="00A55FA1">
        <w:rPr>
          <w:rFonts w:ascii="Times New Roman" w:hAnsi="Times New Roman" w:cs="Times New Roman"/>
          <w:sz w:val="20"/>
          <w:szCs w:val="20"/>
        </w:rPr>
        <w:t xml:space="preserve">rintett </w:t>
      </w:r>
      <w:r w:rsidRPr="00A55FA1">
        <w:rPr>
          <w:rFonts w:ascii="Times New Roman" w:hAnsi="Times New Roman" w:cs="Times New Roman"/>
          <w:sz w:val="20"/>
          <w:szCs w:val="20"/>
        </w:rPr>
        <w:t>személyes adat</w:t>
      </w:r>
      <w:r w:rsidR="00E551FD" w:rsidRPr="00A55FA1">
        <w:rPr>
          <w:rFonts w:ascii="Times New Roman" w:hAnsi="Times New Roman" w:cs="Times New Roman"/>
          <w:sz w:val="20"/>
          <w:szCs w:val="20"/>
        </w:rPr>
        <w:t>ait</w:t>
      </w:r>
      <w:r w:rsidRPr="00A55FA1">
        <w:rPr>
          <w:rFonts w:ascii="Times New Roman" w:hAnsi="Times New Roman" w:cs="Times New Roman"/>
          <w:sz w:val="20"/>
          <w:szCs w:val="20"/>
        </w:rPr>
        <w:t xml:space="preserve">. </w:t>
      </w:r>
    </w:p>
    <w:p w14:paraId="5D113D59" w14:textId="01F7FB4C" w:rsidR="00931032" w:rsidRPr="00A55FA1" w:rsidRDefault="00931032" w:rsidP="00832255">
      <w:pPr>
        <w:pStyle w:val="Default"/>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D96F41"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 az adatkezeléssel összefüggő jogai gyakorlása érdekében az </w:t>
      </w:r>
      <w:r w:rsidR="00D96F41"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datkezelőhöz fordulhat, aki indokolatlan késedelem nélkül, de </w:t>
      </w:r>
      <w:r w:rsidRPr="00A55FA1">
        <w:rPr>
          <w:rFonts w:ascii="Times New Roman" w:hAnsi="Times New Roman" w:cs="Times New Roman"/>
          <w:b/>
          <w:sz w:val="20"/>
          <w:szCs w:val="20"/>
        </w:rPr>
        <w:t>legkésőbb a kérelem beérkezésétől számított egy hónapon belül tájékoztatja</w:t>
      </w:r>
      <w:r w:rsidRPr="00A55FA1">
        <w:rPr>
          <w:rFonts w:ascii="Times New Roman" w:hAnsi="Times New Roman" w:cs="Times New Roman"/>
          <w:sz w:val="20"/>
          <w:szCs w:val="20"/>
        </w:rPr>
        <w:t xml:space="preserve"> az </w:t>
      </w:r>
      <w:r w:rsidR="00F91766"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rintettet a kérelem </w:t>
      </w:r>
      <w:r w:rsidR="000B3E81" w:rsidRPr="00A55FA1">
        <w:rPr>
          <w:rFonts w:ascii="Times New Roman" w:hAnsi="Times New Roman" w:cs="Times New Roman"/>
          <w:sz w:val="20"/>
          <w:szCs w:val="20"/>
        </w:rPr>
        <w:t>kapcsán</w:t>
      </w:r>
      <w:r w:rsidRPr="00A55FA1">
        <w:rPr>
          <w:rFonts w:ascii="Times New Roman" w:hAnsi="Times New Roman" w:cs="Times New Roman"/>
          <w:sz w:val="20"/>
          <w:szCs w:val="20"/>
        </w:rPr>
        <w:t xml:space="preserve"> hozott intézkedésekről. Szükség esetén, </w:t>
      </w:r>
      <w:r w:rsidR="00C91E1B" w:rsidRPr="00A55FA1">
        <w:rPr>
          <w:rFonts w:ascii="Times New Roman" w:hAnsi="Times New Roman" w:cs="Times New Roman"/>
          <w:sz w:val="20"/>
          <w:szCs w:val="20"/>
        </w:rPr>
        <w:t>i</w:t>
      </w:r>
      <w:r w:rsidR="000E24C7" w:rsidRPr="00A55FA1">
        <w:rPr>
          <w:rFonts w:ascii="Times New Roman" w:hAnsi="Times New Roman" w:cs="Times New Roman"/>
          <w:sz w:val="20"/>
          <w:szCs w:val="20"/>
        </w:rPr>
        <w:t xml:space="preserve">ndokolt esetben, </w:t>
      </w:r>
      <w:r w:rsidRPr="00A55FA1">
        <w:rPr>
          <w:rFonts w:ascii="Times New Roman" w:hAnsi="Times New Roman" w:cs="Times New Roman"/>
          <w:sz w:val="20"/>
          <w:szCs w:val="20"/>
        </w:rPr>
        <w:t xml:space="preserve">figyelembe véve a kérelem összetettségét és a kérelmek számát, ez a határidő további két hónappal meghosszabbítható. A határidő meghosszabbításáról az </w:t>
      </w:r>
      <w:r w:rsidR="00F91766" w:rsidRPr="00A55FA1">
        <w:rPr>
          <w:rFonts w:ascii="Times New Roman" w:hAnsi="Times New Roman" w:cs="Times New Roman"/>
          <w:sz w:val="20"/>
          <w:szCs w:val="20"/>
        </w:rPr>
        <w:t>A</w:t>
      </w:r>
      <w:r w:rsidRPr="00A55FA1">
        <w:rPr>
          <w:rFonts w:ascii="Times New Roman" w:hAnsi="Times New Roman" w:cs="Times New Roman"/>
          <w:sz w:val="20"/>
          <w:szCs w:val="20"/>
        </w:rPr>
        <w:t>datkezelő a késedelem ok</w:t>
      </w:r>
      <w:r w:rsidR="000E24C7" w:rsidRPr="00A55FA1">
        <w:rPr>
          <w:rFonts w:ascii="Times New Roman" w:hAnsi="Times New Roman" w:cs="Times New Roman"/>
          <w:sz w:val="20"/>
          <w:szCs w:val="20"/>
        </w:rPr>
        <w:t>ának</w:t>
      </w:r>
      <w:r w:rsidRPr="00A55FA1">
        <w:rPr>
          <w:rFonts w:ascii="Times New Roman" w:hAnsi="Times New Roman" w:cs="Times New Roman"/>
          <w:sz w:val="20"/>
          <w:szCs w:val="20"/>
        </w:rPr>
        <w:t xml:space="preserve"> megjelölésével a kérelem kézhezvételétől számított egy hónapon belül tájékoztatja az </w:t>
      </w:r>
      <w:r w:rsidR="00700FEE"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rintettet. </w:t>
      </w:r>
      <w:r w:rsidR="005B3BC7" w:rsidRPr="00A55FA1">
        <w:rPr>
          <w:rFonts w:ascii="Times New Roman" w:hAnsi="Times New Roman" w:cs="Times New Roman"/>
          <w:sz w:val="20"/>
          <w:szCs w:val="20"/>
        </w:rPr>
        <w:t>A</w:t>
      </w:r>
      <w:r w:rsidR="008E0818" w:rsidRPr="00A55FA1">
        <w:rPr>
          <w:rFonts w:ascii="Times New Roman" w:hAnsi="Times New Roman" w:cs="Times New Roman"/>
          <w:sz w:val="20"/>
          <w:szCs w:val="20"/>
        </w:rPr>
        <w:t xml:space="preserve">mennyiben </w:t>
      </w:r>
      <w:r w:rsidRPr="00A55FA1">
        <w:rPr>
          <w:rFonts w:ascii="Times New Roman" w:hAnsi="Times New Roman" w:cs="Times New Roman"/>
          <w:sz w:val="20"/>
          <w:szCs w:val="20"/>
        </w:rPr>
        <w:t xml:space="preserve">az </w:t>
      </w:r>
      <w:r w:rsidR="00700FEE"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 elektronikus úton nyújtotta be a kérelmet, a tájékoztatást lehetőség szerint elektronikus úton kell megadni, kivéve, ha az </w:t>
      </w:r>
      <w:r w:rsidR="005B3BC7"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 azt </w:t>
      </w:r>
      <w:r w:rsidR="005B3BC7" w:rsidRPr="00A55FA1">
        <w:rPr>
          <w:rFonts w:ascii="Times New Roman" w:hAnsi="Times New Roman" w:cs="Times New Roman"/>
          <w:sz w:val="20"/>
          <w:szCs w:val="20"/>
        </w:rPr>
        <w:t>más módon</w:t>
      </w:r>
      <w:r w:rsidRPr="00A55FA1">
        <w:rPr>
          <w:rFonts w:ascii="Times New Roman" w:hAnsi="Times New Roman" w:cs="Times New Roman"/>
          <w:sz w:val="20"/>
          <w:szCs w:val="20"/>
        </w:rPr>
        <w:t xml:space="preserve"> kéri.</w:t>
      </w:r>
    </w:p>
    <w:p w14:paraId="4996C18D" w14:textId="77777777" w:rsidR="00931032" w:rsidRPr="00A55FA1" w:rsidRDefault="00931032" w:rsidP="00832255">
      <w:pPr>
        <w:pStyle w:val="Nincstrkz"/>
        <w:spacing w:line="276" w:lineRule="auto"/>
        <w:ind w:left="720"/>
        <w:jc w:val="both"/>
        <w:rPr>
          <w:rFonts w:ascii="Times New Roman" w:hAnsi="Times New Roman" w:cs="Times New Roman"/>
          <w:b/>
          <w:sz w:val="20"/>
          <w:szCs w:val="20"/>
          <w:u w:val="single"/>
        </w:rPr>
      </w:pPr>
    </w:p>
    <w:p w14:paraId="4B22B28B" w14:textId="07DAF2A2" w:rsidR="00CE4B6A" w:rsidRPr="002D4211" w:rsidRDefault="0073457E" w:rsidP="0073457E">
      <w:pPr>
        <w:pStyle w:val="Nincstrkz"/>
        <w:spacing w:line="276" w:lineRule="auto"/>
        <w:jc w:val="both"/>
        <w:rPr>
          <w:rFonts w:ascii="Times New Roman" w:hAnsi="Times New Roman" w:cs="Times New Roman"/>
          <w:b/>
        </w:rPr>
      </w:pPr>
      <w:r w:rsidRPr="002D4211">
        <w:rPr>
          <w:rFonts w:ascii="Times New Roman" w:hAnsi="Times New Roman" w:cs="Times New Roman"/>
          <w:b/>
        </w:rPr>
        <w:t xml:space="preserve">Az </w:t>
      </w:r>
      <w:r w:rsidR="004222DB" w:rsidRPr="002D4211">
        <w:rPr>
          <w:rFonts w:ascii="Times New Roman" w:hAnsi="Times New Roman" w:cs="Times New Roman"/>
          <w:b/>
        </w:rPr>
        <w:t>É</w:t>
      </w:r>
      <w:r w:rsidRPr="002D4211">
        <w:rPr>
          <w:rFonts w:ascii="Times New Roman" w:hAnsi="Times New Roman" w:cs="Times New Roman"/>
          <w:b/>
        </w:rPr>
        <w:t xml:space="preserve">rintettet </w:t>
      </w:r>
      <w:r w:rsidR="004222DB" w:rsidRPr="002D4211">
        <w:rPr>
          <w:rFonts w:ascii="Times New Roman" w:hAnsi="Times New Roman" w:cs="Times New Roman"/>
          <w:b/>
        </w:rPr>
        <w:t>meg</w:t>
      </w:r>
      <w:r w:rsidRPr="002D4211">
        <w:rPr>
          <w:rFonts w:ascii="Times New Roman" w:hAnsi="Times New Roman" w:cs="Times New Roman"/>
          <w:b/>
        </w:rPr>
        <w:t>illető egyes jogok</w:t>
      </w:r>
      <w:r w:rsidR="00CB7CE2" w:rsidRPr="002D4211">
        <w:rPr>
          <w:rFonts w:ascii="Times New Roman" w:hAnsi="Times New Roman" w:cs="Times New Roman"/>
          <w:b/>
        </w:rPr>
        <w:t>:</w:t>
      </w:r>
    </w:p>
    <w:p w14:paraId="74695300" w14:textId="77777777" w:rsidR="005B658A" w:rsidRPr="00421B4B" w:rsidRDefault="005B658A" w:rsidP="0073457E">
      <w:pPr>
        <w:pStyle w:val="Nincstrkz"/>
        <w:spacing w:line="276" w:lineRule="auto"/>
        <w:jc w:val="both"/>
        <w:rPr>
          <w:rFonts w:ascii="Times New Roman" w:hAnsi="Times New Roman" w:cs="Times New Roman"/>
          <w:b/>
          <w:sz w:val="24"/>
          <w:szCs w:val="24"/>
        </w:rPr>
      </w:pPr>
    </w:p>
    <w:p w14:paraId="70745865" w14:textId="66563009" w:rsidR="0073457E" w:rsidRDefault="0073457E" w:rsidP="00991C5C">
      <w:pPr>
        <w:pStyle w:val="Nincstrkz"/>
        <w:numPr>
          <w:ilvl w:val="0"/>
          <w:numId w:val="18"/>
        </w:numPr>
        <w:spacing w:line="276" w:lineRule="auto"/>
        <w:rPr>
          <w:rFonts w:ascii="Times New Roman" w:hAnsi="Times New Roman" w:cs="Times New Roman"/>
          <w:b/>
          <w:bCs/>
          <w:sz w:val="20"/>
          <w:szCs w:val="20"/>
          <w:u w:val="single"/>
        </w:rPr>
      </w:pPr>
      <w:r w:rsidRPr="0073457E">
        <w:rPr>
          <w:rFonts w:ascii="Times New Roman" w:hAnsi="Times New Roman" w:cs="Times New Roman"/>
          <w:b/>
          <w:bCs/>
          <w:sz w:val="20"/>
          <w:szCs w:val="20"/>
          <w:u w:val="single"/>
        </w:rPr>
        <w:t>Átlátható tájékoztatáshoz való jog (GDPR 12-14. cikk)</w:t>
      </w:r>
    </w:p>
    <w:p w14:paraId="6BC01126" w14:textId="77777777" w:rsidR="00CE4B6A" w:rsidRDefault="00CE4B6A" w:rsidP="00CE4B6A">
      <w:pPr>
        <w:pStyle w:val="Nincstrkz"/>
        <w:spacing w:line="276" w:lineRule="auto"/>
        <w:ind w:left="720"/>
        <w:rPr>
          <w:rFonts w:ascii="Times New Roman" w:hAnsi="Times New Roman" w:cs="Times New Roman"/>
          <w:b/>
          <w:bCs/>
          <w:sz w:val="20"/>
          <w:szCs w:val="20"/>
          <w:u w:val="single"/>
        </w:rPr>
      </w:pPr>
    </w:p>
    <w:p w14:paraId="347C9426" w14:textId="77777777" w:rsidR="007C2B4A" w:rsidRPr="0073457E" w:rsidRDefault="0073457E" w:rsidP="00C8469D">
      <w:pPr>
        <w:pStyle w:val="Nincstrkz"/>
        <w:spacing w:line="276" w:lineRule="auto"/>
        <w:jc w:val="both"/>
        <w:rPr>
          <w:rFonts w:ascii="Times New Roman" w:hAnsi="Times New Roman" w:cs="Times New Roman"/>
          <w:b/>
          <w:bCs/>
          <w:sz w:val="20"/>
          <w:szCs w:val="20"/>
          <w:u w:val="single"/>
        </w:rPr>
      </w:pPr>
      <w:r w:rsidRPr="0073457E">
        <w:rPr>
          <w:rFonts w:ascii="Times New Roman" w:hAnsi="Times New Roman" w:cs="Times New Roman"/>
          <w:sz w:val="20"/>
          <w:szCs w:val="20"/>
        </w:rPr>
        <w:t xml:space="preserve">Az </w:t>
      </w:r>
      <w:r w:rsidR="00E72FBB" w:rsidRPr="00A55FA1">
        <w:rPr>
          <w:rFonts w:ascii="Times New Roman" w:hAnsi="Times New Roman" w:cs="Times New Roman"/>
          <w:sz w:val="20"/>
          <w:szCs w:val="20"/>
        </w:rPr>
        <w:t>A</w:t>
      </w:r>
      <w:r w:rsidRPr="0073457E">
        <w:rPr>
          <w:rFonts w:ascii="Times New Roman" w:hAnsi="Times New Roman" w:cs="Times New Roman"/>
          <w:sz w:val="20"/>
          <w:szCs w:val="20"/>
        </w:rPr>
        <w:t xml:space="preserve">datkezelő </w:t>
      </w:r>
      <w:r w:rsidR="003F39AE" w:rsidRPr="00A55FA1">
        <w:rPr>
          <w:rFonts w:ascii="Times New Roman" w:hAnsi="Times New Roman" w:cs="Times New Roman"/>
          <w:sz w:val="20"/>
          <w:szCs w:val="20"/>
        </w:rPr>
        <w:t>e</w:t>
      </w:r>
      <w:r w:rsidRPr="0073457E">
        <w:rPr>
          <w:rFonts w:ascii="Times New Roman" w:hAnsi="Times New Roman" w:cs="Times New Roman"/>
          <w:sz w:val="20"/>
          <w:szCs w:val="20"/>
        </w:rPr>
        <w:t xml:space="preserve"> </w:t>
      </w:r>
      <w:r w:rsidR="00BE250F" w:rsidRPr="00A55FA1">
        <w:rPr>
          <w:rFonts w:ascii="Times New Roman" w:hAnsi="Times New Roman" w:cs="Times New Roman"/>
          <w:sz w:val="20"/>
          <w:szCs w:val="20"/>
        </w:rPr>
        <w:t xml:space="preserve">dokumentummal </w:t>
      </w:r>
      <w:r w:rsidR="00482459">
        <w:rPr>
          <w:rFonts w:ascii="Times New Roman" w:hAnsi="Times New Roman" w:cs="Times New Roman"/>
          <w:sz w:val="20"/>
          <w:szCs w:val="20"/>
        </w:rPr>
        <w:t>információt nyújt az érintett részére az adatkezelés körülményeiről,</w:t>
      </w:r>
      <w:r w:rsidR="006C76E1">
        <w:rPr>
          <w:rFonts w:ascii="Times New Roman" w:hAnsi="Times New Roman" w:cs="Times New Roman"/>
          <w:sz w:val="20"/>
          <w:szCs w:val="20"/>
        </w:rPr>
        <w:t xml:space="preserve"> </w:t>
      </w:r>
      <w:r w:rsidR="00681A88">
        <w:rPr>
          <w:rFonts w:ascii="Times New Roman" w:hAnsi="Times New Roman" w:cs="Times New Roman"/>
          <w:sz w:val="20"/>
          <w:szCs w:val="20"/>
        </w:rPr>
        <w:t xml:space="preserve">többek közt arról, hogy </w:t>
      </w:r>
      <w:r w:rsidR="007C2B4A" w:rsidRPr="002A29F0">
        <w:rPr>
          <w:rFonts w:ascii="Times New Roman" w:hAnsi="Times New Roman" w:cs="Times New Roman"/>
          <w:b/>
          <w:bCs/>
          <w:sz w:val="20"/>
          <w:szCs w:val="20"/>
          <w:u w:val="single"/>
        </w:rPr>
        <w:t>az érintett személyes adatait milyen célból, milyen alapon és meddig kezeli; az érintettet az adatkezeléssel összefüggésben milyen jogok illetik meg; az adatok forrásáról, ha az adatok nem az érintettől származnak; arról, hogy az adatkezelésre vonatkozó kérdéseivel, panaszával kihez fordulhat stb.</w:t>
      </w:r>
    </w:p>
    <w:p w14:paraId="2ACD5DB7" w14:textId="50313D9A" w:rsidR="003F39AE" w:rsidRPr="0073457E" w:rsidRDefault="003F39AE" w:rsidP="00C8469D">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Jelen Adatkezelési Tájékoztató célja, hogy világos, tömör, átlátható, érthető információkat nyújtson az Adatkezelőnél alkalmazott adatkezelési tevékenységekről.</w:t>
      </w:r>
    </w:p>
    <w:p w14:paraId="79D0146B" w14:textId="62A9D2FF" w:rsidR="0073457E" w:rsidRPr="00A55FA1" w:rsidRDefault="0073457E" w:rsidP="00C8469D">
      <w:pPr>
        <w:pStyle w:val="Nincstrkz"/>
        <w:spacing w:line="276" w:lineRule="auto"/>
        <w:jc w:val="both"/>
        <w:rPr>
          <w:rFonts w:ascii="Times New Roman" w:hAnsi="Times New Roman" w:cs="Times New Roman"/>
          <w:sz w:val="20"/>
          <w:szCs w:val="20"/>
        </w:rPr>
      </w:pPr>
      <w:r w:rsidRPr="0073457E">
        <w:rPr>
          <w:rFonts w:ascii="Times New Roman" w:hAnsi="Times New Roman" w:cs="Times New Roman"/>
          <w:sz w:val="20"/>
          <w:szCs w:val="20"/>
        </w:rPr>
        <w:t xml:space="preserve">Az </w:t>
      </w:r>
      <w:r w:rsidR="003E54C2" w:rsidRPr="00A55FA1">
        <w:rPr>
          <w:rFonts w:ascii="Times New Roman" w:hAnsi="Times New Roman" w:cs="Times New Roman"/>
          <w:sz w:val="20"/>
          <w:szCs w:val="20"/>
        </w:rPr>
        <w:t>É</w:t>
      </w:r>
      <w:r w:rsidRPr="0073457E">
        <w:rPr>
          <w:rFonts w:ascii="Times New Roman" w:hAnsi="Times New Roman" w:cs="Times New Roman"/>
          <w:sz w:val="20"/>
          <w:szCs w:val="20"/>
        </w:rPr>
        <w:t>rintett kérésére szóbeli tájékoztatás is adható, feltéve, hogy igazolja a személyazonosságát.</w:t>
      </w:r>
    </w:p>
    <w:p w14:paraId="76E881DA" w14:textId="77777777" w:rsidR="00161360" w:rsidRPr="00A55FA1" w:rsidRDefault="00161360" w:rsidP="00C8469D">
      <w:pPr>
        <w:pStyle w:val="Nincstrkz"/>
        <w:spacing w:line="276" w:lineRule="auto"/>
        <w:jc w:val="both"/>
        <w:rPr>
          <w:rFonts w:ascii="Times New Roman" w:hAnsi="Times New Roman" w:cs="Times New Roman"/>
          <w:sz w:val="20"/>
          <w:szCs w:val="20"/>
        </w:rPr>
      </w:pPr>
    </w:p>
    <w:p w14:paraId="03C00FBD" w14:textId="6970FB9E" w:rsidR="00161360" w:rsidRDefault="00161360" w:rsidP="00991C5C">
      <w:pPr>
        <w:pStyle w:val="Nincstrkz"/>
        <w:numPr>
          <w:ilvl w:val="0"/>
          <w:numId w:val="18"/>
        </w:numPr>
        <w:spacing w:line="276" w:lineRule="auto"/>
        <w:jc w:val="both"/>
        <w:rPr>
          <w:rFonts w:ascii="Times New Roman" w:hAnsi="Times New Roman" w:cs="Times New Roman"/>
          <w:b/>
          <w:bCs/>
          <w:sz w:val="20"/>
          <w:szCs w:val="20"/>
          <w:u w:val="single"/>
        </w:rPr>
      </w:pPr>
      <w:r w:rsidRPr="00A55FA1">
        <w:rPr>
          <w:rFonts w:ascii="Times New Roman" w:hAnsi="Times New Roman" w:cs="Times New Roman"/>
          <w:b/>
          <w:bCs/>
          <w:sz w:val="20"/>
          <w:szCs w:val="20"/>
          <w:u w:val="single"/>
        </w:rPr>
        <w:t>Az Érintett hozzáférési joga (GDPR 15. cikk)</w:t>
      </w:r>
    </w:p>
    <w:p w14:paraId="11D98490" w14:textId="77777777" w:rsidR="00372CAB" w:rsidRPr="0073457E" w:rsidRDefault="00372CAB" w:rsidP="00372CAB">
      <w:pPr>
        <w:pStyle w:val="Nincstrkz"/>
        <w:spacing w:line="276" w:lineRule="auto"/>
        <w:ind w:left="720"/>
        <w:jc w:val="both"/>
        <w:rPr>
          <w:rFonts w:ascii="Times New Roman" w:hAnsi="Times New Roman" w:cs="Times New Roman"/>
          <w:b/>
          <w:bCs/>
          <w:sz w:val="20"/>
          <w:szCs w:val="20"/>
          <w:u w:val="single"/>
        </w:rPr>
      </w:pPr>
    </w:p>
    <w:p w14:paraId="3A49BBAC" w14:textId="46EF4604" w:rsidR="00A42983" w:rsidRPr="00A42983" w:rsidRDefault="00A42983" w:rsidP="00161360">
      <w:pPr>
        <w:pStyle w:val="Nincstrkz"/>
        <w:spacing w:line="276" w:lineRule="auto"/>
        <w:jc w:val="both"/>
        <w:rPr>
          <w:rFonts w:ascii="Times New Roman" w:hAnsi="Times New Roman" w:cs="Times New Roman"/>
          <w:b/>
          <w:sz w:val="20"/>
          <w:szCs w:val="20"/>
        </w:rPr>
      </w:pPr>
      <w:r w:rsidRPr="00A42983">
        <w:rPr>
          <w:rFonts w:ascii="Times New Roman" w:hAnsi="Times New Roman" w:cs="Times New Roman"/>
          <w:sz w:val="20"/>
          <w:szCs w:val="20"/>
        </w:rPr>
        <w:t xml:space="preserve">Az </w:t>
      </w:r>
      <w:r w:rsidR="008953F2" w:rsidRPr="00A55FA1">
        <w:rPr>
          <w:rFonts w:ascii="Times New Roman" w:hAnsi="Times New Roman" w:cs="Times New Roman"/>
          <w:sz w:val="20"/>
          <w:szCs w:val="20"/>
        </w:rPr>
        <w:t>É</w:t>
      </w:r>
      <w:r w:rsidRPr="00A42983">
        <w:rPr>
          <w:rFonts w:ascii="Times New Roman" w:hAnsi="Times New Roman" w:cs="Times New Roman"/>
          <w:sz w:val="20"/>
          <w:szCs w:val="20"/>
        </w:rPr>
        <w:t xml:space="preserve">rintett kérelmezheti az </w:t>
      </w:r>
      <w:r w:rsidR="00C27ADF" w:rsidRPr="00A55FA1">
        <w:rPr>
          <w:rFonts w:ascii="Times New Roman" w:hAnsi="Times New Roman" w:cs="Times New Roman"/>
          <w:sz w:val="20"/>
          <w:szCs w:val="20"/>
        </w:rPr>
        <w:t>A</w:t>
      </w:r>
      <w:r w:rsidRPr="00A42983">
        <w:rPr>
          <w:rFonts w:ascii="Times New Roman" w:hAnsi="Times New Roman" w:cs="Times New Roman"/>
          <w:sz w:val="20"/>
          <w:szCs w:val="20"/>
        </w:rPr>
        <w:t xml:space="preserve">datkezelőtől a rá vonatkozó személyes adatokhoz való hozzáférést, </w:t>
      </w:r>
      <w:r w:rsidR="001F6306" w:rsidRPr="00A55FA1">
        <w:rPr>
          <w:rFonts w:ascii="Times New Roman" w:hAnsi="Times New Roman" w:cs="Times New Roman"/>
          <w:sz w:val="20"/>
          <w:szCs w:val="20"/>
        </w:rPr>
        <w:t>továbbá</w:t>
      </w:r>
      <w:r w:rsidRPr="00A42983">
        <w:rPr>
          <w:rFonts w:ascii="Times New Roman" w:hAnsi="Times New Roman" w:cs="Times New Roman"/>
          <w:sz w:val="20"/>
          <w:szCs w:val="20"/>
        </w:rPr>
        <w:t xml:space="preserve"> az adatkezelés tárgyát képező személyes adatok másolatát. Az </w:t>
      </w:r>
      <w:r w:rsidR="00C27ADF" w:rsidRPr="00A55FA1">
        <w:rPr>
          <w:rFonts w:ascii="Times New Roman" w:hAnsi="Times New Roman" w:cs="Times New Roman"/>
          <w:sz w:val="20"/>
          <w:szCs w:val="20"/>
        </w:rPr>
        <w:t>É</w:t>
      </w:r>
      <w:r w:rsidRPr="00A42983">
        <w:rPr>
          <w:rFonts w:ascii="Times New Roman" w:hAnsi="Times New Roman" w:cs="Times New Roman"/>
          <w:sz w:val="20"/>
          <w:szCs w:val="20"/>
        </w:rPr>
        <w:t xml:space="preserve">rintett jogosult arra, hogy az </w:t>
      </w:r>
      <w:r w:rsidR="00C27ADF" w:rsidRPr="00A55FA1">
        <w:rPr>
          <w:rFonts w:ascii="Times New Roman" w:hAnsi="Times New Roman" w:cs="Times New Roman"/>
          <w:sz w:val="20"/>
          <w:szCs w:val="20"/>
        </w:rPr>
        <w:t>A</w:t>
      </w:r>
      <w:r w:rsidRPr="00A42983">
        <w:rPr>
          <w:rFonts w:ascii="Times New Roman" w:hAnsi="Times New Roman" w:cs="Times New Roman"/>
          <w:sz w:val="20"/>
          <w:szCs w:val="20"/>
        </w:rPr>
        <w:t>datkezelőtől visszajelzést kapjon arra vonatkozóan, hogy személyes adatainak kezelése folyamatban van-e, és ha ilyen adatkezelés folyamatban van, jogosult arra, hogy a személyes adatokhoz és a következő információkhoz hozzáférést kapjon:</w:t>
      </w:r>
    </w:p>
    <w:p w14:paraId="39B17686" w14:textId="10AED7F5" w:rsidR="00A42983" w:rsidRPr="00A42983"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t>az adatkezelés céljai</w:t>
      </w:r>
    </w:p>
    <w:p w14:paraId="681CCB18" w14:textId="1E9F91D8" w:rsidR="00A42983" w:rsidRPr="00A42983"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lastRenderedPageBreak/>
        <w:t>az érintett személyes adatok kategóriái</w:t>
      </w:r>
    </w:p>
    <w:p w14:paraId="33A83E72" w14:textId="6AAADC04" w:rsidR="00A42983" w:rsidRPr="00A42983"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t>azon címzettek vagy címzettek kategóriái, akikkel, illetve amelyekkel a személyes adatokat közölték vagy közölni fogják, ideértve különösen a harmadik országbeli címzetteket, illetve a nemzetközi szervezeteket</w:t>
      </w:r>
    </w:p>
    <w:p w14:paraId="58707660" w14:textId="37C76969" w:rsidR="00A42983" w:rsidRPr="00A42983"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t>adott esetben a személyes adatok tárolásának tervezett időtartama, vagy ha ez nem lehetséges, ezen időtartam meghatározásának szempontjai</w:t>
      </w:r>
    </w:p>
    <w:p w14:paraId="6D7A2E58" w14:textId="7823A075" w:rsidR="00A42983" w:rsidRPr="00A42983"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t>az érintett azon joga, hogy kérelmezheti az adatkezelőtől a rá vonatkozó személyes adatok helyesbítését, törlését vagy kezelésének korlátozását, és tiltakozhat az ilyen személyes adatok kezelése ellen</w:t>
      </w:r>
    </w:p>
    <w:p w14:paraId="0350CE46" w14:textId="09CF9501" w:rsidR="00A42983" w:rsidRPr="00A42983"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t>a valamely felügyeleti hatósághoz címzett panasz benyújtásának joga</w:t>
      </w:r>
    </w:p>
    <w:p w14:paraId="4E0600E9" w14:textId="7B93FB6F" w:rsidR="00A42983" w:rsidRPr="00A42983"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t>ha az adatokat nem az érintettől gyűjtötték, a forrásukra vonatkozó minden elérhető információ</w:t>
      </w:r>
    </w:p>
    <w:p w14:paraId="12703294" w14:textId="77777777" w:rsidR="004A5711" w:rsidRPr="00A55FA1" w:rsidRDefault="00A42983" w:rsidP="00991C5C">
      <w:pPr>
        <w:pStyle w:val="Nincstrkz"/>
        <w:numPr>
          <w:ilvl w:val="0"/>
          <w:numId w:val="19"/>
        </w:numPr>
        <w:spacing w:line="276" w:lineRule="auto"/>
        <w:rPr>
          <w:rFonts w:ascii="Times New Roman" w:hAnsi="Times New Roman" w:cs="Times New Roman"/>
          <w:sz w:val="20"/>
          <w:szCs w:val="20"/>
        </w:rPr>
      </w:pPr>
      <w:r w:rsidRPr="00A42983">
        <w:rPr>
          <w:rFonts w:ascii="Times New Roman" w:hAnsi="Times New Roman" w:cs="Times New Roman"/>
          <w:sz w:val="20"/>
          <w:szCs w:val="20"/>
        </w:rPr>
        <w:t>az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14:paraId="79A2F175" w14:textId="77777777" w:rsidR="00AC3419" w:rsidRPr="00A55FA1" w:rsidRDefault="00AC3419" w:rsidP="00AC3419">
      <w:pPr>
        <w:pStyle w:val="Nincstrkz"/>
        <w:spacing w:line="276" w:lineRule="auto"/>
        <w:ind w:left="720"/>
        <w:rPr>
          <w:rFonts w:ascii="Times New Roman" w:hAnsi="Times New Roman" w:cs="Times New Roman"/>
          <w:sz w:val="20"/>
          <w:szCs w:val="20"/>
        </w:rPr>
      </w:pPr>
    </w:p>
    <w:p w14:paraId="019D20D6" w14:textId="77777777" w:rsidR="006A5F1B" w:rsidRDefault="006F4A4F" w:rsidP="00843EA8">
      <w:pPr>
        <w:pStyle w:val="Nincstrkz"/>
        <w:numPr>
          <w:ilvl w:val="0"/>
          <w:numId w:val="18"/>
        </w:numPr>
        <w:spacing w:line="276" w:lineRule="auto"/>
        <w:ind w:left="0" w:firstLine="426"/>
        <w:jc w:val="both"/>
        <w:rPr>
          <w:rFonts w:ascii="Times New Roman" w:hAnsi="Times New Roman" w:cs="Times New Roman"/>
          <w:sz w:val="20"/>
          <w:szCs w:val="20"/>
        </w:rPr>
      </w:pPr>
      <w:r w:rsidRPr="00A55FA1">
        <w:rPr>
          <w:rFonts w:ascii="Times New Roman" w:hAnsi="Times New Roman" w:cs="Times New Roman"/>
          <w:b/>
          <w:bCs/>
          <w:sz w:val="20"/>
          <w:szCs w:val="20"/>
          <w:u w:val="single"/>
        </w:rPr>
        <w:t>A helyesbítéshez való jog (GDPR 16. cikk)</w:t>
      </w:r>
    </w:p>
    <w:p w14:paraId="33DB413D" w14:textId="556AE9EE" w:rsidR="004D1A7E" w:rsidRPr="006A5F1B" w:rsidRDefault="006F4A4F" w:rsidP="00843EA8">
      <w:pPr>
        <w:pStyle w:val="Nincstrkz"/>
        <w:spacing w:line="276" w:lineRule="auto"/>
        <w:jc w:val="both"/>
        <w:rPr>
          <w:rFonts w:ascii="Times New Roman" w:hAnsi="Times New Roman" w:cs="Times New Roman"/>
          <w:sz w:val="20"/>
          <w:szCs w:val="20"/>
        </w:rPr>
      </w:pPr>
      <w:r w:rsidRPr="006A5F1B">
        <w:rPr>
          <w:rFonts w:ascii="Times New Roman" w:hAnsi="Times New Roman" w:cs="Times New Roman"/>
          <w:b/>
          <w:bCs/>
          <w:sz w:val="20"/>
          <w:szCs w:val="20"/>
        </w:rPr>
        <w:br/>
      </w:r>
      <w:r w:rsidRPr="006A5F1B">
        <w:rPr>
          <w:rFonts w:ascii="Times New Roman" w:hAnsi="Times New Roman" w:cs="Times New Roman"/>
          <w:sz w:val="20"/>
          <w:szCs w:val="20"/>
        </w:rPr>
        <w:t xml:space="preserve">Az </w:t>
      </w:r>
      <w:r w:rsidR="004A5711" w:rsidRPr="006A5F1B">
        <w:rPr>
          <w:rFonts w:ascii="Times New Roman" w:hAnsi="Times New Roman" w:cs="Times New Roman"/>
          <w:sz w:val="20"/>
          <w:szCs w:val="20"/>
        </w:rPr>
        <w:t>É</w:t>
      </w:r>
      <w:r w:rsidRPr="006A5F1B">
        <w:rPr>
          <w:rFonts w:ascii="Times New Roman" w:hAnsi="Times New Roman" w:cs="Times New Roman"/>
          <w:sz w:val="20"/>
          <w:szCs w:val="20"/>
        </w:rPr>
        <w:t xml:space="preserve">rintett jogosult arra, hogy kérésére az </w:t>
      </w:r>
      <w:r w:rsidR="004A5711" w:rsidRPr="006A5F1B">
        <w:rPr>
          <w:rFonts w:ascii="Times New Roman" w:hAnsi="Times New Roman" w:cs="Times New Roman"/>
          <w:sz w:val="20"/>
          <w:szCs w:val="20"/>
        </w:rPr>
        <w:t>A</w:t>
      </w:r>
      <w:r w:rsidRPr="006A5F1B">
        <w:rPr>
          <w:rFonts w:ascii="Times New Roman" w:hAnsi="Times New Roman" w:cs="Times New Roman"/>
          <w:sz w:val="20"/>
          <w:szCs w:val="20"/>
        </w:rPr>
        <w:t xml:space="preserve">datkezelő indokolatlan késedelem nélkül helyesbítse a rá vonatkozó pontatlan személyes adatokat. Figyelembe véve az adatkezelés célját, az </w:t>
      </w:r>
      <w:r w:rsidR="00F238C1" w:rsidRPr="006A5F1B">
        <w:rPr>
          <w:rFonts w:ascii="Times New Roman" w:hAnsi="Times New Roman" w:cs="Times New Roman"/>
          <w:sz w:val="20"/>
          <w:szCs w:val="20"/>
        </w:rPr>
        <w:t>É</w:t>
      </w:r>
      <w:r w:rsidRPr="006A5F1B">
        <w:rPr>
          <w:rFonts w:ascii="Times New Roman" w:hAnsi="Times New Roman" w:cs="Times New Roman"/>
          <w:sz w:val="20"/>
          <w:szCs w:val="20"/>
        </w:rPr>
        <w:t>rintett jogosult arra, hogy kérje a hiányos személyes adatok – egyebek mellett kiegészítő nyilatkozat útján történő – kiegészítését.</w:t>
      </w:r>
    </w:p>
    <w:p w14:paraId="6208FB19" w14:textId="77777777" w:rsidR="00B945A3" w:rsidRPr="00A55FA1" w:rsidRDefault="00B945A3" w:rsidP="006A5F1B">
      <w:pPr>
        <w:pStyle w:val="Nincstrkz"/>
        <w:spacing w:line="276" w:lineRule="auto"/>
        <w:jc w:val="both"/>
        <w:rPr>
          <w:rFonts w:ascii="Times New Roman" w:hAnsi="Times New Roman" w:cs="Times New Roman"/>
          <w:sz w:val="20"/>
          <w:szCs w:val="20"/>
        </w:rPr>
      </w:pPr>
    </w:p>
    <w:p w14:paraId="75F78D0C" w14:textId="77777777" w:rsidR="00167855" w:rsidRPr="00A55FA1" w:rsidRDefault="00101168" w:rsidP="00991C5C">
      <w:pPr>
        <w:pStyle w:val="NormlWeb"/>
        <w:numPr>
          <w:ilvl w:val="0"/>
          <w:numId w:val="18"/>
        </w:numPr>
        <w:shd w:val="clear" w:color="auto" w:fill="FFFFFF"/>
        <w:spacing w:before="0" w:beforeAutospacing="0" w:after="0" w:afterAutospacing="0"/>
        <w:jc w:val="both"/>
        <w:rPr>
          <w:b/>
          <w:bCs/>
          <w:sz w:val="20"/>
          <w:szCs w:val="20"/>
          <w:u w:val="single"/>
        </w:rPr>
      </w:pPr>
      <w:r w:rsidRPr="00A55FA1">
        <w:rPr>
          <w:b/>
          <w:bCs/>
          <w:sz w:val="20"/>
          <w:szCs w:val="20"/>
          <w:u w:val="single"/>
        </w:rPr>
        <w:t xml:space="preserve">A törléshez való jog </w:t>
      </w:r>
      <w:r w:rsidR="00167855" w:rsidRPr="00A55FA1">
        <w:rPr>
          <w:b/>
          <w:bCs/>
          <w:sz w:val="20"/>
          <w:szCs w:val="20"/>
          <w:u w:val="single"/>
        </w:rPr>
        <w:t>– „az elfeledtetéshez való jog” (GDPR 17.cikk)</w:t>
      </w:r>
    </w:p>
    <w:p w14:paraId="4E3F913D" w14:textId="165F11AE" w:rsidR="00BB3211" w:rsidRPr="00A55FA1" w:rsidRDefault="00BB3211" w:rsidP="007717B4">
      <w:pPr>
        <w:pStyle w:val="NormlWeb"/>
        <w:shd w:val="clear" w:color="auto" w:fill="FFFFFF"/>
        <w:spacing w:before="0" w:beforeAutospacing="0" w:after="0" w:afterAutospacing="0"/>
        <w:jc w:val="both"/>
        <w:rPr>
          <w:sz w:val="20"/>
          <w:szCs w:val="20"/>
          <w:u w:val="single"/>
        </w:rPr>
      </w:pPr>
      <w:r w:rsidRPr="00A55FA1">
        <w:rPr>
          <w:sz w:val="20"/>
          <w:szCs w:val="20"/>
        </w:rPr>
        <w:br/>
        <w:t>A</w:t>
      </w:r>
      <w:r w:rsidR="00B34914" w:rsidRPr="00A55FA1">
        <w:rPr>
          <w:sz w:val="20"/>
          <w:szCs w:val="20"/>
        </w:rPr>
        <w:t>z Érintett jogosult arra, hogy kérésére az Adatkezelő törölje a rá vonatkozó személyes adatot</w:t>
      </w:r>
      <w:r w:rsidR="00600742" w:rsidRPr="00A55FA1">
        <w:rPr>
          <w:sz w:val="20"/>
          <w:szCs w:val="20"/>
        </w:rPr>
        <w:t>. A</w:t>
      </w:r>
      <w:r w:rsidRPr="00A55FA1">
        <w:rPr>
          <w:sz w:val="20"/>
          <w:szCs w:val="20"/>
        </w:rPr>
        <w:t xml:space="preserve"> személyes adatot </w:t>
      </w:r>
      <w:r w:rsidR="00600742" w:rsidRPr="00A55FA1">
        <w:rPr>
          <w:sz w:val="20"/>
          <w:szCs w:val="20"/>
        </w:rPr>
        <w:t xml:space="preserve">a vonatkozó kérelem alapján </w:t>
      </w:r>
      <w:r w:rsidRPr="00A55FA1">
        <w:rPr>
          <w:sz w:val="20"/>
          <w:szCs w:val="20"/>
        </w:rPr>
        <w:t>törölni kell, ha</w:t>
      </w:r>
      <w:r w:rsidR="00C96AE2" w:rsidRPr="00A55FA1">
        <w:rPr>
          <w:sz w:val="20"/>
          <w:szCs w:val="20"/>
        </w:rPr>
        <w:t xml:space="preserve"> az alábbi indokok valamelyike fennáll:</w:t>
      </w:r>
    </w:p>
    <w:p w14:paraId="77B3A680" w14:textId="77777777" w:rsidR="00BB3211" w:rsidRPr="00A55FA1" w:rsidRDefault="00BB3211" w:rsidP="00991C5C">
      <w:pPr>
        <w:pStyle w:val="Listaszerbekezds"/>
        <w:numPr>
          <w:ilvl w:val="0"/>
          <w:numId w:val="20"/>
        </w:numPr>
        <w:shd w:val="clear" w:color="auto" w:fill="FFFFFF"/>
        <w:spacing w:after="100" w:afterAutospacing="1"/>
        <w:jc w:val="both"/>
        <w:rPr>
          <w:sz w:val="20"/>
          <w:szCs w:val="20"/>
        </w:rPr>
      </w:pPr>
      <w:r w:rsidRPr="00A55FA1">
        <w:rPr>
          <w:sz w:val="20"/>
          <w:szCs w:val="20"/>
        </w:rPr>
        <w:t>az adatkezelés célja megszűnt;</w:t>
      </w:r>
    </w:p>
    <w:p w14:paraId="4207786E" w14:textId="4D541131" w:rsidR="00BB3211" w:rsidRPr="00A55FA1" w:rsidRDefault="00BB3211" w:rsidP="00991C5C">
      <w:pPr>
        <w:pStyle w:val="Listaszerbekezds"/>
        <w:numPr>
          <w:ilvl w:val="0"/>
          <w:numId w:val="20"/>
        </w:numPr>
        <w:shd w:val="clear" w:color="auto" w:fill="FFFFFF"/>
        <w:spacing w:before="100" w:beforeAutospacing="1" w:after="100" w:afterAutospacing="1"/>
        <w:jc w:val="both"/>
        <w:rPr>
          <w:sz w:val="20"/>
          <w:szCs w:val="20"/>
        </w:rPr>
      </w:pPr>
      <w:r w:rsidRPr="00A55FA1">
        <w:rPr>
          <w:sz w:val="20"/>
          <w:szCs w:val="20"/>
        </w:rPr>
        <w:t>az</w:t>
      </w:r>
      <w:r w:rsidR="009E669B">
        <w:rPr>
          <w:sz w:val="20"/>
          <w:szCs w:val="20"/>
        </w:rPr>
        <w:t xml:space="preserve"> É</w:t>
      </w:r>
      <w:r w:rsidRPr="00A55FA1">
        <w:rPr>
          <w:sz w:val="20"/>
          <w:szCs w:val="20"/>
        </w:rPr>
        <w:t>rintett visszavonta a hozzájárulását és az adatkezelésnek nincs más jogalapja;</w:t>
      </w:r>
    </w:p>
    <w:p w14:paraId="33A3FE96" w14:textId="77777777" w:rsidR="00BB3211" w:rsidRPr="00A55FA1" w:rsidRDefault="00BB3211" w:rsidP="00991C5C">
      <w:pPr>
        <w:pStyle w:val="Listaszerbekezds"/>
        <w:numPr>
          <w:ilvl w:val="0"/>
          <w:numId w:val="20"/>
        </w:numPr>
        <w:shd w:val="clear" w:color="auto" w:fill="FFFFFF"/>
        <w:spacing w:before="100" w:beforeAutospacing="1" w:after="100" w:afterAutospacing="1"/>
        <w:jc w:val="both"/>
        <w:rPr>
          <w:sz w:val="20"/>
          <w:szCs w:val="20"/>
        </w:rPr>
      </w:pPr>
      <w:r w:rsidRPr="00A55FA1">
        <w:rPr>
          <w:sz w:val="20"/>
          <w:szCs w:val="20"/>
        </w:rPr>
        <w:t>az adatkezelés jogos érdeken alapul vagy közérdekű vagy az adatkezelőre ruházott közhatalmi jogosítvány gyakorlásának keretében végzett feladat végrehajtásához szükséges, és az érintett tiltakozik az adatkezelés ellen;</w:t>
      </w:r>
    </w:p>
    <w:p w14:paraId="356A862D" w14:textId="77777777" w:rsidR="00BB3211" w:rsidRPr="00A55FA1" w:rsidRDefault="00BB3211" w:rsidP="00991C5C">
      <w:pPr>
        <w:pStyle w:val="Listaszerbekezds"/>
        <w:numPr>
          <w:ilvl w:val="0"/>
          <w:numId w:val="20"/>
        </w:numPr>
        <w:shd w:val="clear" w:color="auto" w:fill="FFFFFF"/>
        <w:spacing w:before="100" w:beforeAutospacing="1" w:after="100" w:afterAutospacing="1"/>
        <w:jc w:val="both"/>
        <w:rPr>
          <w:sz w:val="20"/>
          <w:szCs w:val="20"/>
        </w:rPr>
      </w:pPr>
      <w:r w:rsidRPr="00A55FA1">
        <w:rPr>
          <w:sz w:val="20"/>
          <w:szCs w:val="20"/>
        </w:rPr>
        <w:t>az adatkezelés jogellenes;</w:t>
      </w:r>
    </w:p>
    <w:p w14:paraId="52AA4357" w14:textId="77777777" w:rsidR="00BB3211" w:rsidRPr="00A55FA1" w:rsidRDefault="00BB3211" w:rsidP="00991C5C">
      <w:pPr>
        <w:pStyle w:val="Listaszerbekezds"/>
        <w:numPr>
          <w:ilvl w:val="0"/>
          <w:numId w:val="20"/>
        </w:numPr>
        <w:shd w:val="clear" w:color="auto" w:fill="FFFFFF"/>
        <w:spacing w:before="100" w:beforeAutospacing="1" w:after="100" w:afterAutospacing="1"/>
        <w:jc w:val="both"/>
        <w:rPr>
          <w:sz w:val="20"/>
          <w:szCs w:val="20"/>
        </w:rPr>
      </w:pPr>
      <w:r w:rsidRPr="00A55FA1">
        <w:rPr>
          <w:sz w:val="20"/>
          <w:szCs w:val="20"/>
        </w:rPr>
        <w:t>a személyes adatokat az adatkezelőre alkalmazandó uniós vagy tagállami jogban előírt jogi kötelezettség teljesítéséhez törölni kell;</w:t>
      </w:r>
    </w:p>
    <w:p w14:paraId="55296BF1" w14:textId="6B6DC8CD" w:rsidR="004D1A7E" w:rsidRPr="00F866E3" w:rsidRDefault="00BB3211" w:rsidP="00991C5C">
      <w:pPr>
        <w:pStyle w:val="Listaszerbekezds"/>
        <w:numPr>
          <w:ilvl w:val="0"/>
          <w:numId w:val="20"/>
        </w:numPr>
        <w:shd w:val="clear" w:color="auto" w:fill="FFFFFF"/>
        <w:spacing w:before="100" w:beforeAutospacing="1" w:after="100" w:afterAutospacing="1"/>
        <w:jc w:val="both"/>
        <w:rPr>
          <w:sz w:val="20"/>
          <w:szCs w:val="20"/>
        </w:rPr>
      </w:pPr>
      <w:r w:rsidRPr="00A55FA1">
        <w:rPr>
          <w:sz w:val="20"/>
          <w:szCs w:val="20"/>
        </w:rPr>
        <w:t>az adatok gyűjtésére közvetlenül gyermekeknek kínált, információs társadalommal összefüggő szolgáltatások vonatkozásában került sor.</w:t>
      </w:r>
    </w:p>
    <w:p w14:paraId="311ED857" w14:textId="217C1EA5" w:rsidR="004D1A7E" w:rsidRDefault="004811B0" w:rsidP="00991C5C">
      <w:pPr>
        <w:pStyle w:val="Nincstrkz"/>
        <w:numPr>
          <w:ilvl w:val="0"/>
          <w:numId w:val="18"/>
        </w:numPr>
        <w:spacing w:line="276" w:lineRule="auto"/>
        <w:jc w:val="both"/>
        <w:rPr>
          <w:rFonts w:ascii="Times New Roman" w:hAnsi="Times New Roman" w:cs="Times New Roman"/>
          <w:b/>
          <w:sz w:val="20"/>
          <w:szCs w:val="20"/>
          <w:u w:val="single"/>
        </w:rPr>
      </w:pPr>
      <w:r w:rsidRPr="00A55FA1">
        <w:rPr>
          <w:rFonts w:ascii="Times New Roman" w:hAnsi="Times New Roman" w:cs="Times New Roman"/>
          <w:b/>
          <w:sz w:val="20"/>
          <w:szCs w:val="20"/>
          <w:u w:val="single"/>
        </w:rPr>
        <w:t>Az a</w:t>
      </w:r>
      <w:r w:rsidR="004D1A7E" w:rsidRPr="00A55FA1">
        <w:rPr>
          <w:rFonts w:ascii="Times New Roman" w:hAnsi="Times New Roman" w:cs="Times New Roman"/>
          <w:b/>
          <w:sz w:val="20"/>
          <w:szCs w:val="20"/>
          <w:u w:val="single"/>
        </w:rPr>
        <w:t>datkezelés korlátozásához való jog</w:t>
      </w:r>
      <w:r w:rsidR="007A09B2" w:rsidRPr="00A55FA1">
        <w:rPr>
          <w:rFonts w:ascii="Times New Roman" w:hAnsi="Times New Roman" w:cs="Times New Roman"/>
          <w:b/>
          <w:sz w:val="20"/>
          <w:szCs w:val="20"/>
          <w:u w:val="single"/>
        </w:rPr>
        <w:t xml:space="preserve"> (GDPR 18. cikk)</w:t>
      </w:r>
      <w:r w:rsidR="004D1A7E" w:rsidRPr="00A55FA1">
        <w:rPr>
          <w:rFonts w:ascii="Times New Roman" w:hAnsi="Times New Roman" w:cs="Times New Roman"/>
          <w:b/>
          <w:sz w:val="20"/>
          <w:szCs w:val="20"/>
          <w:u w:val="single"/>
        </w:rPr>
        <w:t>:</w:t>
      </w:r>
    </w:p>
    <w:p w14:paraId="4BAA8F23" w14:textId="77777777" w:rsidR="00F66F27" w:rsidRPr="00A55FA1" w:rsidRDefault="00F66F27" w:rsidP="00F66F27">
      <w:pPr>
        <w:pStyle w:val="Nincstrkz"/>
        <w:spacing w:line="276" w:lineRule="auto"/>
        <w:ind w:left="720"/>
        <w:jc w:val="both"/>
        <w:rPr>
          <w:rFonts w:ascii="Times New Roman" w:hAnsi="Times New Roman" w:cs="Times New Roman"/>
          <w:b/>
          <w:sz w:val="20"/>
          <w:szCs w:val="20"/>
          <w:u w:val="single"/>
        </w:rPr>
      </w:pPr>
    </w:p>
    <w:p w14:paraId="075E48A4" w14:textId="018605C0" w:rsidR="004D1A7E" w:rsidRPr="00A55FA1" w:rsidRDefault="0078546D" w:rsidP="00AC303C">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4D1A7E" w:rsidRPr="00A55FA1">
        <w:rPr>
          <w:rFonts w:ascii="Times New Roman" w:hAnsi="Times New Roman" w:cs="Times New Roman"/>
          <w:sz w:val="20"/>
          <w:szCs w:val="20"/>
        </w:rPr>
        <w:t xml:space="preserve">Érintett </w:t>
      </w:r>
      <w:r w:rsidRPr="00A55FA1">
        <w:rPr>
          <w:rFonts w:ascii="Times New Roman" w:hAnsi="Times New Roman" w:cs="Times New Roman"/>
          <w:sz w:val="20"/>
          <w:szCs w:val="20"/>
        </w:rPr>
        <w:t>kérésére</w:t>
      </w:r>
      <w:r w:rsidR="004D1A7E" w:rsidRPr="00A55FA1">
        <w:rPr>
          <w:rFonts w:ascii="Times New Roman" w:hAnsi="Times New Roman" w:cs="Times New Roman"/>
          <w:sz w:val="20"/>
          <w:szCs w:val="20"/>
        </w:rPr>
        <w:t xml:space="preserve"> az </w:t>
      </w:r>
      <w:r w:rsidRPr="00A55FA1">
        <w:rPr>
          <w:rFonts w:ascii="Times New Roman" w:hAnsi="Times New Roman" w:cs="Times New Roman"/>
          <w:sz w:val="20"/>
          <w:szCs w:val="20"/>
        </w:rPr>
        <w:t>A</w:t>
      </w:r>
      <w:r w:rsidR="004D1A7E" w:rsidRPr="00A55FA1">
        <w:rPr>
          <w:rFonts w:ascii="Times New Roman" w:hAnsi="Times New Roman" w:cs="Times New Roman"/>
          <w:sz w:val="20"/>
          <w:szCs w:val="20"/>
        </w:rPr>
        <w:t>datkezelő korlátozza az adatkezelést, ha</w:t>
      </w:r>
      <w:r w:rsidR="001F01A1" w:rsidRPr="00A55FA1">
        <w:rPr>
          <w:rFonts w:ascii="Times New Roman" w:hAnsi="Times New Roman" w:cs="Times New Roman"/>
          <w:sz w:val="20"/>
          <w:szCs w:val="20"/>
        </w:rPr>
        <w:t xml:space="preserve"> az alábbiak valamelyike fennáll</w:t>
      </w:r>
      <w:r w:rsidR="004D1A7E" w:rsidRPr="00A55FA1">
        <w:rPr>
          <w:rFonts w:ascii="Times New Roman" w:hAnsi="Times New Roman" w:cs="Times New Roman"/>
          <w:sz w:val="20"/>
          <w:szCs w:val="20"/>
        </w:rPr>
        <w:t>:</w:t>
      </w:r>
    </w:p>
    <w:p w14:paraId="5755F9B5" w14:textId="6607D9FE" w:rsidR="00F37EA1" w:rsidRPr="00A55FA1" w:rsidRDefault="00F37EA1" w:rsidP="00991C5C">
      <w:pPr>
        <w:pStyle w:val="Default"/>
        <w:numPr>
          <w:ilvl w:val="0"/>
          <w:numId w:val="21"/>
        </w:numPr>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 xml:space="preserve">az </w:t>
      </w:r>
      <w:r w:rsidR="009E669B">
        <w:rPr>
          <w:rFonts w:ascii="Times New Roman" w:hAnsi="Times New Roman" w:cs="Times New Roman"/>
          <w:color w:val="auto"/>
          <w:sz w:val="20"/>
          <w:szCs w:val="20"/>
        </w:rPr>
        <w:t>É</w:t>
      </w:r>
      <w:r w:rsidRPr="00A55FA1">
        <w:rPr>
          <w:rFonts w:ascii="Times New Roman" w:hAnsi="Times New Roman" w:cs="Times New Roman"/>
          <w:color w:val="auto"/>
          <w:sz w:val="20"/>
          <w:szCs w:val="20"/>
        </w:rPr>
        <w:t>rintett vitatja a személyes adatok pontosságát;</w:t>
      </w:r>
    </w:p>
    <w:p w14:paraId="1859781D" w14:textId="13B16FED" w:rsidR="00F37EA1" w:rsidRPr="00A55FA1" w:rsidRDefault="00F37EA1" w:rsidP="00991C5C">
      <w:pPr>
        <w:pStyle w:val="Default"/>
        <w:numPr>
          <w:ilvl w:val="0"/>
          <w:numId w:val="21"/>
        </w:numPr>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 xml:space="preserve">az adatkezelés jogellenes, és az </w:t>
      </w:r>
      <w:r w:rsidR="00F866E3">
        <w:rPr>
          <w:rFonts w:ascii="Times New Roman" w:hAnsi="Times New Roman" w:cs="Times New Roman"/>
          <w:color w:val="auto"/>
          <w:sz w:val="20"/>
          <w:szCs w:val="20"/>
        </w:rPr>
        <w:t>É</w:t>
      </w:r>
      <w:r w:rsidRPr="00A55FA1">
        <w:rPr>
          <w:rFonts w:ascii="Times New Roman" w:hAnsi="Times New Roman" w:cs="Times New Roman"/>
          <w:color w:val="auto"/>
          <w:sz w:val="20"/>
          <w:szCs w:val="20"/>
        </w:rPr>
        <w:t>rintett ellenzi az adatok törlését;</w:t>
      </w:r>
    </w:p>
    <w:p w14:paraId="3B619E78" w14:textId="7DB9B67F" w:rsidR="00F37EA1" w:rsidRPr="00A55FA1" w:rsidRDefault="002975F0" w:rsidP="00991C5C">
      <w:pPr>
        <w:pStyle w:val="Default"/>
        <w:numPr>
          <w:ilvl w:val="0"/>
          <w:numId w:val="21"/>
        </w:numPr>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A</w:t>
      </w:r>
      <w:r w:rsidR="00F37EA1" w:rsidRPr="00A55FA1">
        <w:rPr>
          <w:rFonts w:ascii="Times New Roman" w:hAnsi="Times New Roman" w:cs="Times New Roman"/>
          <w:color w:val="auto"/>
          <w:sz w:val="20"/>
          <w:szCs w:val="20"/>
        </w:rPr>
        <w:t xml:space="preserve">datkezelőnek már nincs szüksége a személyes adatokra, de az </w:t>
      </w:r>
      <w:r w:rsidRPr="00A55FA1">
        <w:rPr>
          <w:rFonts w:ascii="Times New Roman" w:hAnsi="Times New Roman" w:cs="Times New Roman"/>
          <w:color w:val="auto"/>
          <w:sz w:val="20"/>
          <w:szCs w:val="20"/>
        </w:rPr>
        <w:t>É</w:t>
      </w:r>
      <w:r w:rsidR="00F37EA1" w:rsidRPr="00A55FA1">
        <w:rPr>
          <w:rFonts w:ascii="Times New Roman" w:hAnsi="Times New Roman" w:cs="Times New Roman"/>
          <w:color w:val="auto"/>
          <w:sz w:val="20"/>
          <w:szCs w:val="20"/>
        </w:rPr>
        <w:t>rintett igényli azokat jogi igények előterjesztéséhez, érvényesítéséhez vagy védelméhez;</w:t>
      </w:r>
    </w:p>
    <w:p w14:paraId="2B092255" w14:textId="589B116F" w:rsidR="00F37EA1" w:rsidRPr="00A55FA1" w:rsidRDefault="00F37EA1" w:rsidP="00991C5C">
      <w:pPr>
        <w:pStyle w:val="Default"/>
        <w:numPr>
          <w:ilvl w:val="0"/>
          <w:numId w:val="21"/>
        </w:numPr>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az adatkezelés jogos érdeken alapul és az érintett tiltakozik az adatkezelés ellen.</w:t>
      </w:r>
    </w:p>
    <w:p w14:paraId="353F7D09" w14:textId="77777777" w:rsidR="00881E69" w:rsidRPr="00A55FA1" w:rsidRDefault="00881E69" w:rsidP="006C6344">
      <w:pPr>
        <w:pStyle w:val="Default"/>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Ebben az esetben az adatkezelő főszabály szerint csak tárolja az adatokat.</w:t>
      </w:r>
    </w:p>
    <w:p w14:paraId="68444632" w14:textId="77777777" w:rsidR="00C456D7" w:rsidRPr="00A55FA1" w:rsidRDefault="00C456D7" w:rsidP="00881E69">
      <w:pPr>
        <w:pStyle w:val="Default"/>
        <w:ind w:left="927"/>
        <w:jc w:val="both"/>
        <w:rPr>
          <w:rFonts w:ascii="Times New Roman" w:hAnsi="Times New Roman" w:cs="Times New Roman"/>
          <w:color w:val="auto"/>
          <w:sz w:val="20"/>
          <w:szCs w:val="20"/>
        </w:rPr>
      </w:pPr>
    </w:p>
    <w:p w14:paraId="7B6A053D" w14:textId="51A3BE63" w:rsidR="00C456D7" w:rsidRPr="00A55FA1" w:rsidRDefault="00C456D7" w:rsidP="00991C5C">
      <w:pPr>
        <w:pStyle w:val="Nincstrkz"/>
        <w:numPr>
          <w:ilvl w:val="0"/>
          <w:numId w:val="18"/>
        </w:numPr>
        <w:spacing w:line="276" w:lineRule="auto"/>
        <w:jc w:val="both"/>
        <w:rPr>
          <w:rFonts w:ascii="Times New Roman" w:hAnsi="Times New Roman" w:cs="Times New Roman"/>
          <w:b/>
          <w:bCs/>
          <w:sz w:val="20"/>
          <w:szCs w:val="20"/>
        </w:rPr>
      </w:pPr>
      <w:r w:rsidRPr="00A55FA1">
        <w:rPr>
          <w:rFonts w:ascii="Times New Roman" w:hAnsi="Times New Roman" w:cs="Times New Roman"/>
          <w:b/>
          <w:bCs/>
          <w:sz w:val="20"/>
          <w:szCs w:val="20"/>
          <w:u w:val="single"/>
        </w:rPr>
        <w:t>A személyes adatok helyesbítéséhez vagy törléséhez, illetve az adatkezelés korlátozásához kapcsolódó értesítési kötelezettség (GDPR 19. cikk)</w:t>
      </w:r>
    </w:p>
    <w:p w14:paraId="5FAC8268" w14:textId="710D1DC2" w:rsidR="00881E69" w:rsidRPr="00A55FA1" w:rsidRDefault="00C456D7" w:rsidP="005C6A0E">
      <w:pPr>
        <w:pStyle w:val="Nincstrkz"/>
        <w:spacing w:line="276" w:lineRule="auto"/>
        <w:ind w:firstLine="720"/>
        <w:jc w:val="both"/>
        <w:rPr>
          <w:rFonts w:ascii="Times New Roman" w:hAnsi="Times New Roman" w:cs="Times New Roman"/>
          <w:sz w:val="20"/>
          <w:szCs w:val="20"/>
        </w:rPr>
      </w:pPr>
      <w:r w:rsidRPr="00A55FA1">
        <w:rPr>
          <w:rFonts w:ascii="Times New Roman" w:hAnsi="Times New Roman" w:cs="Times New Roman"/>
          <w:sz w:val="20"/>
          <w:szCs w:val="20"/>
        </w:rPr>
        <w:br/>
        <w:t xml:space="preserve">Az </w:t>
      </w:r>
      <w:r w:rsidR="00346EDE"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minden olyan címzettet tájékoztat a helyesbítésről, törlésről vagy adatkezelés-korlátozásról, akivel, illetve amellyel a személyes adatot közölték, kivéve, ha ez lehetetlennek bizonyul, vagy aránytalanul nagy erőfeszítést igényel. Az </w:t>
      </w:r>
      <w:r w:rsidR="00671625"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rintettet, kérésére, az </w:t>
      </w:r>
      <w:r w:rsidR="009E1B5C" w:rsidRPr="00A55FA1">
        <w:rPr>
          <w:rFonts w:ascii="Times New Roman" w:hAnsi="Times New Roman" w:cs="Times New Roman"/>
          <w:sz w:val="20"/>
          <w:szCs w:val="20"/>
        </w:rPr>
        <w:t>A</w:t>
      </w:r>
      <w:r w:rsidRPr="00A55FA1">
        <w:rPr>
          <w:rFonts w:ascii="Times New Roman" w:hAnsi="Times New Roman" w:cs="Times New Roman"/>
          <w:sz w:val="20"/>
          <w:szCs w:val="20"/>
        </w:rPr>
        <w:t>datkezelő tájékoztatja e címzettekről.</w:t>
      </w:r>
    </w:p>
    <w:p w14:paraId="0DAD804B" w14:textId="3F978E06" w:rsidR="004D1A7E" w:rsidRPr="00A55FA1" w:rsidRDefault="004D1A7E" w:rsidP="005C6A0E">
      <w:pPr>
        <w:pStyle w:val="Nincstrkz"/>
        <w:spacing w:line="276" w:lineRule="auto"/>
        <w:ind w:firstLine="720"/>
        <w:jc w:val="both"/>
        <w:rPr>
          <w:rFonts w:ascii="Times New Roman" w:hAnsi="Times New Roman" w:cs="Times New Roman"/>
          <w:sz w:val="20"/>
          <w:szCs w:val="20"/>
        </w:rPr>
      </w:pPr>
    </w:p>
    <w:p w14:paraId="55E392FD" w14:textId="73DFE20F" w:rsidR="004D1A7E" w:rsidRDefault="004D1A7E" w:rsidP="00991C5C">
      <w:pPr>
        <w:pStyle w:val="Nincstrkz"/>
        <w:numPr>
          <w:ilvl w:val="0"/>
          <w:numId w:val="18"/>
        </w:numPr>
        <w:spacing w:line="276" w:lineRule="auto"/>
        <w:jc w:val="both"/>
        <w:rPr>
          <w:rFonts w:ascii="Times New Roman" w:hAnsi="Times New Roman" w:cs="Times New Roman"/>
          <w:b/>
          <w:sz w:val="20"/>
          <w:szCs w:val="20"/>
          <w:u w:val="single"/>
        </w:rPr>
      </w:pPr>
      <w:r w:rsidRPr="00A55FA1">
        <w:rPr>
          <w:rFonts w:ascii="Times New Roman" w:hAnsi="Times New Roman" w:cs="Times New Roman"/>
          <w:b/>
          <w:sz w:val="20"/>
          <w:szCs w:val="20"/>
          <w:u w:val="single"/>
        </w:rPr>
        <w:t>Adathordozhatósághoz való jog</w:t>
      </w:r>
      <w:r w:rsidR="00000E9B" w:rsidRPr="00A55FA1">
        <w:rPr>
          <w:rFonts w:ascii="Times New Roman" w:hAnsi="Times New Roman" w:cs="Times New Roman"/>
          <w:b/>
          <w:sz w:val="20"/>
          <w:szCs w:val="20"/>
          <w:u w:val="single"/>
        </w:rPr>
        <w:t xml:space="preserve"> (GDPR 20. cikk)</w:t>
      </w:r>
      <w:r w:rsidRPr="00A55FA1">
        <w:rPr>
          <w:rFonts w:ascii="Times New Roman" w:hAnsi="Times New Roman" w:cs="Times New Roman"/>
          <w:b/>
          <w:sz w:val="20"/>
          <w:szCs w:val="20"/>
          <w:u w:val="single"/>
        </w:rPr>
        <w:t>:</w:t>
      </w:r>
    </w:p>
    <w:p w14:paraId="1C9A31F5" w14:textId="77777777" w:rsidR="005732CA" w:rsidRPr="00A55FA1" w:rsidRDefault="005732CA" w:rsidP="005732CA">
      <w:pPr>
        <w:pStyle w:val="Nincstrkz"/>
        <w:spacing w:line="276" w:lineRule="auto"/>
        <w:ind w:left="720"/>
        <w:jc w:val="both"/>
        <w:rPr>
          <w:rFonts w:ascii="Times New Roman" w:hAnsi="Times New Roman" w:cs="Times New Roman"/>
          <w:b/>
          <w:sz w:val="20"/>
          <w:szCs w:val="20"/>
          <w:u w:val="single"/>
        </w:rPr>
      </w:pPr>
    </w:p>
    <w:p w14:paraId="11C08A0A" w14:textId="0D87837F" w:rsidR="008D26DC" w:rsidRPr="00A55FA1" w:rsidRDefault="00C75C21" w:rsidP="009371F8">
      <w:pPr>
        <w:pStyle w:val="Default"/>
        <w:spacing w:line="276" w:lineRule="auto"/>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lastRenderedPageBreak/>
        <w:t>Ha az adatkezelés hozzájáruláson vagy szerződésen alapul és az adatkezelés automatizált módon működik, az Érintett jogosult arra, hogy</w:t>
      </w:r>
      <w:r w:rsidR="008D26DC" w:rsidRPr="00A55FA1">
        <w:rPr>
          <w:rFonts w:ascii="Times New Roman" w:hAnsi="Times New Roman" w:cs="Times New Roman"/>
          <w:color w:val="auto"/>
          <w:sz w:val="20"/>
          <w:szCs w:val="20"/>
        </w:rPr>
        <w:t xml:space="preserve"> a rá vonatkozó</w:t>
      </w:r>
      <w:r w:rsidR="00000E9B" w:rsidRPr="00A55FA1">
        <w:rPr>
          <w:rFonts w:ascii="Times New Roman" w:hAnsi="Times New Roman" w:cs="Times New Roman"/>
          <w:color w:val="auto"/>
          <w:sz w:val="20"/>
          <w:szCs w:val="20"/>
        </w:rPr>
        <w:t xml:space="preserve"> </w:t>
      </w:r>
      <w:r w:rsidR="008D26DC" w:rsidRPr="00A55FA1">
        <w:rPr>
          <w:rFonts w:ascii="Times New Roman" w:hAnsi="Times New Roman" w:cs="Times New Roman"/>
          <w:color w:val="auto"/>
          <w:sz w:val="20"/>
          <w:szCs w:val="20"/>
        </w:rPr>
        <w:t xml:space="preserve">személyes adatokat tagolt, széles körben használt, géppel olvasható formátumban megkapja, továbbá jogosult arra, hogy ezeket az adatokat egy másik adatkezelőnek továbbítsa anélkül, hogy ezt akadályozná az </w:t>
      </w:r>
      <w:r w:rsidR="00317D6D" w:rsidRPr="00A55FA1">
        <w:rPr>
          <w:rFonts w:ascii="Times New Roman" w:hAnsi="Times New Roman" w:cs="Times New Roman"/>
          <w:color w:val="auto"/>
          <w:sz w:val="20"/>
          <w:szCs w:val="20"/>
        </w:rPr>
        <w:t>A</w:t>
      </w:r>
      <w:r w:rsidR="008D26DC" w:rsidRPr="00A55FA1">
        <w:rPr>
          <w:rFonts w:ascii="Times New Roman" w:hAnsi="Times New Roman" w:cs="Times New Roman"/>
          <w:color w:val="auto"/>
          <w:sz w:val="20"/>
          <w:szCs w:val="20"/>
        </w:rPr>
        <w:t>datkezelő</w:t>
      </w:r>
      <w:r w:rsidR="005C6A0E">
        <w:rPr>
          <w:rFonts w:ascii="Times New Roman" w:hAnsi="Times New Roman" w:cs="Times New Roman"/>
          <w:color w:val="auto"/>
          <w:sz w:val="20"/>
          <w:szCs w:val="20"/>
        </w:rPr>
        <w:t>.</w:t>
      </w:r>
      <w:r w:rsidR="008D26DC" w:rsidRPr="00A55FA1">
        <w:rPr>
          <w:rFonts w:ascii="Times New Roman" w:hAnsi="Times New Roman" w:cs="Times New Roman"/>
          <w:color w:val="auto"/>
          <w:sz w:val="20"/>
          <w:szCs w:val="20"/>
        </w:rPr>
        <w:t xml:space="preserve"> Az adatok hordozhatóságához való jog gyakorlása során az </w:t>
      </w:r>
      <w:r w:rsidR="00724F58" w:rsidRPr="00A55FA1">
        <w:rPr>
          <w:rFonts w:ascii="Times New Roman" w:hAnsi="Times New Roman" w:cs="Times New Roman"/>
          <w:color w:val="auto"/>
          <w:sz w:val="20"/>
          <w:szCs w:val="20"/>
        </w:rPr>
        <w:t>É</w:t>
      </w:r>
      <w:r w:rsidR="008D26DC" w:rsidRPr="00A55FA1">
        <w:rPr>
          <w:rFonts w:ascii="Times New Roman" w:hAnsi="Times New Roman" w:cs="Times New Roman"/>
          <w:color w:val="auto"/>
          <w:sz w:val="20"/>
          <w:szCs w:val="20"/>
        </w:rPr>
        <w:t>rintett jogosult arra, hogy – ha ez technikailag megvalósítható – kérje a személyes adatok adatkezelők közötti közvetlen továbbítását.</w:t>
      </w:r>
    </w:p>
    <w:p w14:paraId="227C5E40" w14:textId="53252B15" w:rsidR="008D26DC" w:rsidRPr="00A55FA1" w:rsidRDefault="008D26DC" w:rsidP="009371F8">
      <w:pPr>
        <w:pStyle w:val="Default"/>
        <w:spacing w:line="276" w:lineRule="auto"/>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 xml:space="preserve">E jog gyakorlása nem sértheti az elfeledtetéshez való jogot. </w:t>
      </w:r>
    </w:p>
    <w:p w14:paraId="0B78F003" w14:textId="76134580" w:rsidR="004D1A7E" w:rsidRPr="0000342F" w:rsidRDefault="00000E9B" w:rsidP="0000342F">
      <w:pPr>
        <w:pStyle w:val="Nincstrkz"/>
        <w:spacing w:line="276" w:lineRule="auto"/>
        <w:ind w:left="720"/>
        <w:jc w:val="both"/>
        <w:rPr>
          <w:rFonts w:ascii="Times New Roman" w:hAnsi="Times New Roman" w:cs="Times New Roman"/>
          <w:b/>
          <w:sz w:val="20"/>
          <w:szCs w:val="20"/>
        </w:rPr>
      </w:pPr>
      <w:r w:rsidRPr="00A55FA1">
        <w:rPr>
          <w:rFonts w:ascii="Times New Roman" w:hAnsi="Times New Roman" w:cs="Times New Roman"/>
          <w:b/>
          <w:sz w:val="20"/>
          <w:szCs w:val="20"/>
        </w:rPr>
        <w:t xml:space="preserve"> </w:t>
      </w:r>
    </w:p>
    <w:p w14:paraId="399C5717" w14:textId="7D6AF24F" w:rsidR="004D1A7E" w:rsidRDefault="004D1A7E" w:rsidP="00991C5C">
      <w:pPr>
        <w:pStyle w:val="Nincstrkz"/>
        <w:numPr>
          <w:ilvl w:val="0"/>
          <w:numId w:val="18"/>
        </w:numPr>
        <w:spacing w:line="276" w:lineRule="auto"/>
        <w:jc w:val="both"/>
        <w:rPr>
          <w:rFonts w:ascii="Times New Roman" w:hAnsi="Times New Roman" w:cs="Times New Roman"/>
          <w:b/>
          <w:sz w:val="20"/>
          <w:szCs w:val="20"/>
          <w:u w:val="single"/>
        </w:rPr>
      </w:pPr>
      <w:r w:rsidRPr="00A55FA1">
        <w:rPr>
          <w:rFonts w:ascii="Times New Roman" w:hAnsi="Times New Roman" w:cs="Times New Roman"/>
          <w:b/>
          <w:sz w:val="20"/>
          <w:szCs w:val="20"/>
          <w:u w:val="single"/>
        </w:rPr>
        <w:t>Tiltakozáshoz való jog</w:t>
      </w:r>
      <w:r w:rsidR="007C4935" w:rsidRPr="00A55FA1">
        <w:rPr>
          <w:rFonts w:ascii="Times New Roman" w:hAnsi="Times New Roman" w:cs="Times New Roman"/>
          <w:b/>
          <w:sz w:val="20"/>
          <w:szCs w:val="20"/>
          <w:u w:val="single"/>
        </w:rPr>
        <w:t xml:space="preserve"> (GDPR 21. cikk)</w:t>
      </w:r>
      <w:r w:rsidRPr="00A55FA1">
        <w:rPr>
          <w:rFonts w:ascii="Times New Roman" w:hAnsi="Times New Roman" w:cs="Times New Roman"/>
          <w:b/>
          <w:sz w:val="20"/>
          <w:szCs w:val="20"/>
          <w:u w:val="single"/>
        </w:rPr>
        <w:t>:</w:t>
      </w:r>
    </w:p>
    <w:p w14:paraId="3067892E" w14:textId="77777777" w:rsidR="005732CA" w:rsidRPr="00A55FA1" w:rsidRDefault="005732CA" w:rsidP="005732CA">
      <w:pPr>
        <w:pStyle w:val="Nincstrkz"/>
        <w:spacing w:line="276" w:lineRule="auto"/>
        <w:ind w:left="720"/>
        <w:jc w:val="both"/>
        <w:rPr>
          <w:rFonts w:ascii="Times New Roman" w:hAnsi="Times New Roman" w:cs="Times New Roman"/>
          <w:b/>
          <w:sz w:val="20"/>
          <w:szCs w:val="20"/>
          <w:u w:val="single"/>
        </w:rPr>
      </w:pPr>
    </w:p>
    <w:p w14:paraId="6C9976F4" w14:textId="1F1C05B9" w:rsidR="004D1A7E" w:rsidRPr="00A55FA1" w:rsidRDefault="007C4935" w:rsidP="00682B3A">
      <w:pPr>
        <w:pStyle w:val="Default"/>
        <w:spacing w:line="276" w:lineRule="auto"/>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 xml:space="preserve">Az </w:t>
      </w:r>
      <w:r w:rsidR="007D645C" w:rsidRPr="00A55FA1">
        <w:rPr>
          <w:rFonts w:ascii="Times New Roman" w:hAnsi="Times New Roman" w:cs="Times New Roman"/>
          <w:color w:val="auto"/>
          <w:sz w:val="20"/>
          <w:szCs w:val="20"/>
        </w:rPr>
        <w:t>É</w:t>
      </w:r>
      <w:r w:rsidRPr="00A55FA1">
        <w:rPr>
          <w:rFonts w:ascii="Times New Roman" w:hAnsi="Times New Roman" w:cs="Times New Roman"/>
          <w:color w:val="auto"/>
          <w:sz w:val="20"/>
          <w:szCs w:val="20"/>
        </w:rPr>
        <w:t>rintett jogosult arra, hogy a saját helyzetével kapcsolatos okokból bármikor tiltakozzon személyes adatainak jogos érdeken alapuló kezelése ellen</w:t>
      </w:r>
      <w:r w:rsidR="003E0858" w:rsidRPr="00A55FA1">
        <w:rPr>
          <w:rFonts w:ascii="Times New Roman" w:hAnsi="Times New Roman" w:cs="Times New Roman"/>
          <w:color w:val="auto"/>
          <w:sz w:val="20"/>
          <w:szCs w:val="20"/>
        </w:rPr>
        <w:t>, ideértve az említett jogala</w:t>
      </w:r>
      <w:r w:rsidR="0080302D" w:rsidRPr="00A55FA1">
        <w:rPr>
          <w:rFonts w:ascii="Times New Roman" w:hAnsi="Times New Roman" w:cs="Times New Roman"/>
          <w:color w:val="auto"/>
          <w:sz w:val="20"/>
          <w:szCs w:val="20"/>
        </w:rPr>
        <w:t>pon alapuló</w:t>
      </w:r>
      <w:r w:rsidR="003E0858" w:rsidRPr="00A55FA1">
        <w:rPr>
          <w:rFonts w:ascii="Times New Roman" w:hAnsi="Times New Roman" w:cs="Times New Roman"/>
          <w:color w:val="auto"/>
          <w:sz w:val="20"/>
          <w:szCs w:val="20"/>
        </w:rPr>
        <w:t xml:space="preserve"> profilalkotást</w:t>
      </w:r>
      <w:r w:rsidR="003E0858" w:rsidRPr="00A55FA1">
        <w:rPr>
          <w:rStyle w:val="Lbjegyzet-hivatkozs"/>
          <w:rFonts w:ascii="Times New Roman" w:eastAsiaTheme="majorEastAsia" w:hAnsi="Times New Roman" w:cs="Times New Roman"/>
          <w:color w:val="auto"/>
          <w:sz w:val="20"/>
          <w:szCs w:val="20"/>
        </w:rPr>
        <w:footnoteReference w:id="1"/>
      </w:r>
      <w:r w:rsidR="003E0858" w:rsidRPr="00A55FA1">
        <w:rPr>
          <w:rFonts w:ascii="Times New Roman" w:hAnsi="Times New Roman" w:cs="Times New Roman"/>
          <w:color w:val="auto"/>
          <w:sz w:val="20"/>
          <w:szCs w:val="20"/>
        </w:rPr>
        <w:t xml:space="preserve"> is. </w:t>
      </w:r>
      <w:r w:rsidR="007D645C" w:rsidRPr="00A55FA1">
        <w:rPr>
          <w:rFonts w:ascii="Times New Roman" w:hAnsi="Times New Roman" w:cs="Times New Roman"/>
          <w:color w:val="auto"/>
          <w:sz w:val="20"/>
          <w:szCs w:val="20"/>
        </w:rPr>
        <w:t xml:space="preserve"> </w:t>
      </w:r>
      <w:r w:rsidRPr="00A55FA1">
        <w:rPr>
          <w:rFonts w:ascii="Times New Roman" w:hAnsi="Times New Roman" w:cs="Times New Roman"/>
          <w:color w:val="auto"/>
          <w:sz w:val="20"/>
          <w:szCs w:val="20"/>
        </w:rPr>
        <w:t xml:space="preserve">Ebben az esetben az </w:t>
      </w:r>
      <w:r w:rsidR="007D645C" w:rsidRPr="00A55FA1">
        <w:rPr>
          <w:rFonts w:ascii="Times New Roman" w:hAnsi="Times New Roman" w:cs="Times New Roman"/>
          <w:color w:val="auto"/>
          <w:sz w:val="20"/>
          <w:szCs w:val="20"/>
        </w:rPr>
        <w:t>A</w:t>
      </w:r>
      <w:r w:rsidRPr="00A55FA1">
        <w:rPr>
          <w:rFonts w:ascii="Times New Roman" w:hAnsi="Times New Roman" w:cs="Times New Roman"/>
          <w:color w:val="auto"/>
          <w:sz w:val="20"/>
          <w:szCs w:val="20"/>
        </w:rPr>
        <w:t>datkezelő a személyes adatokat nem kezelheti tovább, kivéve, ha</w:t>
      </w:r>
      <w:r w:rsidR="007D645C" w:rsidRPr="00A55FA1">
        <w:rPr>
          <w:rFonts w:ascii="Times New Roman" w:hAnsi="Times New Roman" w:cs="Times New Roman"/>
          <w:color w:val="auto"/>
          <w:sz w:val="20"/>
          <w:szCs w:val="20"/>
        </w:rPr>
        <w:t xml:space="preserve"> </w:t>
      </w:r>
      <w:r w:rsidRPr="00A55FA1">
        <w:rPr>
          <w:rFonts w:ascii="Times New Roman" w:hAnsi="Times New Roman" w:cs="Times New Roman"/>
          <w:color w:val="auto"/>
          <w:sz w:val="20"/>
          <w:szCs w:val="20"/>
        </w:rPr>
        <w:t xml:space="preserve">bizonyítja, hogy az adatkezelést olyan kényszerítő </w:t>
      </w:r>
      <w:proofErr w:type="spellStart"/>
      <w:r w:rsidRPr="00A55FA1">
        <w:rPr>
          <w:rFonts w:ascii="Times New Roman" w:hAnsi="Times New Roman" w:cs="Times New Roman"/>
          <w:color w:val="auto"/>
          <w:sz w:val="20"/>
          <w:szCs w:val="20"/>
        </w:rPr>
        <w:t>erejű</w:t>
      </w:r>
      <w:proofErr w:type="spellEnd"/>
      <w:r w:rsidRPr="00A55FA1">
        <w:rPr>
          <w:rFonts w:ascii="Times New Roman" w:hAnsi="Times New Roman" w:cs="Times New Roman"/>
          <w:color w:val="auto"/>
          <w:sz w:val="20"/>
          <w:szCs w:val="20"/>
        </w:rPr>
        <w:t xml:space="preserve"> jogos okok indokolják, amelyek elsőbbséget élveznek az érintett érdekeivel, jogaival és szabadságaival szemben, vagy amelyek jogi igények előterjesztéséhez, érvényesítéséhez vagy védelméhez kapcsolódnak.</w:t>
      </w:r>
    </w:p>
    <w:p w14:paraId="4788815A"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0A7CD55C" w14:textId="3712F458" w:rsidR="002F0ECF" w:rsidRDefault="002F0ECF" w:rsidP="00991C5C">
      <w:pPr>
        <w:pStyle w:val="Default"/>
        <w:numPr>
          <w:ilvl w:val="0"/>
          <w:numId w:val="18"/>
        </w:numPr>
        <w:ind w:left="284" w:firstLine="142"/>
        <w:jc w:val="both"/>
        <w:rPr>
          <w:rFonts w:ascii="Times New Roman" w:hAnsi="Times New Roman" w:cs="Times New Roman"/>
          <w:b/>
          <w:bCs/>
          <w:color w:val="auto"/>
          <w:sz w:val="20"/>
          <w:szCs w:val="20"/>
          <w:u w:val="single"/>
        </w:rPr>
      </w:pPr>
      <w:r w:rsidRPr="00A55FA1">
        <w:rPr>
          <w:rFonts w:ascii="Times New Roman" w:hAnsi="Times New Roman" w:cs="Times New Roman"/>
          <w:b/>
          <w:bCs/>
          <w:color w:val="auto"/>
          <w:sz w:val="20"/>
          <w:szCs w:val="20"/>
          <w:u w:val="single"/>
        </w:rPr>
        <w:t xml:space="preserve">Automatizált döntéshozatal esetén az </w:t>
      </w:r>
      <w:r w:rsidR="00DE56E8" w:rsidRPr="00A55FA1">
        <w:rPr>
          <w:rFonts w:ascii="Times New Roman" w:hAnsi="Times New Roman" w:cs="Times New Roman"/>
          <w:b/>
          <w:bCs/>
          <w:color w:val="auto"/>
          <w:sz w:val="20"/>
          <w:szCs w:val="20"/>
          <w:u w:val="single"/>
        </w:rPr>
        <w:t>É</w:t>
      </w:r>
      <w:r w:rsidRPr="00A55FA1">
        <w:rPr>
          <w:rFonts w:ascii="Times New Roman" w:hAnsi="Times New Roman" w:cs="Times New Roman"/>
          <w:b/>
          <w:bCs/>
          <w:color w:val="auto"/>
          <w:sz w:val="20"/>
          <w:szCs w:val="20"/>
          <w:u w:val="single"/>
        </w:rPr>
        <w:t xml:space="preserve">rintettet megillető jog </w:t>
      </w:r>
      <w:r w:rsidR="003D2144" w:rsidRPr="00A55FA1">
        <w:rPr>
          <w:rFonts w:ascii="Times New Roman" w:hAnsi="Times New Roman" w:cs="Times New Roman"/>
          <w:b/>
          <w:bCs/>
          <w:color w:val="auto"/>
          <w:sz w:val="20"/>
          <w:szCs w:val="20"/>
          <w:u w:val="single"/>
        </w:rPr>
        <w:t>(</w:t>
      </w:r>
      <w:r w:rsidRPr="00A55FA1">
        <w:rPr>
          <w:rFonts w:ascii="Times New Roman" w:hAnsi="Times New Roman" w:cs="Times New Roman"/>
          <w:b/>
          <w:bCs/>
          <w:color w:val="auto"/>
          <w:sz w:val="20"/>
          <w:szCs w:val="20"/>
          <w:u w:val="single"/>
        </w:rPr>
        <w:t>GDPR 22. cikk)</w:t>
      </w:r>
      <w:r w:rsidR="00E5104E">
        <w:rPr>
          <w:rFonts w:ascii="Times New Roman" w:hAnsi="Times New Roman" w:cs="Times New Roman"/>
          <w:b/>
          <w:bCs/>
          <w:color w:val="auto"/>
          <w:sz w:val="20"/>
          <w:szCs w:val="20"/>
          <w:u w:val="single"/>
        </w:rPr>
        <w:t>:</w:t>
      </w:r>
    </w:p>
    <w:p w14:paraId="1A3EA164" w14:textId="77777777" w:rsidR="00E5104E" w:rsidRPr="00A55FA1" w:rsidRDefault="00E5104E" w:rsidP="00E5104E">
      <w:pPr>
        <w:pStyle w:val="Default"/>
        <w:ind w:left="426"/>
        <w:jc w:val="both"/>
        <w:rPr>
          <w:rFonts w:ascii="Times New Roman" w:hAnsi="Times New Roman" w:cs="Times New Roman"/>
          <w:b/>
          <w:bCs/>
          <w:color w:val="auto"/>
          <w:sz w:val="20"/>
          <w:szCs w:val="20"/>
          <w:u w:val="single"/>
        </w:rPr>
      </w:pPr>
    </w:p>
    <w:p w14:paraId="7211D5F4" w14:textId="005A57BA" w:rsidR="002F0ECF" w:rsidRPr="00A55FA1" w:rsidRDefault="002F0ECF" w:rsidP="0000342F">
      <w:pPr>
        <w:pStyle w:val="Default"/>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 xml:space="preserve">Az </w:t>
      </w:r>
      <w:r w:rsidR="00DE56E8" w:rsidRPr="00A55FA1">
        <w:rPr>
          <w:rFonts w:ascii="Times New Roman" w:hAnsi="Times New Roman" w:cs="Times New Roman"/>
          <w:color w:val="auto"/>
          <w:sz w:val="20"/>
          <w:szCs w:val="20"/>
        </w:rPr>
        <w:t>É</w:t>
      </w:r>
      <w:r w:rsidRPr="00A55FA1">
        <w:rPr>
          <w:rFonts w:ascii="Times New Roman" w:hAnsi="Times New Roman" w:cs="Times New Roman"/>
          <w:color w:val="auto"/>
          <w:sz w:val="20"/>
          <w:szCs w:val="20"/>
        </w:rPr>
        <w:t>rintett jogosult arra, hogy ne terjedjen ki rá az olyan, kizárólag automatizált adatkezelésen – ideértve a profilalkotást is – alapuló döntés hatálya, amely rá nézve joghatással járna vagy őt hasonlóképpen jelentős mértékben érintené.</w:t>
      </w:r>
    </w:p>
    <w:p w14:paraId="3149DFF0" w14:textId="77777777" w:rsidR="002F0ECF" w:rsidRPr="00A55FA1" w:rsidRDefault="002F0ECF" w:rsidP="009E62EE">
      <w:pPr>
        <w:pStyle w:val="Default"/>
        <w:jc w:val="both"/>
        <w:rPr>
          <w:rFonts w:ascii="Times New Roman" w:hAnsi="Times New Roman" w:cs="Times New Roman"/>
          <w:color w:val="auto"/>
          <w:sz w:val="20"/>
          <w:szCs w:val="20"/>
        </w:rPr>
      </w:pPr>
      <w:r w:rsidRPr="00A55FA1">
        <w:rPr>
          <w:rFonts w:ascii="Times New Roman" w:hAnsi="Times New Roman" w:cs="Times New Roman"/>
          <w:color w:val="auto"/>
          <w:sz w:val="20"/>
          <w:szCs w:val="20"/>
        </w:rPr>
        <w:t>Ez a rendelkezés nem alkalmazandó, ha a döntés:</w:t>
      </w:r>
    </w:p>
    <w:tbl>
      <w:tblPr>
        <w:tblW w:w="9241" w:type="dxa"/>
        <w:tblCellSpacing w:w="0" w:type="dxa"/>
        <w:tblInd w:w="284" w:type="dxa"/>
        <w:tblLayout w:type="fixed"/>
        <w:tblCellMar>
          <w:left w:w="0" w:type="dxa"/>
          <w:right w:w="0" w:type="dxa"/>
        </w:tblCellMar>
        <w:tblLook w:val="04A0" w:firstRow="1" w:lastRow="0" w:firstColumn="1" w:lastColumn="0" w:noHBand="0" w:noVBand="1"/>
      </w:tblPr>
      <w:tblGrid>
        <w:gridCol w:w="369"/>
        <w:gridCol w:w="8872"/>
      </w:tblGrid>
      <w:tr w:rsidR="003D2144" w:rsidRPr="00A55FA1" w14:paraId="7258D481" w14:textId="77777777" w:rsidTr="00D0079E">
        <w:trPr>
          <w:tblCellSpacing w:w="0" w:type="dxa"/>
        </w:trPr>
        <w:tc>
          <w:tcPr>
            <w:tcW w:w="369" w:type="dxa"/>
          </w:tcPr>
          <w:p w14:paraId="7A20BC0C" w14:textId="77777777" w:rsidR="002F0ECF" w:rsidRPr="00A55FA1" w:rsidRDefault="002F0ECF" w:rsidP="00D0079E">
            <w:pPr>
              <w:jc w:val="both"/>
              <w:rPr>
                <w:sz w:val="20"/>
                <w:szCs w:val="20"/>
                <w:lang w:eastAsia="en-US"/>
              </w:rPr>
            </w:pPr>
            <w:r w:rsidRPr="00A55FA1">
              <w:rPr>
                <w:sz w:val="20"/>
                <w:szCs w:val="20"/>
                <w:lang w:eastAsia="en-US"/>
              </w:rPr>
              <w:t>a)</w:t>
            </w:r>
          </w:p>
        </w:tc>
        <w:tc>
          <w:tcPr>
            <w:tcW w:w="8872" w:type="dxa"/>
          </w:tcPr>
          <w:p w14:paraId="54DB0B99" w14:textId="5F07AED6" w:rsidR="002F0ECF" w:rsidRPr="00A55FA1" w:rsidRDefault="002F0ECF" w:rsidP="00D0079E">
            <w:pPr>
              <w:jc w:val="both"/>
              <w:rPr>
                <w:sz w:val="20"/>
                <w:szCs w:val="20"/>
                <w:lang w:eastAsia="en-US"/>
              </w:rPr>
            </w:pPr>
            <w:r w:rsidRPr="00A55FA1">
              <w:rPr>
                <w:sz w:val="20"/>
                <w:szCs w:val="20"/>
                <w:lang w:eastAsia="en-US"/>
              </w:rPr>
              <w:t xml:space="preserve">az </w:t>
            </w:r>
            <w:r w:rsidR="00D073FA" w:rsidRPr="00A55FA1">
              <w:rPr>
                <w:sz w:val="20"/>
                <w:szCs w:val="20"/>
                <w:lang w:eastAsia="en-US"/>
              </w:rPr>
              <w:t>É</w:t>
            </w:r>
            <w:r w:rsidRPr="00A55FA1">
              <w:rPr>
                <w:sz w:val="20"/>
                <w:szCs w:val="20"/>
                <w:lang w:eastAsia="en-US"/>
              </w:rPr>
              <w:t xml:space="preserve">rintett és az </w:t>
            </w:r>
            <w:r w:rsidR="00D073FA" w:rsidRPr="00A55FA1">
              <w:rPr>
                <w:sz w:val="20"/>
                <w:szCs w:val="20"/>
                <w:lang w:eastAsia="en-US"/>
              </w:rPr>
              <w:t>A</w:t>
            </w:r>
            <w:r w:rsidRPr="00A55FA1">
              <w:rPr>
                <w:sz w:val="20"/>
                <w:szCs w:val="20"/>
                <w:lang w:eastAsia="en-US"/>
              </w:rPr>
              <w:t>datkezelő közötti szerződés megkötése vagy teljesítése érdekében szükséges;</w:t>
            </w:r>
          </w:p>
        </w:tc>
      </w:tr>
      <w:tr w:rsidR="003D2144" w:rsidRPr="00A55FA1" w14:paraId="74022191" w14:textId="77777777" w:rsidTr="00D0079E">
        <w:trPr>
          <w:tblCellSpacing w:w="0" w:type="dxa"/>
        </w:trPr>
        <w:tc>
          <w:tcPr>
            <w:tcW w:w="369" w:type="dxa"/>
          </w:tcPr>
          <w:p w14:paraId="54DD5698" w14:textId="77777777" w:rsidR="002F0ECF" w:rsidRPr="00A55FA1" w:rsidRDefault="002F0ECF" w:rsidP="00D0079E">
            <w:pPr>
              <w:jc w:val="both"/>
              <w:rPr>
                <w:sz w:val="20"/>
                <w:szCs w:val="20"/>
                <w:lang w:eastAsia="en-US"/>
              </w:rPr>
            </w:pPr>
            <w:r w:rsidRPr="00A55FA1">
              <w:rPr>
                <w:sz w:val="20"/>
                <w:szCs w:val="20"/>
                <w:lang w:eastAsia="en-US"/>
              </w:rPr>
              <w:t>b)</w:t>
            </w:r>
          </w:p>
        </w:tc>
        <w:tc>
          <w:tcPr>
            <w:tcW w:w="8872" w:type="dxa"/>
          </w:tcPr>
          <w:p w14:paraId="4A4FD744" w14:textId="2AEF2826" w:rsidR="002F0ECF" w:rsidRPr="00A55FA1" w:rsidRDefault="002F0ECF" w:rsidP="00D0079E">
            <w:pPr>
              <w:jc w:val="both"/>
              <w:rPr>
                <w:sz w:val="20"/>
                <w:szCs w:val="20"/>
                <w:lang w:eastAsia="en-US"/>
              </w:rPr>
            </w:pPr>
            <w:r w:rsidRPr="00A55FA1">
              <w:rPr>
                <w:sz w:val="20"/>
                <w:szCs w:val="20"/>
                <w:lang w:eastAsia="en-US"/>
              </w:rPr>
              <w:t xml:space="preserve">meghozatalát az </w:t>
            </w:r>
            <w:r w:rsidR="00D073FA" w:rsidRPr="00A55FA1">
              <w:rPr>
                <w:sz w:val="20"/>
                <w:szCs w:val="20"/>
                <w:lang w:eastAsia="en-US"/>
              </w:rPr>
              <w:t>A</w:t>
            </w:r>
            <w:r w:rsidRPr="00A55FA1">
              <w:rPr>
                <w:sz w:val="20"/>
                <w:szCs w:val="20"/>
                <w:lang w:eastAsia="en-US"/>
              </w:rPr>
              <w:t xml:space="preserve">datkezelőre alkalmazandó olyan uniós vagy tagállami jog teszi lehetővé, amely az </w:t>
            </w:r>
            <w:r w:rsidR="00E8247F" w:rsidRPr="00A55FA1">
              <w:rPr>
                <w:sz w:val="20"/>
                <w:szCs w:val="20"/>
                <w:lang w:eastAsia="en-US"/>
              </w:rPr>
              <w:t>É</w:t>
            </w:r>
            <w:r w:rsidRPr="00A55FA1">
              <w:rPr>
                <w:sz w:val="20"/>
                <w:szCs w:val="20"/>
                <w:lang w:eastAsia="en-US"/>
              </w:rPr>
              <w:t>rintett jogainak és szabadságainak, valamint jogos érdekeinek védelmét szolgáló megfelelő intézkedéseket is megállapít; vagy</w:t>
            </w:r>
          </w:p>
        </w:tc>
      </w:tr>
      <w:tr w:rsidR="003D2144" w:rsidRPr="00A55FA1" w14:paraId="0E53D471" w14:textId="77777777" w:rsidTr="00D0079E">
        <w:trPr>
          <w:tblCellSpacing w:w="0" w:type="dxa"/>
        </w:trPr>
        <w:tc>
          <w:tcPr>
            <w:tcW w:w="369" w:type="dxa"/>
          </w:tcPr>
          <w:p w14:paraId="10CEBE07" w14:textId="77777777" w:rsidR="002F0ECF" w:rsidRPr="00A55FA1" w:rsidRDefault="002F0ECF" w:rsidP="00D0079E">
            <w:pPr>
              <w:jc w:val="both"/>
              <w:rPr>
                <w:sz w:val="20"/>
                <w:szCs w:val="20"/>
                <w:lang w:eastAsia="en-US"/>
              </w:rPr>
            </w:pPr>
            <w:r w:rsidRPr="00A55FA1">
              <w:rPr>
                <w:sz w:val="20"/>
                <w:szCs w:val="20"/>
                <w:lang w:eastAsia="en-US"/>
              </w:rPr>
              <w:t>c)</w:t>
            </w:r>
          </w:p>
        </w:tc>
        <w:tc>
          <w:tcPr>
            <w:tcW w:w="8872" w:type="dxa"/>
          </w:tcPr>
          <w:p w14:paraId="665CB9E1" w14:textId="15CAAB2F" w:rsidR="002F0ECF" w:rsidRPr="00A55FA1" w:rsidRDefault="002F0ECF" w:rsidP="00D0079E">
            <w:pPr>
              <w:jc w:val="both"/>
              <w:rPr>
                <w:sz w:val="20"/>
                <w:szCs w:val="20"/>
                <w:lang w:eastAsia="en-US"/>
              </w:rPr>
            </w:pPr>
            <w:r w:rsidRPr="00A55FA1">
              <w:rPr>
                <w:sz w:val="20"/>
                <w:szCs w:val="20"/>
                <w:lang w:eastAsia="en-US"/>
              </w:rPr>
              <w:t xml:space="preserve">az </w:t>
            </w:r>
            <w:r w:rsidR="00D073FA" w:rsidRPr="00A55FA1">
              <w:rPr>
                <w:sz w:val="20"/>
                <w:szCs w:val="20"/>
                <w:lang w:eastAsia="en-US"/>
              </w:rPr>
              <w:t>É</w:t>
            </w:r>
            <w:r w:rsidRPr="00A55FA1">
              <w:rPr>
                <w:sz w:val="20"/>
                <w:szCs w:val="20"/>
                <w:lang w:eastAsia="en-US"/>
              </w:rPr>
              <w:t>rintett kifejezett hozzájárulásán alapul.</w:t>
            </w:r>
          </w:p>
        </w:tc>
      </w:tr>
    </w:tbl>
    <w:p w14:paraId="1556E1D3" w14:textId="7323A9C2" w:rsidR="000A79EE" w:rsidRPr="00A55FA1" w:rsidRDefault="002F0ECF" w:rsidP="000A79E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D073FA"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köteles biztosítani az </w:t>
      </w:r>
      <w:r w:rsidR="003207E1" w:rsidRPr="00A55FA1">
        <w:rPr>
          <w:rFonts w:ascii="Times New Roman" w:hAnsi="Times New Roman" w:cs="Times New Roman"/>
          <w:sz w:val="20"/>
          <w:szCs w:val="20"/>
        </w:rPr>
        <w:t>É</w:t>
      </w:r>
      <w:r w:rsidRPr="00A55FA1">
        <w:rPr>
          <w:rFonts w:ascii="Times New Roman" w:hAnsi="Times New Roman" w:cs="Times New Roman"/>
          <w:sz w:val="20"/>
          <w:szCs w:val="20"/>
        </w:rPr>
        <w:t xml:space="preserve">rintettnek legalább azt a jogát, hogy az </w:t>
      </w:r>
      <w:r w:rsidR="003207E1" w:rsidRPr="00A55FA1">
        <w:rPr>
          <w:rFonts w:ascii="Times New Roman" w:hAnsi="Times New Roman" w:cs="Times New Roman"/>
          <w:sz w:val="20"/>
          <w:szCs w:val="20"/>
        </w:rPr>
        <w:t>A</w:t>
      </w:r>
      <w:r w:rsidRPr="00A55FA1">
        <w:rPr>
          <w:rFonts w:ascii="Times New Roman" w:hAnsi="Times New Roman" w:cs="Times New Roman"/>
          <w:sz w:val="20"/>
          <w:szCs w:val="20"/>
        </w:rPr>
        <w:t>datkezelő részéről emberi beavatkozást kérjen, álláspontját kifejezze, és a döntéssel szemben kifogást nyújtson be.</w:t>
      </w:r>
      <w:r w:rsidR="004C4BB3" w:rsidRPr="00A55FA1">
        <w:rPr>
          <w:rFonts w:ascii="Times New Roman" w:hAnsi="Times New Roman" w:cs="Times New Roman"/>
          <w:sz w:val="20"/>
          <w:szCs w:val="20"/>
        </w:rPr>
        <w:t xml:space="preserve"> Automatizált döntéshozatal minden olyan eljárás vagy módszertan, melynek során technikai automatizmus értékeli ki az </w:t>
      </w:r>
      <w:r w:rsidR="00DD4D04">
        <w:rPr>
          <w:rFonts w:ascii="Times New Roman" w:hAnsi="Times New Roman" w:cs="Times New Roman"/>
          <w:sz w:val="20"/>
          <w:szCs w:val="20"/>
        </w:rPr>
        <w:t>É</w:t>
      </w:r>
      <w:r w:rsidR="004C4BB3" w:rsidRPr="00A55FA1">
        <w:rPr>
          <w:rFonts w:ascii="Times New Roman" w:hAnsi="Times New Roman" w:cs="Times New Roman"/>
          <w:sz w:val="20"/>
          <w:szCs w:val="20"/>
        </w:rPr>
        <w:t xml:space="preserve">rintett személyes jellemzőit és amely rá nézve joghatással jár vagy őt jelentős mértékben érinti. </w:t>
      </w:r>
    </w:p>
    <w:p w14:paraId="3B1736C1" w14:textId="749F72D7" w:rsidR="004C4BB3" w:rsidRPr="00A55FA1" w:rsidRDefault="004C4BB3" w:rsidP="000A79E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0A79EE"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nem alkalmaz olyan profilozásra is alkalmas informatikai automatizmusokat, melyek az </w:t>
      </w:r>
      <w:r w:rsidR="000A79EE" w:rsidRPr="00A55FA1">
        <w:rPr>
          <w:rFonts w:ascii="Times New Roman" w:hAnsi="Times New Roman" w:cs="Times New Roman"/>
          <w:sz w:val="20"/>
          <w:szCs w:val="20"/>
        </w:rPr>
        <w:t>É</w:t>
      </w:r>
      <w:r w:rsidRPr="00A55FA1">
        <w:rPr>
          <w:rFonts w:ascii="Times New Roman" w:hAnsi="Times New Roman" w:cs="Times New Roman"/>
          <w:sz w:val="20"/>
          <w:szCs w:val="20"/>
        </w:rPr>
        <w:t>rintett jogaira nézve jelentős kihatással bírnak.</w:t>
      </w:r>
    </w:p>
    <w:p w14:paraId="27B289AE" w14:textId="77777777" w:rsidR="00214B65" w:rsidRPr="00A55FA1" w:rsidRDefault="00214B65" w:rsidP="000A79EE">
      <w:pPr>
        <w:pStyle w:val="Nincstrkz"/>
        <w:spacing w:line="276" w:lineRule="auto"/>
        <w:jc w:val="both"/>
        <w:rPr>
          <w:rFonts w:ascii="Times New Roman" w:hAnsi="Times New Roman" w:cs="Times New Roman"/>
          <w:sz w:val="20"/>
          <w:szCs w:val="20"/>
        </w:rPr>
      </w:pPr>
    </w:p>
    <w:p w14:paraId="16F2C584" w14:textId="5CC48E04" w:rsidR="00CC2B1A" w:rsidRPr="00A55FA1" w:rsidRDefault="00CC2B1A" w:rsidP="00991C5C">
      <w:pPr>
        <w:pStyle w:val="Default"/>
        <w:numPr>
          <w:ilvl w:val="0"/>
          <w:numId w:val="18"/>
        </w:numPr>
        <w:jc w:val="both"/>
        <w:rPr>
          <w:rFonts w:ascii="Times New Roman" w:hAnsi="Times New Roman" w:cs="Times New Roman"/>
          <w:b/>
          <w:bCs/>
          <w:color w:val="auto"/>
          <w:sz w:val="20"/>
          <w:szCs w:val="20"/>
          <w:u w:val="single"/>
        </w:rPr>
      </w:pPr>
      <w:r w:rsidRPr="00A55FA1">
        <w:rPr>
          <w:rFonts w:ascii="Times New Roman" w:hAnsi="Times New Roman" w:cs="Times New Roman"/>
          <w:b/>
          <w:bCs/>
          <w:color w:val="auto"/>
          <w:sz w:val="20"/>
          <w:szCs w:val="20"/>
          <w:u w:val="single"/>
        </w:rPr>
        <w:t>Jogorvoslat</w:t>
      </w:r>
      <w:r w:rsidR="00C147D8">
        <w:rPr>
          <w:rFonts w:ascii="Times New Roman" w:hAnsi="Times New Roman" w:cs="Times New Roman"/>
          <w:b/>
          <w:bCs/>
          <w:color w:val="auto"/>
          <w:sz w:val="20"/>
          <w:szCs w:val="20"/>
          <w:u w:val="single"/>
        </w:rPr>
        <w:t>i</w:t>
      </w:r>
      <w:r w:rsidRPr="00A55FA1">
        <w:rPr>
          <w:rFonts w:ascii="Times New Roman" w:hAnsi="Times New Roman" w:cs="Times New Roman"/>
          <w:b/>
          <w:bCs/>
          <w:color w:val="auto"/>
          <w:sz w:val="20"/>
          <w:szCs w:val="20"/>
          <w:u w:val="single"/>
        </w:rPr>
        <w:t xml:space="preserve"> </w:t>
      </w:r>
      <w:r w:rsidR="00FF7344" w:rsidRPr="00A55FA1">
        <w:rPr>
          <w:rFonts w:ascii="Times New Roman" w:hAnsi="Times New Roman" w:cs="Times New Roman"/>
          <w:b/>
          <w:bCs/>
          <w:color w:val="auto"/>
          <w:sz w:val="20"/>
          <w:szCs w:val="20"/>
          <w:u w:val="single"/>
        </w:rPr>
        <w:t>jog</w:t>
      </w:r>
      <w:r w:rsidR="005B441E" w:rsidRPr="00A55FA1">
        <w:rPr>
          <w:rFonts w:ascii="Times New Roman" w:hAnsi="Times New Roman" w:cs="Times New Roman"/>
          <w:b/>
          <w:bCs/>
          <w:color w:val="auto"/>
          <w:sz w:val="20"/>
          <w:szCs w:val="20"/>
          <w:u w:val="single"/>
        </w:rPr>
        <w:t>:</w:t>
      </w:r>
    </w:p>
    <w:p w14:paraId="26574F34" w14:textId="71FCF47C" w:rsidR="00960FFA" w:rsidRPr="00A55FA1" w:rsidRDefault="00960FFA" w:rsidP="00960FFA">
      <w:pPr>
        <w:pStyle w:val="Default"/>
        <w:ind w:left="284"/>
        <w:jc w:val="both"/>
        <w:rPr>
          <w:rFonts w:ascii="Times New Roman" w:hAnsi="Times New Roman" w:cs="Times New Roman"/>
          <w:sz w:val="20"/>
          <w:szCs w:val="20"/>
          <w:u w:val="single"/>
        </w:rPr>
      </w:pPr>
    </w:p>
    <w:p w14:paraId="41D5814A" w14:textId="655A7AFD" w:rsidR="00D30921" w:rsidRDefault="00311516" w:rsidP="009F12C5">
      <w:pPr>
        <w:pStyle w:val="Default"/>
        <w:ind w:left="-142"/>
        <w:jc w:val="both"/>
        <w:rPr>
          <w:rFonts w:ascii="Times New Roman" w:hAnsi="Times New Roman" w:cs="Times New Roman"/>
          <w:sz w:val="20"/>
          <w:szCs w:val="20"/>
        </w:rPr>
      </w:pPr>
      <w:r w:rsidRPr="00A55FA1">
        <w:rPr>
          <w:rFonts w:ascii="Times New Roman" w:hAnsi="Times New Roman" w:cs="Times New Roman"/>
          <w:sz w:val="20"/>
          <w:szCs w:val="20"/>
        </w:rPr>
        <w:t xml:space="preserve">Az Érintett jogosult arra, hogy </w:t>
      </w:r>
      <w:r w:rsidR="000B7E3B" w:rsidRPr="00A55FA1">
        <w:rPr>
          <w:rFonts w:ascii="Times New Roman" w:hAnsi="Times New Roman" w:cs="Times New Roman"/>
          <w:b/>
          <w:bCs/>
          <w:sz w:val="20"/>
          <w:szCs w:val="20"/>
        </w:rPr>
        <w:t>jogainak megsértése esetén a Nemzeti Adatvédelmi és Információszabadság Hatósághoz (NAIH) vagy bírósághoz fordul</w:t>
      </w:r>
      <w:r w:rsidR="004903AC" w:rsidRPr="00A55FA1">
        <w:rPr>
          <w:rFonts w:ascii="Times New Roman" w:hAnsi="Times New Roman" w:cs="Times New Roman"/>
          <w:b/>
          <w:bCs/>
          <w:sz w:val="20"/>
          <w:szCs w:val="20"/>
        </w:rPr>
        <w:t>jon</w:t>
      </w:r>
      <w:r w:rsidR="000B7E3B" w:rsidRPr="00A55FA1">
        <w:rPr>
          <w:rFonts w:ascii="Times New Roman" w:hAnsi="Times New Roman" w:cs="Times New Roman"/>
          <w:b/>
          <w:bCs/>
          <w:sz w:val="20"/>
          <w:szCs w:val="20"/>
        </w:rPr>
        <w:t xml:space="preserve"> </w:t>
      </w:r>
      <w:r w:rsidR="000B7E3B" w:rsidRPr="00A55FA1">
        <w:rPr>
          <w:rFonts w:ascii="Times New Roman" w:hAnsi="Times New Roman" w:cs="Times New Roman"/>
          <w:sz w:val="20"/>
          <w:szCs w:val="20"/>
        </w:rPr>
        <w:t>(vagylagosan rendelkezésre álló lehetőségek)</w:t>
      </w:r>
      <w:r w:rsidR="007741DC">
        <w:rPr>
          <w:rFonts w:ascii="Times New Roman" w:hAnsi="Times New Roman" w:cs="Times New Roman"/>
          <w:sz w:val="20"/>
          <w:szCs w:val="20"/>
        </w:rPr>
        <w:t>:</w:t>
      </w:r>
    </w:p>
    <w:p w14:paraId="150DBB77" w14:textId="77777777" w:rsidR="00851D5C" w:rsidRPr="00A55FA1" w:rsidRDefault="00851D5C" w:rsidP="009F12C5">
      <w:pPr>
        <w:pStyle w:val="Default"/>
        <w:ind w:left="-142"/>
        <w:jc w:val="both"/>
        <w:rPr>
          <w:rFonts w:ascii="Times New Roman" w:hAnsi="Times New Roman" w:cs="Times New Roman"/>
          <w:sz w:val="20"/>
          <w:szCs w:val="20"/>
        </w:rPr>
      </w:pPr>
    </w:p>
    <w:p w14:paraId="31FC2364" w14:textId="6519E996" w:rsidR="00851D5C" w:rsidRPr="001D7D13" w:rsidRDefault="004E7D5B" w:rsidP="001D7D13">
      <w:pPr>
        <w:pStyle w:val="Nincstrkz"/>
        <w:numPr>
          <w:ilvl w:val="0"/>
          <w:numId w:val="4"/>
        </w:numPr>
        <w:spacing w:line="276" w:lineRule="auto"/>
        <w:jc w:val="both"/>
        <w:rPr>
          <w:rFonts w:ascii="Times New Roman" w:hAnsi="Times New Roman" w:cs="Times New Roman"/>
          <w:b/>
          <w:bCs/>
          <w:sz w:val="20"/>
          <w:szCs w:val="20"/>
          <w:u w:val="single"/>
        </w:rPr>
      </w:pPr>
      <w:r w:rsidRPr="00A55FA1">
        <w:rPr>
          <w:rFonts w:ascii="Times New Roman" w:hAnsi="Times New Roman" w:cs="Times New Roman"/>
          <w:b/>
          <w:bCs/>
          <w:sz w:val="20"/>
          <w:szCs w:val="20"/>
          <w:u w:val="single"/>
        </w:rPr>
        <w:t>A Hatóság elérhetőségei:</w:t>
      </w:r>
    </w:p>
    <w:p w14:paraId="5CAF166E" w14:textId="77777777" w:rsidR="00D30921" w:rsidRPr="00A55FA1" w:rsidRDefault="00D30921" w:rsidP="00D30921">
      <w:pPr>
        <w:pStyle w:val="Nincstrkz"/>
        <w:spacing w:line="276" w:lineRule="auto"/>
        <w:rPr>
          <w:rFonts w:ascii="Times New Roman" w:hAnsi="Times New Roman" w:cs="Times New Roman"/>
          <w:bCs/>
          <w:sz w:val="20"/>
          <w:szCs w:val="20"/>
        </w:rPr>
      </w:pPr>
      <w:r w:rsidRPr="00A55FA1">
        <w:rPr>
          <w:rFonts w:ascii="Times New Roman" w:hAnsi="Times New Roman" w:cs="Times New Roman"/>
          <w:bCs/>
          <w:sz w:val="20"/>
          <w:szCs w:val="20"/>
          <w:u w:val="single"/>
        </w:rPr>
        <w:t>Név:</w:t>
      </w:r>
      <w:r w:rsidRPr="00A55FA1">
        <w:rPr>
          <w:rFonts w:ascii="Times New Roman" w:hAnsi="Times New Roman" w:cs="Times New Roman"/>
          <w:bCs/>
          <w:sz w:val="20"/>
          <w:szCs w:val="20"/>
        </w:rPr>
        <w:t xml:space="preserve"> </w:t>
      </w:r>
      <w:r w:rsidRPr="00A55FA1">
        <w:rPr>
          <w:rFonts w:ascii="Times New Roman" w:hAnsi="Times New Roman" w:cs="Times New Roman"/>
          <w:bCs/>
          <w:sz w:val="20"/>
          <w:szCs w:val="20"/>
        </w:rPr>
        <w:tab/>
      </w:r>
      <w:r w:rsidRPr="00A55FA1">
        <w:rPr>
          <w:rFonts w:ascii="Times New Roman" w:hAnsi="Times New Roman" w:cs="Times New Roman"/>
          <w:bCs/>
          <w:sz w:val="20"/>
          <w:szCs w:val="20"/>
        </w:rPr>
        <w:tab/>
      </w:r>
      <w:r w:rsidRPr="00A55FA1">
        <w:rPr>
          <w:rFonts w:ascii="Times New Roman" w:hAnsi="Times New Roman" w:cs="Times New Roman"/>
          <w:bCs/>
          <w:sz w:val="20"/>
          <w:szCs w:val="20"/>
        </w:rPr>
        <w:tab/>
        <w:t xml:space="preserve">Nemzeti Adatvédelmi és Információszabadság Hatóság </w:t>
      </w:r>
    </w:p>
    <w:p w14:paraId="43FC6675" w14:textId="77777777" w:rsidR="00D30921" w:rsidRPr="00A55FA1" w:rsidRDefault="00D30921" w:rsidP="00D30921">
      <w:pPr>
        <w:pStyle w:val="Nincstrkz"/>
        <w:spacing w:line="276" w:lineRule="auto"/>
        <w:rPr>
          <w:rFonts w:ascii="Times New Roman" w:hAnsi="Times New Roman" w:cs="Times New Roman"/>
          <w:bCs/>
          <w:sz w:val="20"/>
          <w:szCs w:val="20"/>
        </w:rPr>
      </w:pPr>
      <w:r w:rsidRPr="00A55FA1">
        <w:rPr>
          <w:rFonts w:ascii="Times New Roman" w:hAnsi="Times New Roman" w:cs="Times New Roman"/>
          <w:bCs/>
          <w:sz w:val="20"/>
          <w:szCs w:val="20"/>
          <w:u w:val="single"/>
        </w:rPr>
        <w:t>Székhely:</w:t>
      </w:r>
      <w:r w:rsidRPr="00A55FA1">
        <w:rPr>
          <w:rFonts w:ascii="Times New Roman" w:hAnsi="Times New Roman" w:cs="Times New Roman"/>
          <w:bCs/>
          <w:sz w:val="20"/>
          <w:szCs w:val="20"/>
        </w:rPr>
        <w:t xml:space="preserve"> </w:t>
      </w:r>
      <w:r w:rsidRPr="00A55FA1">
        <w:rPr>
          <w:rFonts w:ascii="Times New Roman" w:hAnsi="Times New Roman" w:cs="Times New Roman"/>
          <w:bCs/>
          <w:sz w:val="20"/>
          <w:szCs w:val="20"/>
        </w:rPr>
        <w:tab/>
      </w:r>
      <w:r w:rsidRPr="00A55FA1">
        <w:rPr>
          <w:rFonts w:ascii="Times New Roman" w:hAnsi="Times New Roman" w:cs="Times New Roman"/>
          <w:bCs/>
          <w:sz w:val="20"/>
          <w:szCs w:val="20"/>
        </w:rPr>
        <w:tab/>
        <w:t>1055 Budapest, Falk Miksa u. 9-11.</w:t>
      </w:r>
    </w:p>
    <w:p w14:paraId="44F370F1" w14:textId="7B1A6CCD" w:rsidR="00D30921" w:rsidRPr="00A55FA1" w:rsidRDefault="00D30921" w:rsidP="00D30921">
      <w:pPr>
        <w:pStyle w:val="Nincstrkz"/>
        <w:spacing w:line="276" w:lineRule="auto"/>
        <w:rPr>
          <w:rFonts w:ascii="Times New Roman" w:hAnsi="Times New Roman" w:cs="Times New Roman"/>
          <w:bCs/>
          <w:sz w:val="20"/>
          <w:szCs w:val="20"/>
        </w:rPr>
      </w:pPr>
      <w:r w:rsidRPr="00A55FA1">
        <w:rPr>
          <w:rFonts w:ascii="Times New Roman" w:hAnsi="Times New Roman" w:cs="Times New Roman"/>
          <w:bCs/>
          <w:sz w:val="20"/>
          <w:szCs w:val="20"/>
          <w:u w:val="single"/>
        </w:rPr>
        <w:t>Levelezési cím:</w:t>
      </w:r>
      <w:r w:rsidRPr="00A55FA1">
        <w:rPr>
          <w:rFonts w:ascii="Times New Roman" w:hAnsi="Times New Roman" w:cs="Times New Roman"/>
          <w:bCs/>
          <w:sz w:val="20"/>
          <w:szCs w:val="20"/>
        </w:rPr>
        <w:t xml:space="preserve"> </w:t>
      </w:r>
      <w:r w:rsidRPr="00A55FA1">
        <w:rPr>
          <w:rFonts w:ascii="Times New Roman" w:hAnsi="Times New Roman" w:cs="Times New Roman"/>
          <w:bCs/>
          <w:sz w:val="20"/>
          <w:szCs w:val="20"/>
        </w:rPr>
        <w:tab/>
      </w:r>
      <w:r w:rsidR="00851D5C">
        <w:rPr>
          <w:rFonts w:ascii="Times New Roman" w:hAnsi="Times New Roman" w:cs="Times New Roman"/>
          <w:bCs/>
          <w:sz w:val="20"/>
          <w:szCs w:val="20"/>
        </w:rPr>
        <w:tab/>
      </w:r>
      <w:r w:rsidRPr="00A55FA1">
        <w:rPr>
          <w:rFonts w:ascii="Times New Roman" w:hAnsi="Times New Roman" w:cs="Times New Roman"/>
          <w:bCs/>
          <w:sz w:val="20"/>
          <w:szCs w:val="20"/>
        </w:rPr>
        <w:t>1363 Budapest, Pf. 9.</w:t>
      </w:r>
    </w:p>
    <w:p w14:paraId="2EC40918" w14:textId="2C6B0816" w:rsidR="00D30921" w:rsidRPr="00A55FA1" w:rsidRDefault="00D30921" w:rsidP="00D30921">
      <w:pPr>
        <w:pStyle w:val="Nincstrkz"/>
        <w:spacing w:line="276" w:lineRule="auto"/>
        <w:rPr>
          <w:rFonts w:ascii="Times New Roman" w:hAnsi="Times New Roman" w:cs="Times New Roman"/>
          <w:bCs/>
          <w:sz w:val="20"/>
          <w:szCs w:val="20"/>
        </w:rPr>
      </w:pPr>
      <w:r w:rsidRPr="00A55FA1">
        <w:rPr>
          <w:rFonts w:ascii="Times New Roman" w:hAnsi="Times New Roman" w:cs="Times New Roman"/>
          <w:bCs/>
          <w:sz w:val="20"/>
          <w:szCs w:val="20"/>
          <w:u w:val="single"/>
        </w:rPr>
        <w:t>Telefon:</w:t>
      </w:r>
      <w:r w:rsidRPr="00A55FA1">
        <w:rPr>
          <w:rFonts w:ascii="Times New Roman" w:hAnsi="Times New Roman" w:cs="Times New Roman"/>
          <w:bCs/>
          <w:sz w:val="20"/>
          <w:szCs w:val="20"/>
        </w:rPr>
        <w:t xml:space="preserve"> </w:t>
      </w:r>
      <w:r w:rsidRPr="00A55FA1">
        <w:rPr>
          <w:rFonts w:ascii="Times New Roman" w:hAnsi="Times New Roman" w:cs="Times New Roman"/>
          <w:bCs/>
          <w:sz w:val="20"/>
          <w:szCs w:val="20"/>
        </w:rPr>
        <w:tab/>
      </w:r>
      <w:r w:rsidRPr="00A55FA1">
        <w:rPr>
          <w:rFonts w:ascii="Times New Roman" w:hAnsi="Times New Roman" w:cs="Times New Roman"/>
          <w:bCs/>
          <w:sz w:val="20"/>
          <w:szCs w:val="20"/>
        </w:rPr>
        <w:tab/>
        <w:t xml:space="preserve">0613911400 </w:t>
      </w:r>
    </w:p>
    <w:p w14:paraId="319DAEF1" w14:textId="2D122561" w:rsidR="00D30921" w:rsidRPr="00A55FA1" w:rsidRDefault="00D30921" w:rsidP="00D30921">
      <w:pPr>
        <w:pStyle w:val="Nincstrkz"/>
        <w:spacing w:line="276" w:lineRule="auto"/>
        <w:rPr>
          <w:rFonts w:ascii="Times New Roman" w:hAnsi="Times New Roman" w:cs="Times New Roman"/>
          <w:bCs/>
          <w:sz w:val="20"/>
          <w:szCs w:val="20"/>
        </w:rPr>
      </w:pPr>
      <w:r w:rsidRPr="00A55FA1">
        <w:rPr>
          <w:rFonts w:ascii="Times New Roman" w:hAnsi="Times New Roman" w:cs="Times New Roman"/>
          <w:bCs/>
          <w:sz w:val="20"/>
          <w:szCs w:val="20"/>
          <w:u w:val="single"/>
        </w:rPr>
        <w:t>E-mail:</w:t>
      </w:r>
      <w:r w:rsidRPr="00A55FA1">
        <w:rPr>
          <w:rFonts w:ascii="Times New Roman" w:hAnsi="Times New Roman" w:cs="Times New Roman"/>
          <w:bCs/>
          <w:sz w:val="20"/>
          <w:szCs w:val="20"/>
        </w:rPr>
        <w:t xml:space="preserve"> </w:t>
      </w:r>
      <w:r w:rsidRPr="00A55FA1">
        <w:rPr>
          <w:rFonts w:ascii="Times New Roman" w:hAnsi="Times New Roman" w:cs="Times New Roman"/>
          <w:bCs/>
          <w:sz w:val="20"/>
          <w:szCs w:val="20"/>
        </w:rPr>
        <w:tab/>
      </w:r>
      <w:r w:rsidRPr="00A55FA1">
        <w:rPr>
          <w:rFonts w:ascii="Times New Roman" w:hAnsi="Times New Roman" w:cs="Times New Roman"/>
          <w:bCs/>
          <w:sz w:val="20"/>
          <w:szCs w:val="20"/>
        </w:rPr>
        <w:tab/>
      </w:r>
      <w:r w:rsidR="006E2D27">
        <w:rPr>
          <w:rFonts w:ascii="Times New Roman" w:hAnsi="Times New Roman" w:cs="Times New Roman"/>
          <w:bCs/>
          <w:sz w:val="20"/>
          <w:szCs w:val="20"/>
        </w:rPr>
        <w:tab/>
      </w:r>
      <w:hyperlink r:id="rId19" w:history="1">
        <w:r w:rsidR="006E2D27" w:rsidRPr="00687DAF">
          <w:rPr>
            <w:rStyle w:val="Hiperhivatkozs"/>
            <w:rFonts w:ascii="Times New Roman" w:hAnsi="Times New Roman" w:cs="Times New Roman"/>
            <w:bCs/>
            <w:sz w:val="20"/>
            <w:szCs w:val="20"/>
          </w:rPr>
          <w:t>ugyfelszolgalat@naih.hu</w:t>
        </w:r>
      </w:hyperlink>
      <w:r w:rsidRPr="00A55FA1">
        <w:rPr>
          <w:rFonts w:ascii="Times New Roman" w:hAnsi="Times New Roman" w:cs="Times New Roman"/>
          <w:bCs/>
          <w:sz w:val="20"/>
          <w:szCs w:val="20"/>
        </w:rPr>
        <w:t xml:space="preserve"> </w:t>
      </w:r>
    </w:p>
    <w:p w14:paraId="094D297F" w14:textId="235FF8B5" w:rsidR="00D30921" w:rsidRPr="00A55FA1" w:rsidRDefault="00D30921" w:rsidP="00D30921">
      <w:pPr>
        <w:pStyle w:val="Nincstrkz"/>
        <w:spacing w:line="276" w:lineRule="auto"/>
        <w:rPr>
          <w:rStyle w:val="Hiperhivatkozs"/>
          <w:rFonts w:ascii="Times New Roman" w:hAnsi="Times New Roman" w:cs="Times New Roman"/>
          <w:bCs/>
          <w:sz w:val="20"/>
          <w:szCs w:val="20"/>
        </w:rPr>
      </w:pPr>
      <w:r w:rsidRPr="00A55FA1">
        <w:rPr>
          <w:rFonts w:ascii="Times New Roman" w:hAnsi="Times New Roman" w:cs="Times New Roman"/>
          <w:bCs/>
          <w:sz w:val="20"/>
          <w:szCs w:val="20"/>
          <w:u w:val="single"/>
        </w:rPr>
        <w:t>Honlap:</w:t>
      </w:r>
      <w:r w:rsidRPr="00A55FA1">
        <w:rPr>
          <w:rFonts w:ascii="Times New Roman" w:hAnsi="Times New Roman" w:cs="Times New Roman"/>
          <w:bCs/>
          <w:sz w:val="20"/>
          <w:szCs w:val="20"/>
        </w:rPr>
        <w:t xml:space="preserve"> </w:t>
      </w:r>
      <w:r w:rsidRPr="00A55FA1">
        <w:rPr>
          <w:rFonts w:ascii="Times New Roman" w:hAnsi="Times New Roman" w:cs="Times New Roman"/>
          <w:bCs/>
          <w:sz w:val="20"/>
          <w:szCs w:val="20"/>
        </w:rPr>
        <w:tab/>
      </w:r>
      <w:r w:rsidRPr="00A55FA1">
        <w:rPr>
          <w:rFonts w:ascii="Times New Roman" w:hAnsi="Times New Roman" w:cs="Times New Roman"/>
          <w:bCs/>
          <w:sz w:val="20"/>
          <w:szCs w:val="20"/>
        </w:rPr>
        <w:tab/>
      </w:r>
      <w:r w:rsidR="006E2D27">
        <w:rPr>
          <w:rFonts w:ascii="Times New Roman" w:hAnsi="Times New Roman" w:cs="Times New Roman"/>
          <w:bCs/>
          <w:sz w:val="20"/>
          <w:szCs w:val="20"/>
        </w:rPr>
        <w:tab/>
      </w:r>
      <w:hyperlink r:id="rId20" w:history="1">
        <w:r w:rsidR="006E2D27" w:rsidRPr="00687DAF">
          <w:rPr>
            <w:rStyle w:val="Hiperhivatkozs"/>
            <w:rFonts w:ascii="Times New Roman" w:hAnsi="Times New Roman" w:cs="Times New Roman"/>
            <w:bCs/>
            <w:sz w:val="20"/>
            <w:szCs w:val="20"/>
          </w:rPr>
          <w:t>http://www.naih.hu</w:t>
        </w:r>
      </w:hyperlink>
    </w:p>
    <w:p w14:paraId="54ED5BDA" w14:textId="77777777" w:rsidR="004903AC" w:rsidRDefault="004903AC" w:rsidP="004903AC">
      <w:pPr>
        <w:pStyle w:val="Default"/>
        <w:ind w:left="284"/>
        <w:jc w:val="both"/>
        <w:rPr>
          <w:rFonts w:ascii="Times New Roman" w:hAnsi="Times New Roman" w:cs="Times New Roman"/>
          <w:bCs/>
          <w:color w:val="auto"/>
          <w:sz w:val="20"/>
          <w:szCs w:val="20"/>
        </w:rPr>
      </w:pPr>
    </w:p>
    <w:p w14:paraId="2EA0710D" w14:textId="77777777" w:rsidR="004902F5" w:rsidRPr="00A55FA1" w:rsidRDefault="004902F5" w:rsidP="004903AC">
      <w:pPr>
        <w:pStyle w:val="Default"/>
        <w:ind w:left="284"/>
        <w:jc w:val="both"/>
        <w:rPr>
          <w:rFonts w:ascii="Times New Roman" w:hAnsi="Times New Roman" w:cs="Times New Roman"/>
          <w:bCs/>
          <w:color w:val="auto"/>
          <w:sz w:val="20"/>
          <w:szCs w:val="20"/>
        </w:rPr>
      </w:pPr>
    </w:p>
    <w:p w14:paraId="0219BB32" w14:textId="091DB94D" w:rsidR="002A404E" w:rsidRPr="00A55FA1" w:rsidRDefault="00344A94" w:rsidP="00991C5C">
      <w:pPr>
        <w:pStyle w:val="Default"/>
        <w:numPr>
          <w:ilvl w:val="0"/>
          <w:numId w:val="4"/>
        </w:numPr>
        <w:jc w:val="both"/>
        <w:rPr>
          <w:rFonts w:ascii="Times New Roman" w:hAnsi="Times New Roman" w:cs="Times New Roman"/>
          <w:b/>
          <w:bCs/>
          <w:color w:val="auto"/>
          <w:sz w:val="20"/>
          <w:szCs w:val="20"/>
          <w:u w:val="single"/>
        </w:rPr>
      </w:pPr>
      <w:r w:rsidRPr="00344A94">
        <w:rPr>
          <w:rFonts w:ascii="Times New Roman" w:hAnsi="Times New Roman" w:cs="Times New Roman"/>
          <w:b/>
          <w:bCs/>
          <w:color w:val="auto"/>
          <w:sz w:val="20"/>
          <w:szCs w:val="20"/>
          <w:u w:val="single"/>
        </w:rPr>
        <w:t xml:space="preserve">Bírósági jogérvényesítés (GDPR 79. cikk, </w:t>
      </w:r>
      <w:proofErr w:type="spellStart"/>
      <w:r w:rsidRPr="00344A94">
        <w:rPr>
          <w:rFonts w:ascii="Times New Roman" w:hAnsi="Times New Roman" w:cs="Times New Roman"/>
          <w:b/>
          <w:bCs/>
          <w:color w:val="auto"/>
          <w:sz w:val="20"/>
          <w:szCs w:val="20"/>
          <w:u w:val="single"/>
        </w:rPr>
        <w:t>Infotv</w:t>
      </w:r>
      <w:proofErr w:type="spellEnd"/>
      <w:r w:rsidRPr="00344A94">
        <w:rPr>
          <w:rFonts w:ascii="Times New Roman" w:hAnsi="Times New Roman" w:cs="Times New Roman"/>
          <w:b/>
          <w:bCs/>
          <w:color w:val="auto"/>
          <w:sz w:val="20"/>
          <w:szCs w:val="20"/>
          <w:u w:val="single"/>
        </w:rPr>
        <w:t>. 23-24. §)</w:t>
      </w:r>
    </w:p>
    <w:p w14:paraId="3F951A33" w14:textId="6056F17B" w:rsidR="002A404E" w:rsidRPr="00344A94" w:rsidRDefault="002A404E" w:rsidP="004D1CB5">
      <w:pPr>
        <w:pStyle w:val="Default"/>
        <w:ind w:left="284"/>
        <w:jc w:val="both"/>
        <w:rPr>
          <w:rFonts w:ascii="Times New Roman" w:hAnsi="Times New Roman" w:cs="Times New Roman"/>
          <w:color w:val="auto"/>
          <w:sz w:val="20"/>
          <w:szCs w:val="20"/>
          <w:u w:val="single"/>
        </w:rPr>
      </w:pPr>
      <w:r w:rsidRPr="00A55FA1">
        <w:rPr>
          <w:rFonts w:ascii="Times New Roman" w:hAnsi="Times New Roman" w:cs="Times New Roman"/>
          <w:sz w:val="20"/>
          <w:szCs w:val="20"/>
        </w:rPr>
        <w:lastRenderedPageBreak/>
        <w:t xml:space="preserve"> </w:t>
      </w:r>
    </w:p>
    <w:p w14:paraId="5A4D65CA" w14:textId="5F879E50" w:rsidR="00344A94" w:rsidRPr="00344A94" w:rsidRDefault="00344A94" w:rsidP="00AA3B75">
      <w:pPr>
        <w:pStyle w:val="Default"/>
        <w:spacing w:line="276" w:lineRule="auto"/>
        <w:jc w:val="both"/>
        <w:rPr>
          <w:rFonts w:ascii="Times New Roman" w:hAnsi="Times New Roman" w:cs="Times New Roman"/>
          <w:color w:val="auto"/>
          <w:sz w:val="20"/>
          <w:szCs w:val="20"/>
        </w:rPr>
      </w:pPr>
      <w:r w:rsidRPr="00344A94">
        <w:rPr>
          <w:rFonts w:ascii="Times New Roman" w:hAnsi="Times New Roman" w:cs="Times New Roman"/>
          <w:color w:val="auto"/>
          <w:sz w:val="20"/>
          <w:szCs w:val="20"/>
        </w:rPr>
        <w:t xml:space="preserve">Az </w:t>
      </w:r>
      <w:r w:rsidR="00307C1D" w:rsidRPr="00A55FA1">
        <w:rPr>
          <w:rFonts w:ascii="Times New Roman" w:hAnsi="Times New Roman" w:cs="Times New Roman"/>
          <w:color w:val="auto"/>
          <w:sz w:val="20"/>
          <w:szCs w:val="20"/>
        </w:rPr>
        <w:t>É</w:t>
      </w:r>
      <w:r w:rsidRPr="00344A94">
        <w:rPr>
          <w:rFonts w:ascii="Times New Roman" w:hAnsi="Times New Roman" w:cs="Times New Roman"/>
          <w:color w:val="auto"/>
          <w:sz w:val="20"/>
          <w:szCs w:val="20"/>
        </w:rPr>
        <w:t xml:space="preserve">rintett az </w:t>
      </w:r>
      <w:r w:rsidR="00307C1D" w:rsidRPr="00A55FA1">
        <w:rPr>
          <w:rFonts w:ascii="Times New Roman" w:hAnsi="Times New Roman" w:cs="Times New Roman"/>
          <w:color w:val="auto"/>
          <w:sz w:val="20"/>
          <w:szCs w:val="20"/>
        </w:rPr>
        <w:t>A</w:t>
      </w:r>
      <w:r w:rsidRPr="00344A94">
        <w:rPr>
          <w:rFonts w:ascii="Times New Roman" w:hAnsi="Times New Roman" w:cs="Times New Roman"/>
          <w:color w:val="auto"/>
          <w:sz w:val="20"/>
          <w:szCs w:val="20"/>
        </w:rPr>
        <w:t>datkezelő vagy az adatfeldolgozó ellen bírósághoz fordulhat, ha megítélése szerint a személyes adatainak a GDPR-</w:t>
      </w:r>
      <w:proofErr w:type="spellStart"/>
      <w:r w:rsidRPr="00344A94">
        <w:rPr>
          <w:rFonts w:ascii="Times New Roman" w:hAnsi="Times New Roman" w:cs="Times New Roman"/>
          <w:color w:val="auto"/>
          <w:sz w:val="20"/>
          <w:szCs w:val="20"/>
        </w:rPr>
        <w:t>nak</w:t>
      </w:r>
      <w:proofErr w:type="spellEnd"/>
      <w:r w:rsidRPr="00344A94">
        <w:rPr>
          <w:rFonts w:ascii="Times New Roman" w:hAnsi="Times New Roman" w:cs="Times New Roman"/>
          <w:color w:val="auto"/>
          <w:sz w:val="20"/>
          <w:szCs w:val="20"/>
        </w:rPr>
        <w:t xml:space="preserve"> nem megfelelő kezelése következtében megsértették a GDPR-ban rögzített jogait.</w:t>
      </w:r>
    </w:p>
    <w:p w14:paraId="428B6BBC" w14:textId="1C90E300" w:rsidR="004D1CB5" w:rsidRDefault="00344A94" w:rsidP="00AA3B75">
      <w:pPr>
        <w:pStyle w:val="Default"/>
        <w:spacing w:line="276" w:lineRule="auto"/>
        <w:jc w:val="both"/>
        <w:rPr>
          <w:rFonts w:ascii="Times New Roman" w:hAnsi="Times New Roman" w:cs="Times New Roman"/>
          <w:sz w:val="20"/>
          <w:szCs w:val="20"/>
        </w:rPr>
      </w:pPr>
      <w:r w:rsidRPr="00344A94">
        <w:rPr>
          <w:rFonts w:ascii="Times New Roman" w:hAnsi="Times New Roman" w:cs="Times New Roman"/>
          <w:color w:val="auto"/>
          <w:sz w:val="20"/>
          <w:szCs w:val="20"/>
        </w:rPr>
        <w:t xml:space="preserve">Magyarországon a pert - az </w:t>
      </w:r>
      <w:r w:rsidR="00B40C7B">
        <w:rPr>
          <w:rFonts w:ascii="Times New Roman" w:hAnsi="Times New Roman" w:cs="Times New Roman"/>
          <w:color w:val="auto"/>
          <w:sz w:val="20"/>
          <w:szCs w:val="20"/>
        </w:rPr>
        <w:t>É</w:t>
      </w:r>
      <w:r w:rsidRPr="00344A94">
        <w:rPr>
          <w:rFonts w:ascii="Times New Roman" w:hAnsi="Times New Roman" w:cs="Times New Roman"/>
          <w:color w:val="auto"/>
          <w:sz w:val="20"/>
          <w:szCs w:val="20"/>
        </w:rPr>
        <w:t xml:space="preserve">rintett választása szerint - az </w:t>
      </w:r>
      <w:r w:rsidR="00B40C7B">
        <w:rPr>
          <w:rFonts w:ascii="Times New Roman" w:hAnsi="Times New Roman" w:cs="Times New Roman"/>
          <w:color w:val="auto"/>
          <w:sz w:val="20"/>
          <w:szCs w:val="20"/>
        </w:rPr>
        <w:t>É</w:t>
      </w:r>
      <w:r w:rsidRPr="00344A94">
        <w:rPr>
          <w:rFonts w:ascii="Times New Roman" w:hAnsi="Times New Roman" w:cs="Times New Roman"/>
          <w:color w:val="auto"/>
          <w:sz w:val="20"/>
          <w:szCs w:val="20"/>
        </w:rPr>
        <w:t>rintett lakóhelye vagy tartózkodási helye szerinti törvényszék előtt is megindíthatja.</w:t>
      </w:r>
      <w:r w:rsidR="004D1CB5" w:rsidRPr="00A55FA1">
        <w:rPr>
          <w:rFonts w:ascii="Times New Roman" w:hAnsi="Times New Roman" w:cs="Times New Roman"/>
          <w:color w:val="auto"/>
          <w:sz w:val="20"/>
          <w:szCs w:val="20"/>
        </w:rPr>
        <w:t xml:space="preserve"> </w:t>
      </w:r>
      <w:r w:rsidR="004D1CB5" w:rsidRPr="00A55FA1">
        <w:rPr>
          <w:rFonts w:ascii="Times New Roman" w:hAnsi="Times New Roman" w:cs="Times New Roman"/>
          <w:sz w:val="20"/>
          <w:szCs w:val="20"/>
        </w:rPr>
        <w:t>A bíróság az ügyben soron kívül jár el.</w:t>
      </w:r>
    </w:p>
    <w:p w14:paraId="5AC01FD3" w14:textId="44BA1F8D" w:rsidR="008C240A" w:rsidRPr="008C240A" w:rsidRDefault="008C240A" w:rsidP="00AA3B75">
      <w:pPr>
        <w:pStyle w:val="Default"/>
        <w:spacing w:line="276" w:lineRule="auto"/>
        <w:jc w:val="both"/>
        <w:rPr>
          <w:rFonts w:ascii="Times New Roman" w:hAnsi="Times New Roman" w:cs="Times New Roman"/>
          <w:color w:val="auto"/>
          <w:sz w:val="20"/>
          <w:szCs w:val="20"/>
        </w:rPr>
      </w:pPr>
      <w:r w:rsidRPr="008C240A">
        <w:rPr>
          <w:rFonts w:ascii="Times New Roman" w:hAnsi="Times New Roman" w:cs="Times New Roman"/>
          <w:color w:val="auto"/>
          <w:sz w:val="20"/>
          <w:szCs w:val="20"/>
        </w:rPr>
        <w:t>A törvényszékek elérhetősége: </w:t>
      </w:r>
      <w:hyperlink r:id="rId21" w:history="1">
        <w:r w:rsidRPr="008C240A">
          <w:rPr>
            <w:rStyle w:val="Hiperhivatkozs"/>
            <w:rFonts w:ascii="Times New Roman" w:hAnsi="Times New Roman" w:cs="Times New Roman"/>
            <w:sz w:val="20"/>
            <w:szCs w:val="20"/>
            <w:u w:val="none"/>
          </w:rPr>
          <w:t>www.birosag.hu/torvenyszekek</w:t>
        </w:r>
      </w:hyperlink>
    </w:p>
    <w:p w14:paraId="493E2362" w14:textId="79B0D0AE" w:rsidR="00344A94" w:rsidRPr="00344A94" w:rsidRDefault="00344A94" w:rsidP="00AA3B75">
      <w:pPr>
        <w:pStyle w:val="Default"/>
        <w:spacing w:line="276" w:lineRule="auto"/>
        <w:jc w:val="both"/>
        <w:rPr>
          <w:rFonts w:ascii="Times New Roman" w:hAnsi="Times New Roman" w:cs="Times New Roman"/>
          <w:color w:val="auto"/>
          <w:sz w:val="20"/>
          <w:szCs w:val="20"/>
        </w:rPr>
      </w:pPr>
    </w:p>
    <w:p w14:paraId="6FE03DF7" w14:textId="77777777" w:rsidR="00344A94" w:rsidRPr="00344A94" w:rsidRDefault="00344A94" w:rsidP="00AA3B75">
      <w:pPr>
        <w:pStyle w:val="Default"/>
        <w:spacing w:line="276" w:lineRule="auto"/>
        <w:jc w:val="both"/>
        <w:rPr>
          <w:rFonts w:ascii="Times New Roman" w:hAnsi="Times New Roman" w:cs="Times New Roman"/>
          <w:color w:val="auto"/>
          <w:sz w:val="20"/>
          <w:szCs w:val="20"/>
        </w:rPr>
      </w:pPr>
      <w:r w:rsidRPr="00344A94">
        <w:rPr>
          <w:rFonts w:ascii="Times New Roman" w:hAnsi="Times New Roman" w:cs="Times New Roman"/>
          <w:color w:val="auto"/>
          <w:sz w:val="20"/>
          <w:szCs w:val="20"/>
        </w:rPr>
        <w:t>Kártérítés és sérelemdíj követelésének lehetősége:</w:t>
      </w:r>
    </w:p>
    <w:p w14:paraId="08B624FE" w14:textId="77777777" w:rsidR="00344A94" w:rsidRPr="00344A94" w:rsidRDefault="00344A94" w:rsidP="00AA3B75">
      <w:pPr>
        <w:pStyle w:val="Default"/>
        <w:numPr>
          <w:ilvl w:val="0"/>
          <w:numId w:val="22"/>
        </w:numPr>
        <w:spacing w:line="276" w:lineRule="auto"/>
        <w:jc w:val="both"/>
        <w:rPr>
          <w:rFonts w:ascii="Times New Roman" w:hAnsi="Times New Roman" w:cs="Times New Roman"/>
          <w:color w:val="auto"/>
          <w:sz w:val="20"/>
          <w:szCs w:val="20"/>
        </w:rPr>
      </w:pPr>
      <w:r w:rsidRPr="00344A94">
        <w:rPr>
          <w:rFonts w:ascii="Times New Roman" w:hAnsi="Times New Roman" w:cs="Times New Roman"/>
          <w:color w:val="auto"/>
          <w:sz w:val="20"/>
          <w:szCs w:val="20"/>
        </w:rPr>
        <w:t>Ha az adatkezelő, illetve az adatfeldolgozó a személyes adatok kezelésére vonatkozó, jogszabályban vagy az Európai Unió kötelező jogi aktusában meghatározott előírásokat megsérti és ezzel másnak kárt okoz, köteles azt megtéríteni.</w:t>
      </w:r>
    </w:p>
    <w:p w14:paraId="7A90083B" w14:textId="7FF9E95F" w:rsidR="00CC2B1A" w:rsidRPr="004451DA" w:rsidRDefault="00344A94" w:rsidP="004451DA">
      <w:pPr>
        <w:pStyle w:val="Default"/>
        <w:numPr>
          <w:ilvl w:val="0"/>
          <w:numId w:val="23"/>
        </w:numPr>
        <w:spacing w:line="276" w:lineRule="auto"/>
        <w:jc w:val="both"/>
        <w:rPr>
          <w:rFonts w:ascii="Times New Roman" w:hAnsi="Times New Roman" w:cs="Times New Roman"/>
          <w:color w:val="auto"/>
          <w:sz w:val="20"/>
          <w:szCs w:val="20"/>
        </w:rPr>
      </w:pPr>
      <w:r w:rsidRPr="00344A94">
        <w:rPr>
          <w:rFonts w:ascii="Times New Roman" w:hAnsi="Times New Roman" w:cs="Times New Roman"/>
          <w:color w:val="auto"/>
          <w:sz w:val="20"/>
          <w:szCs w:val="20"/>
        </w:rPr>
        <w:t>Ha az adatkezelő vagy az adatfeldolgozó a személyes adatok kezelésére vonatkozó, jogszabályban vagy az Európai Unió kötelező jogi aktusában meghatározott előírásokat megsérti és ezzel más személyiségi jogát megsérti, az, akinek személyiségi joga sérelmet szenvedett, az adatkezelőtől, illetve az adatfeldolgozótól sérelemdíjat követelhet. </w:t>
      </w:r>
    </w:p>
    <w:p w14:paraId="4109B583" w14:textId="049C4C0E" w:rsidR="002F0ECF" w:rsidRPr="00A55FA1" w:rsidRDefault="002F0ECF" w:rsidP="004451DA">
      <w:pPr>
        <w:pStyle w:val="Default"/>
        <w:jc w:val="both"/>
        <w:rPr>
          <w:rFonts w:ascii="Times New Roman" w:hAnsi="Times New Roman" w:cs="Times New Roman"/>
          <w:color w:val="auto"/>
          <w:sz w:val="20"/>
          <w:szCs w:val="20"/>
        </w:rPr>
      </w:pPr>
    </w:p>
    <w:p w14:paraId="72B685F0" w14:textId="41917E5D" w:rsidR="004D1A7E" w:rsidRDefault="004D1A7E" w:rsidP="002D4211">
      <w:pPr>
        <w:pStyle w:val="Nincstrkz"/>
        <w:numPr>
          <w:ilvl w:val="0"/>
          <w:numId w:val="18"/>
        </w:numPr>
        <w:spacing w:line="276" w:lineRule="auto"/>
        <w:jc w:val="center"/>
        <w:rPr>
          <w:rFonts w:ascii="Times New Roman" w:hAnsi="Times New Roman" w:cs="Times New Roman"/>
          <w:b/>
          <w:u w:val="single"/>
        </w:rPr>
      </w:pPr>
      <w:r w:rsidRPr="00C561FD">
        <w:rPr>
          <w:rFonts w:ascii="Times New Roman" w:hAnsi="Times New Roman" w:cs="Times New Roman"/>
          <w:b/>
          <w:u w:val="single"/>
        </w:rPr>
        <w:t>Adatvédelmi incidens</w:t>
      </w:r>
    </w:p>
    <w:p w14:paraId="41FB5EAA" w14:textId="77777777" w:rsidR="002D4211" w:rsidRPr="00C561FD" w:rsidRDefault="002D4211" w:rsidP="002D4211">
      <w:pPr>
        <w:pStyle w:val="Nincstrkz"/>
        <w:spacing w:line="276" w:lineRule="auto"/>
        <w:ind w:left="720"/>
        <w:rPr>
          <w:rFonts w:ascii="Times New Roman" w:hAnsi="Times New Roman" w:cs="Times New Roman"/>
          <w:b/>
          <w:u w:val="single"/>
        </w:rPr>
      </w:pPr>
    </w:p>
    <w:p w14:paraId="5F3D3D00" w14:textId="563862C0"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i/>
          <w:iCs/>
          <w:sz w:val="20"/>
          <w:szCs w:val="20"/>
        </w:rPr>
        <w:t>Adatvédelmi incidens a biztonság olyan sérülése, amely a továbbított, tárolt vagy más módon kezelt személyes adatok véletlen vagy jogellenes megsemmisítését, elvesztését, megváltoztatását, jogosulatlan közlését</w:t>
      </w:r>
      <w:r w:rsidR="00CF5CF6" w:rsidRPr="00A55FA1">
        <w:rPr>
          <w:rFonts w:ascii="Times New Roman" w:hAnsi="Times New Roman" w:cs="Times New Roman"/>
          <w:i/>
          <w:iCs/>
          <w:sz w:val="20"/>
          <w:szCs w:val="20"/>
        </w:rPr>
        <w:t xml:space="preserve"> vagy</w:t>
      </w:r>
      <w:r w:rsidRPr="00A55FA1">
        <w:rPr>
          <w:rFonts w:ascii="Times New Roman" w:hAnsi="Times New Roman" w:cs="Times New Roman"/>
          <w:i/>
          <w:iCs/>
          <w:sz w:val="20"/>
          <w:szCs w:val="20"/>
        </w:rPr>
        <w:t xml:space="preserve"> az azokhoz való jogosulatlan hozzáférést eredményezi.</w:t>
      </w:r>
      <w:r w:rsidR="00C22D62" w:rsidRPr="00A55FA1">
        <w:rPr>
          <w:rFonts w:ascii="Times New Roman" w:hAnsi="Times New Roman" w:cs="Times New Roman"/>
          <w:sz w:val="20"/>
          <w:szCs w:val="20"/>
        </w:rPr>
        <w:t xml:space="preserve"> (GDPR 4.cikk</w:t>
      </w:r>
      <w:r w:rsidR="00F6028B" w:rsidRPr="00A55FA1">
        <w:rPr>
          <w:rFonts w:ascii="Times New Roman" w:hAnsi="Times New Roman" w:cs="Times New Roman"/>
          <w:sz w:val="20"/>
          <w:szCs w:val="20"/>
        </w:rPr>
        <w:t xml:space="preserve"> </w:t>
      </w:r>
      <w:r w:rsidR="00C22D62" w:rsidRPr="00A55FA1">
        <w:rPr>
          <w:rFonts w:ascii="Times New Roman" w:hAnsi="Times New Roman" w:cs="Times New Roman"/>
          <w:sz w:val="20"/>
          <w:szCs w:val="20"/>
        </w:rPr>
        <w:t>12.</w:t>
      </w:r>
      <w:r w:rsidR="00F6028B" w:rsidRPr="00A55FA1">
        <w:rPr>
          <w:rFonts w:ascii="Times New Roman" w:hAnsi="Times New Roman" w:cs="Times New Roman"/>
          <w:sz w:val="20"/>
          <w:szCs w:val="20"/>
        </w:rPr>
        <w:t xml:space="preserve"> pontja</w:t>
      </w:r>
      <w:r w:rsidR="00C22D62" w:rsidRPr="00A55FA1">
        <w:rPr>
          <w:rFonts w:ascii="Times New Roman" w:hAnsi="Times New Roman" w:cs="Times New Roman"/>
          <w:sz w:val="20"/>
          <w:szCs w:val="20"/>
        </w:rPr>
        <w:t>)</w:t>
      </w:r>
    </w:p>
    <w:p w14:paraId="1A1FBE8A" w14:textId="56AD0631" w:rsidR="0018697C" w:rsidRPr="00A420F7" w:rsidRDefault="00790CA4" w:rsidP="0018697C">
      <w:pPr>
        <w:pStyle w:val="Nincstrkz"/>
        <w:spacing w:line="276" w:lineRule="auto"/>
        <w:jc w:val="both"/>
        <w:rPr>
          <w:rFonts w:ascii="Times New Roman" w:hAnsi="Times New Roman" w:cs="Times New Roman"/>
          <w:sz w:val="20"/>
          <w:szCs w:val="20"/>
        </w:rPr>
      </w:pPr>
      <w:r w:rsidRPr="00A420F7">
        <w:rPr>
          <w:rFonts w:ascii="Times New Roman" w:hAnsi="Times New Roman" w:cs="Times New Roman"/>
          <w:sz w:val="20"/>
          <w:szCs w:val="20"/>
        </w:rPr>
        <w:t>Adatvédelmi incidensről van szó, ha a személyes adatok biztonsága sérül, és ennek folytán a személyes adatokhoz az arra jogosult nem fér hozzá vagy épp ellenkezőleg, azokhoz az arra nem jogosult személy fér hozzá.</w:t>
      </w:r>
      <w:r w:rsidR="00323381" w:rsidRPr="00A55FA1">
        <w:rPr>
          <w:rFonts w:ascii="Times New Roman" w:hAnsi="Times New Roman" w:cs="Times New Roman"/>
          <w:sz w:val="20"/>
          <w:szCs w:val="20"/>
        </w:rPr>
        <w:t xml:space="preserve"> </w:t>
      </w:r>
      <w:r w:rsidR="00EA5722" w:rsidRPr="00A55FA1">
        <w:rPr>
          <w:rFonts w:ascii="Times New Roman" w:hAnsi="Times New Roman" w:cs="Times New Roman"/>
          <w:sz w:val="20"/>
          <w:szCs w:val="20"/>
        </w:rPr>
        <w:t xml:space="preserve">A jogszabályi rendelkezés értelmében </w:t>
      </w:r>
      <w:r w:rsidR="000F2277">
        <w:rPr>
          <w:rFonts w:ascii="Times New Roman" w:hAnsi="Times New Roman" w:cs="Times New Roman"/>
          <w:sz w:val="20"/>
          <w:szCs w:val="20"/>
        </w:rPr>
        <w:t xml:space="preserve">mind </w:t>
      </w:r>
      <w:r w:rsidR="00EA5722" w:rsidRPr="00A55FA1">
        <w:rPr>
          <w:rFonts w:ascii="Times New Roman" w:hAnsi="Times New Roman" w:cs="Times New Roman"/>
          <w:sz w:val="20"/>
          <w:szCs w:val="20"/>
        </w:rPr>
        <w:t xml:space="preserve">a szándékos, rosszindulatú </w:t>
      </w:r>
      <w:r w:rsidRPr="00A55FA1">
        <w:rPr>
          <w:rFonts w:ascii="Times New Roman" w:hAnsi="Times New Roman" w:cs="Times New Roman"/>
          <w:sz w:val="20"/>
          <w:szCs w:val="20"/>
        </w:rPr>
        <w:t>cselekmény</w:t>
      </w:r>
      <w:r w:rsidR="008B4FEE" w:rsidRPr="00A55FA1">
        <w:rPr>
          <w:rFonts w:ascii="Times New Roman" w:hAnsi="Times New Roman" w:cs="Times New Roman"/>
          <w:sz w:val="20"/>
          <w:szCs w:val="20"/>
        </w:rPr>
        <w:t>/</w:t>
      </w:r>
      <w:r w:rsidR="00EA5722" w:rsidRPr="00A55FA1">
        <w:rPr>
          <w:rFonts w:ascii="Times New Roman" w:hAnsi="Times New Roman" w:cs="Times New Roman"/>
          <w:sz w:val="20"/>
          <w:szCs w:val="20"/>
        </w:rPr>
        <w:t xml:space="preserve">magatartások </w:t>
      </w:r>
      <w:r w:rsidR="00F23C8B">
        <w:rPr>
          <w:rFonts w:ascii="Times New Roman" w:hAnsi="Times New Roman" w:cs="Times New Roman"/>
          <w:sz w:val="20"/>
          <w:szCs w:val="20"/>
        </w:rPr>
        <w:t>mind</w:t>
      </w:r>
      <w:r w:rsidR="00EA5722" w:rsidRPr="00A55FA1">
        <w:rPr>
          <w:rFonts w:ascii="Times New Roman" w:hAnsi="Times New Roman" w:cs="Times New Roman"/>
          <w:sz w:val="20"/>
          <w:szCs w:val="20"/>
        </w:rPr>
        <w:t xml:space="preserve"> a </w:t>
      </w:r>
      <w:r w:rsidR="008B4FEE" w:rsidRPr="00A55FA1">
        <w:rPr>
          <w:rFonts w:ascii="Times New Roman" w:hAnsi="Times New Roman" w:cs="Times New Roman"/>
          <w:sz w:val="20"/>
          <w:szCs w:val="20"/>
        </w:rPr>
        <w:t xml:space="preserve">mulasztás, </w:t>
      </w:r>
      <w:r w:rsidR="00EA5722" w:rsidRPr="00A55FA1">
        <w:rPr>
          <w:rFonts w:ascii="Times New Roman" w:hAnsi="Times New Roman" w:cs="Times New Roman"/>
          <w:sz w:val="20"/>
          <w:szCs w:val="20"/>
        </w:rPr>
        <w:t>gondatlanságból elkövetett sérülések is</w:t>
      </w:r>
      <w:r w:rsidR="00F23C8B">
        <w:rPr>
          <w:rFonts w:ascii="Times New Roman" w:hAnsi="Times New Roman" w:cs="Times New Roman"/>
          <w:sz w:val="20"/>
          <w:szCs w:val="20"/>
        </w:rPr>
        <w:t xml:space="preserve"> e körbe tartoznak</w:t>
      </w:r>
      <w:r w:rsidR="00EA5722" w:rsidRPr="00A55FA1">
        <w:rPr>
          <w:rFonts w:ascii="Times New Roman" w:hAnsi="Times New Roman" w:cs="Times New Roman"/>
          <w:sz w:val="20"/>
          <w:szCs w:val="20"/>
        </w:rPr>
        <w:t xml:space="preserve">. </w:t>
      </w:r>
      <w:r w:rsidR="0018697C" w:rsidRPr="00A420F7">
        <w:rPr>
          <w:rFonts w:ascii="Times New Roman" w:hAnsi="Times New Roman" w:cs="Times New Roman"/>
          <w:sz w:val="20"/>
          <w:szCs w:val="20"/>
        </w:rPr>
        <w:t>Ide tartozik valamely személyes adat véletlen vagy jogellenes módosítása is.</w:t>
      </w:r>
    </w:p>
    <w:p w14:paraId="6D3BDB64" w14:textId="4EDD844E" w:rsidR="004D1A7E" w:rsidRPr="00A55FA1" w:rsidRDefault="00EA5722"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incidens tehát akkor következik be, ha véletlen vagy jogellenes cselekmény okozza</w:t>
      </w:r>
      <w:r w:rsidR="00C04159" w:rsidRPr="00A55FA1">
        <w:rPr>
          <w:rFonts w:ascii="Times New Roman" w:hAnsi="Times New Roman" w:cs="Times New Roman"/>
          <w:sz w:val="20"/>
          <w:szCs w:val="20"/>
        </w:rPr>
        <w:t xml:space="preserve">, </w:t>
      </w:r>
      <w:r w:rsidR="004D1A7E" w:rsidRPr="00A55FA1">
        <w:rPr>
          <w:rFonts w:ascii="Times New Roman" w:hAnsi="Times New Roman" w:cs="Times New Roman"/>
          <w:sz w:val="20"/>
          <w:szCs w:val="20"/>
        </w:rPr>
        <w:t xml:space="preserve">ha a </w:t>
      </w:r>
      <w:r w:rsidR="00BA2F68" w:rsidRPr="00A55FA1">
        <w:rPr>
          <w:rFonts w:ascii="Times New Roman" w:hAnsi="Times New Roman" w:cs="Times New Roman"/>
          <w:sz w:val="20"/>
          <w:szCs w:val="20"/>
        </w:rPr>
        <w:t>GDPR vonatkozó rendelkezésében foglaltak</w:t>
      </w:r>
      <w:r w:rsidR="004D1A7E" w:rsidRPr="00A55FA1">
        <w:rPr>
          <w:rFonts w:ascii="Times New Roman" w:hAnsi="Times New Roman" w:cs="Times New Roman"/>
          <w:sz w:val="20"/>
          <w:szCs w:val="20"/>
        </w:rPr>
        <w:t xml:space="preserve"> közül bármelyik bekövetkezik, de ez nem zárja ki, hogy több pont is megvalósuljon egyszerre. </w:t>
      </w:r>
    </w:p>
    <w:p w14:paraId="10293A88" w14:textId="09D2015E" w:rsidR="00A420F7" w:rsidRPr="00A420F7" w:rsidRDefault="002D62E3" w:rsidP="00C10C23">
      <w:pPr>
        <w:pStyle w:val="Nincstrkz"/>
        <w:spacing w:line="276" w:lineRule="auto"/>
        <w:jc w:val="both"/>
        <w:rPr>
          <w:rFonts w:ascii="Times New Roman" w:hAnsi="Times New Roman" w:cs="Times New Roman"/>
          <w:sz w:val="20"/>
          <w:szCs w:val="20"/>
        </w:rPr>
      </w:pPr>
      <w:r>
        <w:rPr>
          <w:rFonts w:ascii="Times New Roman" w:hAnsi="Times New Roman" w:cs="Times New Roman"/>
          <w:sz w:val="20"/>
          <w:szCs w:val="20"/>
        </w:rPr>
        <w:t>A</w:t>
      </w:r>
      <w:r w:rsidR="00A420F7" w:rsidRPr="00A420F7">
        <w:rPr>
          <w:rFonts w:ascii="Times New Roman" w:hAnsi="Times New Roman" w:cs="Times New Roman"/>
          <w:sz w:val="20"/>
          <w:szCs w:val="20"/>
        </w:rPr>
        <w:t>datvédelmi incidens</w:t>
      </w:r>
      <w:r>
        <w:rPr>
          <w:rFonts w:ascii="Times New Roman" w:hAnsi="Times New Roman" w:cs="Times New Roman"/>
          <w:sz w:val="20"/>
          <w:szCs w:val="20"/>
        </w:rPr>
        <w:t xml:space="preserve"> lehet pl.:</w:t>
      </w:r>
    </w:p>
    <w:p w14:paraId="4912F2F7" w14:textId="4F57D3CF" w:rsidR="00A420F7" w:rsidRPr="00A420F7" w:rsidRDefault="00A420F7" w:rsidP="00991C5C">
      <w:pPr>
        <w:pStyle w:val="Nincstrkz"/>
        <w:numPr>
          <w:ilvl w:val="0"/>
          <w:numId w:val="24"/>
        </w:numPr>
        <w:spacing w:line="276" w:lineRule="auto"/>
        <w:jc w:val="both"/>
        <w:rPr>
          <w:rFonts w:ascii="Times New Roman" w:hAnsi="Times New Roman" w:cs="Times New Roman"/>
          <w:sz w:val="20"/>
          <w:szCs w:val="20"/>
        </w:rPr>
      </w:pPr>
      <w:r w:rsidRPr="00A420F7">
        <w:rPr>
          <w:rFonts w:ascii="Times New Roman" w:hAnsi="Times New Roman" w:cs="Times New Roman"/>
          <w:sz w:val="20"/>
          <w:szCs w:val="20"/>
        </w:rPr>
        <w:t xml:space="preserve">az adatkezelőt zsarolóvírus támadás éri, ami az összes adatát </w:t>
      </w:r>
      <w:proofErr w:type="spellStart"/>
      <w:r w:rsidRPr="00A420F7">
        <w:rPr>
          <w:rFonts w:ascii="Times New Roman" w:hAnsi="Times New Roman" w:cs="Times New Roman"/>
          <w:sz w:val="20"/>
          <w:szCs w:val="20"/>
        </w:rPr>
        <w:t>titkosítja</w:t>
      </w:r>
      <w:proofErr w:type="spellEnd"/>
      <w:r w:rsidRPr="00A420F7">
        <w:rPr>
          <w:rFonts w:ascii="Times New Roman" w:hAnsi="Times New Roman" w:cs="Times New Roman"/>
          <w:sz w:val="20"/>
          <w:szCs w:val="20"/>
        </w:rPr>
        <w:t>;</w:t>
      </w:r>
    </w:p>
    <w:p w14:paraId="76FFD820" w14:textId="77777777" w:rsidR="00A420F7" w:rsidRPr="00A420F7" w:rsidRDefault="00A420F7" w:rsidP="00991C5C">
      <w:pPr>
        <w:pStyle w:val="Nincstrkz"/>
        <w:numPr>
          <w:ilvl w:val="0"/>
          <w:numId w:val="24"/>
        </w:numPr>
        <w:spacing w:line="276" w:lineRule="auto"/>
        <w:jc w:val="both"/>
        <w:rPr>
          <w:rFonts w:ascii="Times New Roman" w:hAnsi="Times New Roman" w:cs="Times New Roman"/>
          <w:sz w:val="20"/>
          <w:szCs w:val="20"/>
        </w:rPr>
      </w:pPr>
      <w:r w:rsidRPr="00A420F7">
        <w:rPr>
          <w:rFonts w:ascii="Times New Roman" w:hAnsi="Times New Roman" w:cs="Times New Roman"/>
          <w:sz w:val="20"/>
          <w:szCs w:val="20"/>
        </w:rPr>
        <w:t>az adatok véletlen törlése;</w:t>
      </w:r>
    </w:p>
    <w:p w14:paraId="50134121" w14:textId="6DE27375" w:rsidR="00A420F7" w:rsidRPr="00A420F7" w:rsidRDefault="00A420F7" w:rsidP="00991C5C">
      <w:pPr>
        <w:pStyle w:val="Nincstrkz"/>
        <w:numPr>
          <w:ilvl w:val="0"/>
          <w:numId w:val="24"/>
        </w:numPr>
        <w:spacing w:line="276" w:lineRule="auto"/>
        <w:jc w:val="both"/>
        <w:rPr>
          <w:rFonts w:ascii="Times New Roman" w:hAnsi="Times New Roman" w:cs="Times New Roman"/>
          <w:sz w:val="20"/>
          <w:szCs w:val="20"/>
        </w:rPr>
      </w:pPr>
      <w:r w:rsidRPr="00A420F7">
        <w:rPr>
          <w:rFonts w:ascii="Times New Roman" w:hAnsi="Times New Roman" w:cs="Times New Roman"/>
          <w:sz w:val="20"/>
          <w:szCs w:val="20"/>
        </w:rPr>
        <w:t xml:space="preserve">áramkimaradás miatt elérhetetlenné válnak </w:t>
      </w:r>
      <w:r w:rsidR="002D62E3">
        <w:rPr>
          <w:rFonts w:ascii="Times New Roman" w:hAnsi="Times New Roman" w:cs="Times New Roman"/>
          <w:sz w:val="20"/>
          <w:szCs w:val="20"/>
        </w:rPr>
        <w:t xml:space="preserve">a </w:t>
      </w:r>
      <w:r w:rsidRPr="00A420F7">
        <w:rPr>
          <w:rFonts w:ascii="Times New Roman" w:hAnsi="Times New Roman" w:cs="Times New Roman"/>
          <w:sz w:val="20"/>
          <w:szCs w:val="20"/>
        </w:rPr>
        <w:t>személyes adatok;</w:t>
      </w:r>
    </w:p>
    <w:p w14:paraId="11EE105C" w14:textId="3E8D56D0" w:rsidR="00620DE5" w:rsidRPr="00A55FA1" w:rsidRDefault="00A420F7" w:rsidP="00991C5C">
      <w:pPr>
        <w:pStyle w:val="Nincstrkz"/>
        <w:numPr>
          <w:ilvl w:val="0"/>
          <w:numId w:val="24"/>
        </w:numPr>
        <w:spacing w:line="276" w:lineRule="auto"/>
        <w:jc w:val="both"/>
        <w:rPr>
          <w:rFonts w:ascii="Times New Roman" w:hAnsi="Times New Roman" w:cs="Times New Roman"/>
          <w:sz w:val="20"/>
          <w:szCs w:val="20"/>
        </w:rPr>
      </w:pPr>
      <w:r w:rsidRPr="00A420F7">
        <w:rPr>
          <w:rFonts w:ascii="Times New Roman" w:hAnsi="Times New Roman" w:cs="Times New Roman"/>
          <w:sz w:val="20"/>
          <w:szCs w:val="20"/>
        </w:rPr>
        <w:t xml:space="preserve">az </w:t>
      </w:r>
      <w:r w:rsidR="002D62E3">
        <w:rPr>
          <w:rFonts w:ascii="Times New Roman" w:hAnsi="Times New Roman" w:cs="Times New Roman"/>
          <w:sz w:val="20"/>
          <w:szCs w:val="20"/>
        </w:rPr>
        <w:t>A</w:t>
      </w:r>
      <w:r w:rsidRPr="00A420F7">
        <w:rPr>
          <w:rFonts w:ascii="Times New Roman" w:hAnsi="Times New Roman" w:cs="Times New Roman"/>
          <w:sz w:val="20"/>
          <w:szCs w:val="20"/>
        </w:rPr>
        <w:t xml:space="preserve">datkezelő internetes szolgáltatása elleni </w:t>
      </w:r>
      <w:proofErr w:type="spellStart"/>
      <w:r w:rsidRPr="00A420F7">
        <w:rPr>
          <w:rFonts w:ascii="Times New Roman" w:hAnsi="Times New Roman" w:cs="Times New Roman"/>
          <w:sz w:val="20"/>
          <w:szCs w:val="20"/>
        </w:rPr>
        <w:t>kibertámadás</w:t>
      </w:r>
      <w:proofErr w:type="spellEnd"/>
      <w:r w:rsidRPr="00A420F7">
        <w:rPr>
          <w:rFonts w:ascii="Times New Roman" w:hAnsi="Times New Roman" w:cs="Times New Roman"/>
          <w:sz w:val="20"/>
          <w:szCs w:val="20"/>
        </w:rPr>
        <w:t xml:space="preserve"> miatt személyes ada</w:t>
      </w:r>
      <w:r w:rsidR="00B347EE" w:rsidRPr="00A55FA1">
        <w:rPr>
          <w:rFonts w:ascii="Times New Roman" w:hAnsi="Times New Roman" w:cs="Times New Roman"/>
          <w:sz w:val="20"/>
          <w:szCs w:val="20"/>
        </w:rPr>
        <w:t>tok</w:t>
      </w:r>
      <w:r w:rsidRPr="00A420F7">
        <w:rPr>
          <w:rFonts w:ascii="Times New Roman" w:hAnsi="Times New Roman" w:cs="Times New Roman"/>
          <w:sz w:val="20"/>
          <w:szCs w:val="20"/>
        </w:rPr>
        <w:t xml:space="preserve"> szivárognak ki</w:t>
      </w:r>
      <w:r w:rsidR="009A6AE5" w:rsidRPr="00A55FA1">
        <w:rPr>
          <w:rFonts w:ascii="Times New Roman" w:hAnsi="Times New Roman" w:cs="Times New Roman"/>
          <w:sz w:val="20"/>
          <w:szCs w:val="20"/>
        </w:rPr>
        <w:t>;</w:t>
      </w:r>
    </w:p>
    <w:p w14:paraId="11CA6FB1" w14:textId="2FC5A18B" w:rsidR="003B60EA" w:rsidRPr="00A55FA1" w:rsidRDefault="004D1A7E" w:rsidP="00991C5C">
      <w:pPr>
        <w:pStyle w:val="Nincstrkz"/>
        <w:numPr>
          <w:ilvl w:val="0"/>
          <w:numId w:val="2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személyes adatok </w:t>
      </w:r>
      <w:r w:rsidR="00C2546E" w:rsidRPr="00A55FA1">
        <w:rPr>
          <w:rFonts w:ascii="Times New Roman" w:hAnsi="Times New Roman" w:cs="Times New Roman"/>
          <w:sz w:val="20"/>
          <w:szCs w:val="20"/>
        </w:rPr>
        <w:t xml:space="preserve">jogtalan továbbítása </w:t>
      </w:r>
      <w:r w:rsidR="008D4B38" w:rsidRPr="00A55FA1">
        <w:rPr>
          <w:rFonts w:ascii="Times New Roman" w:hAnsi="Times New Roman" w:cs="Times New Roman"/>
          <w:sz w:val="20"/>
          <w:szCs w:val="20"/>
        </w:rPr>
        <w:t>(</w:t>
      </w:r>
      <w:r w:rsidRPr="00A55FA1">
        <w:rPr>
          <w:rFonts w:ascii="Times New Roman" w:hAnsi="Times New Roman" w:cs="Times New Roman"/>
          <w:sz w:val="20"/>
          <w:szCs w:val="20"/>
        </w:rPr>
        <w:t>dokumentumon, hordozható</w:t>
      </w:r>
      <w:r w:rsidR="00BC6D7A">
        <w:rPr>
          <w:rFonts w:ascii="Times New Roman" w:hAnsi="Times New Roman" w:cs="Times New Roman"/>
          <w:sz w:val="20"/>
          <w:szCs w:val="20"/>
        </w:rPr>
        <w:t xml:space="preserve"> </w:t>
      </w:r>
      <w:r w:rsidRPr="00A55FA1">
        <w:rPr>
          <w:rFonts w:ascii="Times New Roman" w:hAnsi="Times New Roman" w:cs="Times New Roman"/>
          <w:sz w:val="20"/>
          <w:szCs w:val="20"/>
        </w:rPr>
        <w:t>eszközön,</w:t>
      </w:r>
      <w:r w:rsidR="008D4B38" w:rsidRPr="00A55FA1">
        <w:rPr>
          <w:rFonts w:ascii="Times New Roman" w:hAnsi="Times New Roman" w:cs="Times New Roman"/>
          <w:sz w:val="20"/>
          <w:szCs w:val="20"/>
        </w:rPr>
        <w:t xml:space="preserve"> </w:t>
      </w:r>
      <w:r w:rsidRPr="00A55FA1">
        <w:rPr>
          <w:rFonts w:ascii="Times New Roman" w:hAnsi="Times New Roman" w:cs="Times New Roman"/>
          <w:sz w:val="20"/>
          <w:szCs w:val="20"/>
        </w:rPr>
        <w:t xml:space="preserve">vagy </w:t>
      </w:r>
      <w:r w:rsidR="00204701" w:rsidRPr="00A55FA1">
        <w:rPr>
          <w:rFonts w:ascii="Times New Roman" w:hAnsi="Times New Roman" w:cs="Times New Roman"/>
          <w:sz w:val="20"/>
          <w:szCs w:val="20"/>
        </w:rPr>
        <w:t xml:space="preserve">elektronikus </w:t>
      </w:r>
      <w:r w:rsidRPr="00A55FA1">
        <w:rPr>
          <w:rFonts w:ascii="Times New Roman" w:hAnsi="Times New Roman" w:cs="Times New Roman"/>
          <w:sz w:val="20"/>
          <w:szCs w:val="20"/>
        </w:rPr>
        <w:t>rendszeren</w:t>
      </w:r>
      <w:r w:rsidR="009A6AE5" w:rsidRPr="00A55FA1">
        <w:rPr>
          <w:rFonts w:ascii="Times New Roman" w:hAnsi="Times New Roman" w:cs="Times New Roman"/>
          <w:sz w:val="20"/>
          <w:szCs w:val="20"/>
        </w:rPr>
        <w:t xml:space="preserve"> keresztül</w:t>
      </w:r>
      <w:r w:rsidRPr="00A55FA1">
        <w:rPr>
          <w:rFonts w:ascii="Times New Roman" w:hAnsi="Times New Roman" w:cs="Times New Roman"/>
          <w:sz w:val="20"/>
          <w:szCs w:val="20"/>
        </w:rPr>
        <w:t xml:space="preserve"> pl. levelezés</w:t>
      </w:r>
      <w:r w:rsidR="009A6AE5" w:rsidRPr="00A55FA1">
        <w:rPr>
          <w:rFonts w:ascii="Times New Roman" w:hAnsi="Times New Roman" w:cs="Times New Roman"/>
          <w:sz w:val="20"/>
          <w:szCs w:val="20"/>
        </w:rPr>
        <w:t>;</w:t>
      </w:r>
    </w:p>
    <w:p w14:paraId="30618DC1" w14:textId="77777777" w:rsidR="003B60EA" w:rsidRPr="00A55FA1" w:rsidRDefault="004D1A7E" w:rsidP="00991C5C">
      <w:pPr>
        <w:pStyle w:val="Nincstrkz"/>
        <w:numPr>
          <w:ilvl w:val="0"/>
          <w:numId w:val="2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illetéktelen hozzáférések személyes adatokat kezelő informatikai rendszerhez vagy alkalmazáshoz,</w:t>
      </w:r>
    </w:p>
    <w:p w14:paraId="05507043" w14:textId="77777777" w:rsidR="00993CD9" w:rsidRPr="00A55FA1" w:rsidRDefault="004D1A7E" w:rsidP="00991C5C">
      <w:pPr>
        <w:pStyle w:val="Nincstrkz"/>
        <w:numPr>
          <w:ilvl w:val="0"/>
          <w:numId w:val="2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személyes adatokat tartalmazó adatbázis részének vagy egészének sérülése, vagy elvesztése,</w:t>
      </w:r>
      <w:r w:rsidR="00342B55" w:rsidRPr="00A55FA1">
        <w:rPr>
          <w:rFonts w:ascii="Times New Roman" w:hAnsi="Times New Roman" w:cs="Times New Roman"/>
          <w:sz w:val="20"/>
          <w:szCs w:val="20"/>
        </w:rPr>
        <w:t xml:space="preserve"> </w:t>
      </w:r>
    </w:p>
    <w:p w14:paraId="2034999B" w14:textId="37569AA7" w:rsidR="004D1A7E" w:rsidRPr="00A55FA1" w:rsidRDefault="006238E1" w:rsidP="00991C5C">
      <w:pPr>
        <w:pStyle w:val="Nincstrkz"/>
        <w:numPr>
          <w:ilvl w:val="0"/>
          <w:numId w:val="24"/>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e</w:t>
      </w:r>
      <w:r w:rsidR="00993CD9" w:rsidRPr="00A55FA1">
        <w:rPr>
          <w:rFonts w:ascii="Times New Roman" w:hAnsi="Times New Roman" w:cs="Times New Roman"/>
          <w:sz w:val="20"/>
          <w:szCs w:val="20"/>
        </w:rPr>
        <w:t>lektronikus levél (e-mail) téves címre küldése</w:t>
      </w:r>
      <w:r w:rsidRPr="00A55FA1">
        <w:rPr>
          <w:rFonts w:ascii="Times New Roman" w:hAnsi="Times New Roman" w:cs="Times New Roman"/>
          <w:sz w:val="20"/>
          <w:szCs w:val="20"/>
        </w:rPr>
        <w:t xml:space="preserve">, </w:t>
      </w:r>
      <w:r w:rsidR="00342B55" w:rsidRPr="00A55FA1">
        <w:rPr>
          <w:rFonts w:ascii="Times New Roman" w:hAnsi="Times New Roman" w:cs="Times New Roman"/>
          <w:sz w:val="20"/>
          <w:szCs w:val="20"/>
        </w:rPr>
        <w:t>stb.</w:t>
      </w:r>
    </w:p>
    <w:p w14:paraId="162D9693"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6DF653A0" w14:textId="77777777"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adatvédelmi incidens megfelelő és kellő idejű intézkedés hiányában fizikai, vagyoni, vagy nem vagyoni károkat okozhat a természetes személyeknek, többek között a személyes adataik feletti rendelkezés elvesztését, vagy a jogaik korlátozását, a hátrányos megkülönböztetést, a személyazonosság-lopást, vagy a személyazonossággal való visszaélést, a pénzügyi veszteséget, az álnevesítés engedély nélküli feloldását, a jó hírnév sérelmét, a szakmai titoktartási kötelezettség által védett személyes adatok bizalmas jellegének sérülését, illetve a szóban forgó természetes személyeket sújtó egyéb jelentős gazdasági vagy szociális hátrányt.</w:t>
      </w:r>
    </w:p>
    <w:p w14:paraId="1DF3133E" w14:textId="1D203CA4" w:rsidR="004D1A7E" w:rsidRPr="00A55FA1" w:rsidRDefault="005A73B1"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adatvédelmi incidenst az adatkezelő köteles indokolatlan késedelem nélkül, és ha lehetséges, legkésőbb 72 órával azután, hogy az adatvédelmi incidens a tudomására jutott, bejelenteni az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 Amennyiben az incidens az adatfeldolgozó tevékenységi körén belül valósul </w:t>
      </w:r>
      <w:r w:rsidRPr="00A55FA1">
        <w:rPr>
          <w:rFonts w:ascii="Times New Roman" w:hAnsi="Times New Roman" w:cs="Times New Roman"/>
          <w:sz w:val="20"/>
          <w:szCs w:val="20"/>
        </w:rPr>
        <w:lastRenderedPageBreak/>
        <w:t xml:space="preserve">meg, az </w:t>
      </w:r>
      <w:r w:rsidR="009D49CD">
        <w:rPr>
          <w:rFonts w:ascii="Times New Roman" w:hAnsi="Times New Roman" w:cs="Times New Roman"/>
          <w:sz w:val="20"/>
          <w:szCs w:val="20"/>
        </w:rPr>
        <w:t>A</w:t>
      </w:r>
      <w:r w:rsidRPr="00A55FA1">
        <w:rPr>
          <w:rFonts w:ascii="Times New Roman" w:hAnsi="Times New Roman" w:cs="Times New Roman"/>
          <w:sz w:val="20"/>
          <w:szCs w:val="20"/>
        </w:rPr>
        <w:t xml:space="preserve">datfeldolgozó azt az arról való tudomásszerzését követően indokolatlan késedelem nélkül bejelenti </w:t>
      </w:r>
      <w:r w:rsidR="00402ED8">
        <w:rPr>
          <w:rFonts w:ascii="Times New Roman" w:hAnsi="Times New Roman" w:cs="Times New Roman"/>
          <w:sz w:val="20"/>
          <w:szCs w:val="20"/>
        </w:rPr>
        <w:t xml:space="preserve">köteles </w:t>
      </w:r>
      <w:r w:rsidRPr="00A55FA1">
        <w:rPr>
          <w:rFonts w:ascii="Times New Roman" w:hAnsi="Times New Roman" w:cs="Times New Roman"/>
          <w:sz w:val="20"/>
          <w:szCs w:val="20"/>
        </w:rPr>
        <w:t xml:space="preserve">az </w:t>
      </w:r>
      <w:r w:rsidR="009D49CD">
        <w:rPr>
          <w:rFonts w:ascii="Times New Roman" w:hAnsi="Times New Roman" w:cs="Times New Roman"/>
          <w:sz w:val="20"/>
          <w:szCs w:val="20"/>
        </w:rPr>
        <w:t>A</w:t>
      </w:r>
      <w:r w:rsidRPr="00A55FA1">
        <w:rPr>
          <w:rFonts w:ascii="Times New Roman" w:hAnsi="Times New Roman" w:cs="Times New Roman"/>
          <w:sz w:val="20"/>
          <w:szCs w:val="20"/>
        </w:rPr>
        <w:t>datkezelőnek.</w:t>
      </w:r>
    </w:p>
    <w:p w14:paraId="5F4DD840"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3FE9771C" w14:textId="12F8D12A"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adatvédelmi incidens bejelentéséhez a Nemzeti Adatvédelmi és Információszabadság Hatóság honlapján</w:t>
      </w:r>
      <w:r w:rsidR="00CE1EAE">
        <w:rPr>
          <w:rFonts w:ascii="Times New Roman" w:hAnsi="Times New Roman" w:cs="Times New Roman"/>
          <w:sz w:val="20"/>
          <w:szCs w:val="20"/>
        </w:rPr>
        <w:t xml:space="preserve"> </w:t>
      </w:r>
      <w:r w:rsidR="00B50F78">
        <w:rPr>
          <w:rFonts w:ascii="Times New Roman" w:hAnsi="Times New Roman" w:cs="Times New Roman"/>
          <w:sz w:val="20"/>
          <w:szCs w:val="20"/>
        </w:rPr>
        <w:t xml:space="preserve">is </w:t>
      </w:r>
      <w:r w:rsidR="00CE1EAE">
        <w:rPr>
          <w:rFonts w:ascii="Times New Roman" w:hAnsi="Times New Roman" w:cs="Times New Roman"/>
          <w:sz w:val="20"/>
          <w:szCs w:val="20"/>
        </w:rPr>
        <w:t>van lehetőség, erre a célra</w:t>
      </w:r>
      <w:r w:rsidRPr="00A55FA1">
        <w:rPr>
          <w:rFonts w:ascii="Times New Roman" w:hAnsi="Times New Roman" w:cs="Times New Roman"/>
          <w:sz w:val="20"/>
          <w:szCs w:val="20"/>
        </w:rPr>
        <w:t xml:space="preserve"> létrehozott rendszert üzemeltet, amelyen keresztül a bejelentések elektronikus úton </w:t>
      </w:r>
      <w:r w:rsidR="000A694F">
        <w:rPr>
          <w:rFonts w:ascii="Times New Roman" w:hAnsi="Times New Roman" w:cs="Times New Roman"/>
          <w:sz w:val="20"/>
          <w:szCs w:val="20"/>
        </w:rPr>
        <w:t xml:space="preserve">is </w:t>
      </w:r>
      <w:r w:rsidRPr="00A55FA1">
        <w:rPr>
          <w:rFonts w:ascii="Times New Roman" w:hAnsi="Times New Roman" w:cs="Times New Roman"/>
          <w:sz w:val="20"/>
          <w:szCs w:val="20"/>
        </w:rPr>
        <w:t>megtehetők.</w:t>
      </w:r>
    </w:p>
    <w:p w14:paraId="7A8B34BA" w14:textId="4B10784E"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8C2CF0"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nyilvántartja az adatvédelmi incidenseket, feltüntetve az adatvédelmi incidenshez kapcsolódó </w:t>
      </w:r>
      <w:r w:rsidR="00117555">
        <w:rPr>
          <w:rFonts w:ascii="Times New Roman" w:hAnsi="Times New Roman" w:cs="Times New Roman"/>
          <w:sz w:val="20"/>
          <w:szCs w:val="20"/>
        </w:rPr>
        <w:t xml:space="preserve">okokat, </w:t>
      </w:r>
      <w:r w:rsidRPr="00A55FA1">
        <w:rPr>
          <w:rFonts w:ascii="Times New Roman" w:hAnsi="Times New Roman" w:cs="Times New Roman"/>
          <w:sz w:val="20"/>
          <w:szCs w:val="20"/>
        </w:rPr>
        <w:t>tényeket, annak hatásait, és az orvoslására tett intézkedéseket</w:t>
      </w:r>
      <w:r w:rsidR="00117555">
        <w:rPr>
          <w:rFonts w:ascii="Times New Roman" w:hAnsi="Times New Roman" w:cs="Times New Roman"/>
          <w:sz w:val="20"/>
          <w:szCs w:val="20"/>
        </w:rPr>
        <w:t xml:space="preserve">, </w:t>
      </w:r>
      <w:r w:rsidR="00117555" w:rsidRPr="00A55FA1">
        <w:rPr>
          <w:rFonts w:ascii="Times New Roman" w:hAnsi="Times New Roman" w:cs="Times New Roman"/>
          <w:sz w:val="20"/>
          <w:szCs w:val="20"/>
        </w:rPr>
        <w:t>az érintett személyes adatok körét</w:t>
      </w:r>
      <w:r w:rsidRPr="00A55FA1">
        <w:rPr>
          <w:rFonts w:ascii="Times New Roman" w:hAnsi="Times New Roman" w:cs="Times New Roman"/>
          <w:sz w:val="20"/>
          <w:szCs w:val="20"/>
        </w:rPr>
        <w:t xml:space="preserve">. </w:t>
      </w:r>
    </w:p>
    <w:p w14:paraId="4972AF51"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7894DEB2" w14:textId="771B5C60" w:rsidR="00CA6189"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Nem szükséges bejelenteni a felügyeleti hatóságnak azt az incidenst, amely valószínűsíthetően nem jár kockázattal a természetes személyek jogaira és szabadságaira nézve.</w:t>
      </w:r>
      <w:r w:rsidR="00D23B8B">
        <w:rPr>
          <w:rFonts w:ascii="Times New Roman" w:hAnsi="Times New Roman" w:cs="Times New Roman"/>
          <w:sz w:val="20"/>
          <w:szCs w:val="20"/>
        </w:rPr>
        <w:t xml:space="preserve"> </w:t>
      </w:r>
      <w:r w:rsidRPr="00A55FA1">
        <w:rPr>
          <w:rFonts w:ascii="Times New Roman" w:hAnsi="Times New Roman" w:cs="Times New Roman"/>
          <w:sz w:val="20"/>
          <w:szCs w:val="20"/>
        </w:rPr>
        <w:t>Amennyiben az adatvédelmi incidens valószínűsíthetően magas kockázattal jár az adatkezelő ügyfeleinek, partnereinek jogaira és szabadságaira nézve, haladéktalanul tájékoztatja erről az érintett</w:t>
      </w:r>
      <w:r w:rsidR="00F16620">
        <w:rPr>
          <w:rFonts w:ascii="Times New Roman" w:hAnsi="Times New Roman" w:cs="Times New Roman"/>
          <w:sz w:val="20"/>
          <w:szCs w:val="20"/>
        </w:rPr>
        <w:t>eke</w:t>
      </w:r>
      <w:r w:rsidRPr="00A55FA1">
        <w:rPr>
          <w:rFonts w:ascii="Times New Roman" w:hAnsi="Times New Roman" w:cs="Times New Roman"/>
          <w:sz w:val="20"/>
          <w:szCs w:val="20"/>
        </w:rPr>
        <w:t xml:space="preserve">t. </w:t>
      </w:r>
    </w:p>
    <w:p w14:paraId="6ABB0AE4" w14:textId="19B96643"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C24AB9">
        <w:rPr>
          <w:rFonts w:ascii="Times New Roman" w:hAnsi="Times New Roman" w:cs="Times New Roman"/>
          <w:sz w:val="20"/>
          <w:szCs w:val="20"/>
        </w:rPr>
        <w:t>É</w:t>
      </w:r>
      <w:r w:rsidRPr="00A55FA1">
        <w:rPr>
          <w:rFonts w:ascii="Times New Roman" w:hAnsi="Times New Roman" w:cs="Times New Roman"/>
          <w:sz w:val="20"/>
          <w:szCs w:val="20"/>
        </w:rPr>
        <w:t>rintett részére adott tájékoztatásban világosan és közérthetően ismertetni kell az adatvédelmi incidens jellegét, és közölni kell a legfontosabb információkat és intézkedéseket.</w:t>
      </w:r>
    </w:p>
    <w:p w14:paraId="249DC205"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5328F097" w14:textId="10611D92"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CA6189">
        <w:rPr>
          <w:rFonts w:ascii="Times New Roman" w:hAnsi="Times New Roman" w:cs="Times New Roman"/>
          <w:sz w:val="20"/>
          <w:szCs w:val="20"/>
        </w:rPr>
        <w:t>É</w:t>
      </w:r>
      <w:r w:rsidRPr="00A55FA1">
        <w:rPr>
          <w:rFonts w:ascii="Times New Roman" w:hAnsi="Times New Roman" w:cs="Times New Roman"/>
          <w:sz w:val="20"/>
          <w:szCs w:val="20"/>
        </w:rPr>
        <w:t xml:space="preserve">rintettet nem kell a fentiek szerint tájékoztatni, ha az alábbi feltételek </w:t>
      </w:r>
      <w:proofErr w:type="spellStart"/>
      <w:r w:rsidRPr="00A55FA1">
        <w:rPr>
          <w:rFonts w:ascii="Times New Roman" w:hAnsi="Times New Roman" w:cs="Times New Roman"/>
          <w:sz w:val="20"/>
          <w:szCs w:val="20"/>
        </w:rPr>
        <w:t>bármelyike</w:t>
      </w:r>
      <w:proofErr w:type="spellEnd"/>
      <w:r w:rsidRPr="00A55FA1">
        <w:rPr>
          <w:rFonts w:ascii="Times New Roman" w:hAnsi="Times New Roman" w:cs="Times New Roman"/>
          <w:sz w:val="20"/>
          <w:szCs w:val="20"/>
        </w:rPr>
        <w:t xml:space="preserve"> teljesül:</w:t>
      </w:r>
    </w:p>
    <w:p w14:paraId="64A2A23A"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4E366EF3" w14:textId="5D8667CA" w:rsidR="004D1A7E" w:rsidRPr="00A55FA1" w:rsidRDefault="004D1A7E" w:rsidP="00991C5C">
      <w:pPr>
        <w:pStyle w:val="Nincstrkz"/>
        <w:numPr>
          <w:ilvl w:val="0"/>
          <w:numId w:val="25"/>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E86F8F" w:rsidRPr="00A55FA1">
        <w:rPr>
          <w:rFonts w:ascii="Times New Roman" w:hAnsi="Times New Roman" w:cs="Times New Roman"/>
          <w:sz w:val="20"/>
          <w:szCs w:val="20"/>
        </w:rPr>
        <w:t>A</w:t>
      </w:r>
      <w:r w:rsidRPr="00A55FA1">
        <w:rPr>
          <w:rFonts w:ascii="Times New Roman" w:hAnsi="Times New Roman" w:cs="Times New Roman"/>
          <w:sz w:val="20"/>
          <w:szCs w:val="20"/>
        </w:rPr>
        <w:t>datkezelő megfelelő technikai és szervezési védelmi intézkedéseket hajtott végre és eze</w:t>
      </w:r>
      <w:r w:rsidR="00E86F8F" w:rsidRPr="00A55FA1">
        <w:rPr>
          <w:rFonts w:ascii="Times New Roman" w:hAnsi="Times New Roman" w:cs="Times New Roman"/>
          <w:sz w:val="20"/>
          <w:szCs w:val="20"/>
        </w:rPr>
        <w:t>n</w:t>
      </w:r>
      <w:r w:rsidRPr="00A55FA1">
        <w:rPr>
          <w:rFonts w:ascii="Times New Roman" w:hAnsi="Times New Roman" w:cs="Times New Roman"/>
          <w:sz w:val="20"/>
          <w:szCs w:val="20"/>
        </w:rPr>
        <w:t xml:space="preserve"> intézkedéseket az adatvédelmi incidens által érintett adatok </w:t>
      </w:r>
      <w:r w:rsidR="00A40C28" w:rsidRPr="00A55FA1">
        <w:rPr>
          <w:rFonts w:ascii="Times New Roman" w:hAnsi="Times New Roman" w:cs="Times New Roman"/>
          <w:sz w:val="20"/>
          <w:szCs w:val="20"/>
        </w:rPr>
        <w:t>kapcsán</w:t>
      </w:r>
      <w:r w:rsidRPr="00A55FA1">
        <w:rPr>
          <w:rFonts w:ascii="Times New Roman" w:hAnsi="Times New Roman" w:cs="Times New Roman"/>
          <w:sz w:val="20"/>
          <w:szCs w:val="20"/>
        </w:rPr>
        <w:t xml:space="preserve"> alkalmazták, különösen azokat az intézkedéseket, amelyek a személyes adatokhoz való hozzáférésre fel nem jogosított személyek számára értelmezhetetlenné teszik az adatokat;</w:t>
      </w:r>
    </w:p>
    <w:p w14:paraId="194B3EFD" w14:textId="4282E2B8" w:rsidR="004D1A7E" w:rsidRPr="00A55FA1" w:rsidRDefault="004D1A7E" w:rsidP="00991C5C">
      <w:pPr>
        <w:pStyle w:val="Nincstrkz"/>
        <w:numPr>
          <w:ilvl w:val="0"/>
          <w:numId w:val="25"/>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A40C28"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az adatvédelmi incidenst követően olyan további intézkedéseket tett, amelyek biztosítják, hogy az </w:t>
      </w:r>
      <w:r w:rsidR="00782423">
        <w:rPr>
          <w:rFonts w:ascii="Times New Roman" w:hAnsi="Times New Roman" w:cs="Times New Roman"/>
          <w:sz w:val="20"/>
          <w:szCs w:val="20"/>
        </w:rPr>
        <w:t>É</w:t>
      </w:r>
      <w:r w:rsidRPr="00A55FA1">
        <w:rPr>
          <w:rFonts w:ascii="Times New Roman" w:hAnsi="Times New Roman" w:cs="Times New Roman"/>
          <w:sz w:val="20"/>
          <w:szCs w:val="20"/>
        </w:rPr>
        <w:t>rintett jogaira és szabadságaira jelentett magas kockázat a továbbiakban valószínűsíthetően nem valósul meg;</w:t>
      </w:r>
    </w:p>
    <w:p w14:paraId="76BC3A29" w14:textId="0F33B32D" w:rsidR="004D1A7E" w:rsidRPr="00A55FA1" w:rsidRDefault="004D1A7E" w:rsidP="00991C5C">
      <w:pPr>
        <w:pStyle w:val="Nincstrkz"/>
        <w:numPr>
          <w:ilvl w:val="0"/>
          <w:numId w:val="25"/>
        </w:numPr>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w:t>
      </w:r>
      <w:r w:rsidR="00090580" w:rsidRPr="00A55FA1">
        <w:rPr>
          <w:rFonts w:ascii="Times New Roman" w:hAnsi="Times New Roman" w:cs="Times New Roman"/>
          <w:sz w:val="20"/>
          <w:szCs w:val="20"/>
        </w:rPr>
        <w:t>z Érintett</w:t>
      </w:r>
      <w:r w:rsidRPr="00A55FA1">
        <w:rPr>
          <w:rFonts w:ascii="Times New Roman" w:hAnsi="Times New Roman" w:cs="Times New Roman"/>
          <w:sz w:val="20"/>
          <w:szCs w:val="20"/>
        </w:rPr>
        <w:t xml:space="preserve"> tájékoztatás aránytalan erőfeszítést tenne szükségessé. Ilyen esetekben az érintetteket nyilvánosan közzétett információk útján kell tájékoztatni, vagy olyan hasonló intézkedést kell hozni, amely biztosítja az értintettek hasonlóan hatékony tájékoztatását.</w:t>
      </w:r>
    </w:p>
    <w:p w14:paraId="2E103753"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6BA0DA2A" w14:textId="77777777" w:rsidR="004D1A7E" w:rsidRPr="00A55FA1" w:rsidRDefault="004D1A7E" w:rsidP="004D1A7E">
      <w:pPr>
        <w:pStyle w:val="Nincstrkz"/>
        <w:spacing w:line="276" w:lineRule="auto"/>
        <w:rPr>
          <w:rFonts w:ascii="Times New Roman" w:hAnsi="Times New Roman" w:cs="Times New Roman"/>
          <w:sz w:val="20"/>
          <w:szCs w:val="20"/>
        </w:rPr>
      </w:pPr>
    </w:p>
    <w:p w14:paraId="14DE608A" w14:textId="17813A15" w:rsidR="004D1A7E" w:rsidRPr="003A60C8" w:rsidRDefault="004D1A7E" w:rsidP="003A60C8">
      <w:pPr>
        <w:pStyle w:val="Nincstrkz"/>
        <w:numPr>
          <w:ilvl w:val="0"/>
          <w:numId w:val="18"/>
        </w:numPr>
        <w:spacing w:line="276" w:lineRule="auto"/>
        <w:jc w:val="center"/>
        <w:rPr>
          <w:rFonts w:ascii="Times New Roman" w:hAnsi="Times New Roman" w:cs="Times New Roman"/>
          <w:b/>
          <w:u w:val="single"/>
        </w:rPr>
      </w:pPr>
      <w:r w:rsidRPr="003A60C8">
        <w:rPr>
          <w:rFonts w:ascii="Times New Roman" w:hAnsi="Times New Roman" w:cs="Times New Roman"/>
          <w:b/>
          <w:u w:val="single"/>
        </w:rPr>
        <w:t>Egyéb rendelkezések</w:t>
      </w:r>
    </w:p>
    <w:p w14:paraId="322A5B89"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1E066299" w14:textId="3C83F79A" w:rsidR="004D1A7E" w:rsidRPr="00A55FA1" w:rsidRDefault="005A09EF"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w:t>
      </w:r>
      <w:r w:rsidR="004D1A7E" w:rsidRPr="00A55FA1">
        <w:rPr>
          <w:rFonts w:ascii="Times New Roman" w:hAnsi="Times New Roman" w:cs="Times New Roman"/>
          <w:sz w:val="20"/>
          <w:szCs w:val="20"/>
        </w:rPr>
        <w:t>datkezelő az e tájékoztatóban fel nem sorolt adatkezelésekről az adat felvételekor ad tájékoztatást. Ilyen esetekben a hatályos jogszabályok rendelkezéseit tekinti irányadónak.</w:t>
      </w:r>
    </w:p>
    <w:p w14:paraId="76015A86"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2CFAC9CE" w14:textId="181EA6B6"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5A09EF"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 ezúton tájékoztatja ügyfeleit, </w:t>
      </w:r>
      <w:r w:rsidR="00C1378E">
        <w:rPr>
          <w:rFonts w:ascii="Times New Roman" w:hAnsi="Times New Roman" w:cs="Times New Roman"/>
          <w:sz w:val="20"/>
          <w:szCs w:val="20"/>
        </w:rPr>
        <w:t xml:space="preserve">partnereit, </w:t>
      </w:r>
      <w:r w:rsidRPr="00A55FA1">
        <w:rPr>
          <w:rFonts w:ascii="Times New Roman" w:hAnsi="Times New Roman" w:cs="Times New Roman"/>
          <w:sz w:val="20"/>
          <w:szCs w:val="20"/>
        </w:rPr>
        <w:t>hogy a bíróság, az ügyész</w:t>
      </w:r>
      <w:r w:rsidR="00DF3E46">
        <w:rPr>
          <w:rFonts w:ascii="Times New Roman" w:hAnsi="Times New Roman" w:cs="Times New Roman"/>
          <w:sz w:val="20"/>
          <w:szCs w:val="20"/>
        </w:rPr>
        <w:t>ség</w:t>
      </w:r>
      <w:r w:rsidRPr="00A55FA1">
        <w:rPr>
          <w:rFonts w:ascii="Times New Roman" w:hAnsi="Times New Roman" w:cs="Times New Roman"/>
          <w:sz w:val="20"/>
          <w:szCs w:val="20"/>
        </w:rPr>
        <w:t xml:space="preserve">, a nyomozó hatóság, a szabálysértési hatóság, a közigazgatási hatóság, a </w:t>
      </w:r>
      <w:r w:rsidR="00427EA2" w:rsidRPr="00A55FA1">
        <w:rPr>
          <w:rFonts w:ascii="Times New Roman" w:hAnsi="Times New Roman" w:cs="Times New Roman"/>
          <w:sz w:val="20"/>
          <w:szCs w:val="20"/>
        </w:rPr>
        <w:t xml:space="preserve">Nemzeti Adatvédelmi és Információszabadság </w:t>
      </w:r>
      <w:r w:rsidRPr="00A55FA1">
        <w:rPr>
          <w:rFonts w:ascii="Times New Roman" w:hAnsi="Times New Roman" w:cs="Times New Roman"/>
          <w:sz w:val="20"/>
          <w:szCs w:val="20"/>
        </w:rPr>
        <w:t xml:space="preserve">Hatóság, a Magyar Nemzeti Bank, illetőleg jogszabály felhatalmazása alapján más szervek tájékoztatás adása, adatok közlése, átadása, illetőleg iratok rendelkezésre bocsátása végett megkereshetik az </w:t>
      </w:r>
      <w:r w:rsidR="00850B79" w:rsidRPr="00A55FA1">
        <w:rPr>
          <w:rFonts w:ascii="Times New Roman" w:hAnsi="Times New Roman" w:cs="Times New Roman"/>
          <w:sz w:val="20"/>
          <w:szCs w:val="20"/>
        </w:rPr>
        <w:t>A</w:t>
      </w:r>
      <w:r w:rsidRPr="00A55FA1">
        <w:rPr>
          <w:rFonts w:ascii="Times New Roman" w:hAnsi="Times New Roman" w:cs="Times New Roman"/>
          <w:sz w:val="20"/>
          <w:szCs w:val="20"/>
        </w:rPr>
        <w:t xml:space="preserve">datkezelőt. Az </w:t>
      </w:r>
      <w:r w:rsidR="00850B79" w:rsidRPr="00A55FA1">
        <w:rPr>
          <w:rFonts w:ascii="Times New Roman" w:hAnsi="Times New Roman" w:cs="Times New Roman"/>
          <w:sz w:val="20"/>
          <w:szCs w:val="20"/>
        </w:rPr>
        <w:t>A</w:t>
      </w:r>
      <w:r w:rsidRPr="00A55FA1">
        <w:rPr>
          <w:rFonts w:ascii="Times New Roman" w:hAnsi="Times New Roman" w:cs="Times New Roman"/>
          <w:sz w:val="20"/>
          <w:szCs w:val="20"/>
        </w:rPr>
        <w:t>datkezelő a hatóságok részére – amennyiben a hatóság a pontos célt és az adatok körét megjelölte – személyes adatot csak annyit és olyan mértékben ad ki, amely a megkeresés céljának megvalósításához elengedhetetlenül szükséges.</w:t>
      </w:r>
    </w:p>
    <w:p w14:paraId="2C1CB8E2"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64ED6FCB" w14:textId="7106C87A" w:rsidR="004D1A7E" w:rsidRPr="00A55FA1" w:rsidRDefault="004D1A7E" w:rsidP="004D1A7E">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Az </w:t>
      </w:r>
      <w:r w:rsidR="00427EA2" w:rsidRPr="00A55FA1">
        <w:rPr>
          <w:rFonts w:ascii="Times New Roman" w:hAnsi="Times New Roman" w:cs="Times New Roman"/>
          <w:sz w:val="20"/>
          <w:szCs w:val="20"/>
        </w:rPr>
        <w:t>Nemzeti Adatvédelmi és Információszabadság Hatóság</w:t>
      </w:r>
      <w:r w:rsidRPr="00A55FA1">
        <w:rPr>
          <w:rFonts w:ascii="Times New Roman" w:hAnsi="Times New Roman" w:cs="Times New Roman"/>
          <w:sz w:val="20"/>
          <w:szCs w:val="20"/>
        </w:rPr>
        <w:t xml:space="preserve"> weboldala</w:t>
      </w:r>
      <w:r w:rsidR="00196610">
        <w:rPr>
          <w:rFonts w:ascii="Times New Roman" w:hAnsi="Times New Roman" w:cs="Times New Roman"/>
          <w:sz w:val="20"/>
          <w:szCs w:val="20"/>
        </w:rPr>
        <w:t xml:space="preserve">, </w:t>
      </w:r>
      <w:hyperlink r:id="rId22" w:history="1">
        <w:r w:rsidR="00196610" w:rsidRPr="00687DAF">
          <w:rPr>
            <w:rStyle w:val="Hiperhivatkozs"/>
            <w:rFonts w:ascii="Times New Roman" w:hAnsi="Times New Roman" w:cs="Times New Roman"/>
            <w:bCs/>
            <w:sz w:val="20"/>
            <w:szCs w:val="20"/>
          </w:rPr>
          <w:t>http://www.naih.hu</w:t>
        </w:r>
      </w:hyperlink>
      <w:r w:rsidR="00196610">
        <w:rPr>
          <w:rFonts w:ascii="Times New Roman" w:hAnsi="Times New Roman" w:cs="Times New Roman"/>
          <w:bCs/>
          <w:sz w:val="20"/>
          <w:szCs w:val="20"/>
        </w:rPr>
        <w:t xml:space="preserve"> t</w:t>
      </w:r>
      <w:r w:rsidRPr="00A55FA1">
        <w:rPr>
          <w:rFonts w:ascii="Times New Roman" w:hAnsi="Times New Roman" w:cs="Times New Roman"/>
          <w:sz w:val="20"/>
          <w:szCs w:val="20"/>
        </w:rPr>
        <w:t>ovábbi információkat tartalmaz a jelen Adatkezelési Tájékoztatóban hivatkozott adatvédelmi jogokról.</w:t>
      </w:r>
    </w:p>
    <w:p w14:paraId="03E6B9B5" w14:textId="77777777" w:rsidR="004D1A7E" w:rsidRDefault="004D1A7E" w:rsidP="004D1A7E">
      <w:pPr>
        <w:pStyle w:val="Nincstrkz"/>
        <w:spacing w:line="276" w:lineRule="auto"/>
        <w:jc w:val="both"/>
        <w:rPr>
          <w:rFonts w:ascii="Times New Roman" w:hAnsi="Times New Roman" w:cs="Times New Roman"/>
          <w:sz w:val="20"/>
          <w:szCs w:val="20"/>
        </w:rPr>
      </w:pPr>
    </w:p>
    <w:p w14:paraId="72DF139A" w14:textId="2C1CB81B" w:rsidR="00362FD6" w:rsidRDefault="009B5657" w:rsidP="004D1A7E">
      <w:pPr>
        <w:pStyle w:val="Nincstrkz"/>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Adatkezelő </w:t>
      </w:r>
      <w:r w:rsidR="00AA569F">
        <w:rPr>
          <w:rFonts w:ascii="Times New Roman" w:hAnsi="Times New Roman" w:cs="Times New Roman"/>
          <w:sz w:val="20"/>
          <w:szCs w:val="20"/>
        </w:rPr>
        <w:t>jelen</w:t>
      </w:r>
      <w:r w:rsidR="00362FD6">
        <w:rPr>
          <w:rFonts w:ascii="Times New Roman" w:hAnsi="Times New Roman" w:cs="Times New Roman"/>
          <w:sz w:val="20"/>
          <w:szCs w:val="20"/>
        </w:rPr>
        <w:t xml:space="preserve"> Adatkezelési tájékoztató egyoldalú módosításának jogát fenntartja</w:t>
      </w:r>
      <w:r>
        <w:rPr>
          <w:rFonts w:ascii="Times New Roman" w:hAnsi="Times New Roman" w:cs="Times New Roman"/>
          <w:sz w:val="20"/>
          <w:szCs w:val="20"/>
        </w:rPr>
        <w:t>,</w:t>
      </w:r>
      <w:r w:rsidR="00296A96">
        <w:rPr>
          <w:rFonts w:ascii="Times New Roman" w:hAnsi="Times New Roman" w:cs="Times New Roman"/>
          <w:sz w:val="20"/>
          <w:szCs w:val="20"/>
        </w:rPr>
        <w:t xml:space="preserve"> </w:t>
      </w:r>
      <w:r w:rsidR="00E47207">
        <w:rPr>
          <w:rFonts w:ascii="Times New Roman" w:hAnsi="Times New Roman" w:cs="Times New Roman"/>
          <w:sz w:val="20"/>
          <w:szCs w:val="20"/>
        </w:rPr>
        <w:t>az Érintettek</w:t>
      </w:r>
      <w:r w:rsidR="007E7830">
        <w:rPr>
          <w:rFonts w:ascii="Times New Roman" w:hAnsi="Times New Roman" w:cs="Times New Roman"/>
          <w:sz w:val="20"/>
          <w:szCs w:val="20"/>
        </w:rPr>
        <w:t xml:space="preserve"> </w:t>
      </w:r>
      <w:r w:rsidR="002D6F4A">
        <w:rPr>
          <w:rFonts w:ascii="Times New Roman" w:hAnsi="Times New Roman" w:cs="Times New Roman"/>
          <w:sz w:val="20"/>
          <w:szCs w:val="20"/>
        </w:rPr>
        <w:t>megfele</w:t>
      </w:r>
      <w:r>
        <w:rPr>
          <w:rFonts w:ascii="Times New Roman" w:hAnsi="Times New Roman" w:cs="Times New Roman"/>
          <w:sz w:val="20"/>
          <w:szCs w:val="20"/>
        </w:rPr>
        <w:t>l</w:t>
      </w:r>
      <w:r w:rsidR="002D6F4A">
        <w:rPr>
          <w:rFonts w:ascii="Times New Roman" w:hAnsi="Times New Roman" w:cs="Times New Roman"/>
          <w:sz w:val="20"/>
          <w:szCs w:val="20"/>
        </w:rPr>
        <w:t xml:space="preserve">ő időben </w:t>
      </w:r>
      <w:r w:rsidR="00AA569F">
        <w:rPr>
          <w:rFonts w:ascii="Times New Roman" w:hAnsi="Times New Roman" w:cs="Times New Roman"/>
          <w:sz w:val="20"/>
          <w:szCs w:val="20"/>
        </w:rPr>
        <w:t>történő</w:t>
      </w:r>
      <w:r w:rsidR="00E7655F">
        <w:rPr>
          <w:rFonts w:ascii="Times New Roman" w:hAnsi="Times New Roman" w:cs="Times New Roman"/>
          <w:sz w:val="20"/>
          <w:szCs w:val="20"/>
        </w:rPr>
        <w:t xml:space="preserve"> tájékoztatása mellet</w:t>
      </w:r>
      <w:r w:rsidR="008A0F29">
        <w:rPr>
          <w:rFonts w:ascii="Times New Roman" w:hAnsi="Times New Roman" w:cs="Times New Roman"/>
          <w:sz w:val="20"/>
          <w:szCs w:val="20"/>
        </w:rPr>
        <w:t>t.</w:t>
      </w:r>
    </w:p>
    <w:p w14:paraId="5F30AF2C" w14:textId="77777777" w:rsidR="00362FD6" w:rsidRPr="00A55FA1" w:rsidRDefault="00362FD6" w:rsidP="004D1A7E">
      <w:pPr>
        <w:pStyle w:val="Nincstrkz"/>
        <w:spacing w:line="276" w:lineRule="auto"/>
        <w:jc w:val="both"/>
        <w:rPr>
          <w:rFonts w:ascii="Times New Roman" w:hAnsi="Times New Roman" w:cs="Times New Roman"/>
          <w:sz w:val="20"/>
          <w:szCs w:val="20"/>
        </w:rPr>
      </w:pPr>
    </w:p>
    <w:p w14:paraId="456F0B01" w14:textId="6CCB5751" w:rsidR="004D1A7E" w:rsidRPr="00A55FA1" w:rsidRDefault="00922567" w:rsidP="004D1A7E">
      <w:pPr>
        <w:pStyle w:val="Nincstrkz"/>
        <w:spacing w:line="276" w:lineRule="auto"/>
        <w:jc w:val="both"/>
        <w:rPr>
          <w:rFonts w:ascii="Times New Roman" w:hAnsi="Times New Roman" w:cs="Times New Roman"/>
          <w:sz w:val="20"/>
          <w:szCs w:val="20"/>
        </w:rPr>
      </w:pPr>
      <w:r w:rsidRPr="001A38F4">
        <w:rPr>
          <w:rFonts w:ascii="Times New Roman" w:hAnsi="Times New Roman" w:cs="Times New Roman"/>
          <w:sz w:val="20"/>
          <w:szCs w:val="20"/>
        </w:rPr>
        <w:t>Pilisszántó,</w:t>
      </w:r>
      <w:r w:rsidR="004D1A7E" w:rsidRPr="001A38F4">
        <w:rPr>
          <w:rFonts w:ascii="Times New Roman" w:hAnsi="Times New Roman" w:cs="Times New Roman"/>
          <w:sz w:val="20"/>
          <w:szCs w:val="20"/>
        </w:rPr>
        <w:t xml:space="preserve"> 2026. </w:t>
      </w:r>
      <w:r w:rsidR="005231AA" w:rsidRPr="001A38F4">
        <w:rPr>
          <w:rFonts w:ascii="Times New Roman" w:hAnsi="Times New Roman" w:cs="Times New Roman"/>
          <w:sz w:val="20"/>
          <w:szCs w:val="20"/>
        </w:rPr>
        <w:t>május 04.</w:t>
      </w:r>
    </w:p>
    <w:p w14:paraId="0E47E028" w14:textId="77777777" w:rsidR="004D1A7E" w:rsidRPr="00A55FA1" w:rsidRDefault="004D1A7E" w:rsidP="004D1A7E">
      <w:pPr>
        <w:pStyle w:val="Nincstrkz"/>
        <w:spacing w:line="276" w:lineRule="auto"/>
        <w:jc w:val="both"/>
        <w:rPr>
          <w:rFonts w:ascii="Times New Roman" w:hAnsi="Times New Roman" w:cs="Times New Roman"/>
          <w:sz w:val="20"/>
          <w:szCs w:val="20"/>
        </w:rPr>
      </w:pPr>
    </w:p>
    <w:p w14:paraId="766F1440" w14:textId="5BF33F4D" w:rsidR="004D1A7E" w:rsidRPr="0029233F" w:rsidRDefault="0029233F" w:rsidP="00CF02B4">
      <w:pPr>
        <w:pStyle w:val="Nincstrkz"/>
        <w:spacing w:line="276" w:lineRule="auto"/>
        <w:ind w:left="5664" w:firstLine="708"/>
        <w:jc w:val="both"/>
        <w:rPr>
          <w:rFonts w:ascii="Times New Roman" w:hAnsi="Times New Roman" w:cs="Times New Roman"/>
          <w:b/>
          <w:sz w:val="20"/>
          <w:szCs w:val="20"/>
        </w:rPr>
      </w:pPr>
      <w:r w:rsidRPr="0029233F">
        <w:rPr>
          <w:rFonts w:ascii="Times New Roman" w:hAnsi="Times New Roman" w:cs="Times New Roman"/>
          <w:sz w:val="20"/>
          <w:szCs w:val="20"/>
        </w:rPr>
        <w:t>Vári-Kovácsné Márta Eszter</w:t>
      </w:r>
    </w:p>
    <w:p w14:paraId="1E68E485" w14:textId="3219740C" w:rsidR="004D1A7E" w:rsidRPr="00A55FA1" w:rsidRDefault="0029233F" w:rsidP="00CF02B4">
      <w:pPr>
        <w:pStyle w:val="Nincstrkz"/>
        <w:spacing w:line="276" w:lineRule="auto"/>
        <w:ind w:left="5664" w:firstLine="708"/>
        <w:jc w:val="both"/>
        <w:rPr>
          <w:rFonts w:ascii="Times New Roman" w:hAnsi="Times New Roman" w:cs="Times New Roman"/>
          <w:b/>
          <w:sz w:val="20"/>
          <w:szCs w:val="20"/>
        </w:rPr>
      </w:pPr>
      <w:r>
        <w:rPr>
          <w:rFonts w:ascii="Times New Roman" w:hAnsi="Times New Roman" w:cs="Times New Roman"/>
          <w:b/>
          <w:sz w:val="20"/>
          <w:szCs w:val="20"/>
        </w:rPr>
        <w:t xml:space="preserve">          </w:t>
      </w:r>
      <w:r w:rsidR="004D1A7E" w:rsidRPr="00A55FA1">
        <w:rPr>
          <w:rFonts w:ascii="Times New Roman" w:hAnsi="Times New Roman" w:cs="Times New Roman"/>
          <w:b/>
          <w:sz w:val="20"/>
          <w:szCs w:val="20"/>
        </w:rPr>
        <w:t>egyéni vállalkozó</w:t>
      </w:r>
      <w:r w:rsidR="004D1A7E" w:rsidRPr="00A55FA1">
        <w:rPr>
          <w:rFonts w:ascii="Times New Roman" w:hAnsi="Times New Roman" w:cs="Times New Roman"/>
          <w:b/>
          <w:sz w:val="20"/>
          <w:szCs w:val="20"/>
        </w:rPr>
        <w:br w:type="page"/>
      </w:r>
    </w:p>
    <w:p w14:paraId="3913932A" w14:textId="77777777" w:rsidR="004D1A7E" w:rsidRPr="00A55FA1" w:rsidRDefault="004D1A7E" w:rsidP="00991C5C">
      <w:pPr>
        <w:pStyle w:val="Nincstrkz"/>
        <w:numPr>
          <w:ilvl w:val="0"/>
          <w:numId w:val="3"/>
        </w:numPr>
        <w:jc w:val="center"/>
        <w:rPr>
          <w:rFonts w:ascii="Times New Roman" w:hAnsi="Times New Roman" w:cs="Times New Roman"/>
          <w:sz w:val="20"/>
          <w:szCs w:val="20"/>
        </w:rPr>
      </w:pPr>
      <w:r w:rsidRPr="00A55FA1">
        <w:rPr>
          <w:rFonts w:ascii="Times New Roman" w:hAnsi="Times New Roman" w:cs="Times New Roman"/>
          <w:sz w:val="20"/>
          <w:szCs w:val="20"/>
        </w:rPr>
        <w:lastRenderedPageBreak/>
        <w:t>SZÁMÚ MELLÉKLET</w:t>
      </w:r>
    </w:p>
    <w:p w14:paraId="3F018BB9" w14:textId="77777777" w:rsidR="004D1A7E" w:rsidRPr="00A55FA1" w:rsidRDefault="004D1A7E" w:rsidP="004D1A7E">
      <w:pPr>
        <w:pStyle w:val="Nincstrkz"/>
        <w:jc w:val="both"/>
        <w:rPr>
          <w:rFonts w:ascii="Times New Roman" w:hAnsi="Times New Roman" w:cs="Times New Roman"/>
          <w:sz w:val="20"/>
          <w:szCs w:val="20"/>
        </w:rPr>
      </w:pPr>
    </w:p>
    <w:p w14:paraId="3B39E127" w14:textId="77777777" w:rsidR="004D1A7E" w:rsidRPr="00A55FA1" w:rsidRDefault="004D1A7E" w:rsidP="004D1A7E">
      <w:pPr>
        <w:pStyle w:val="Nincstrkz"/>
        <w:jc w:val="both"/>
        <w:rPr>
          <w:rFonts w:ascii="Times New Roman" w:hAnsi="Times New Roman" w:cs="Times New Roman"/>
          <w:sz w:val="20"/>
          <w:szCs w:val="20"/>
        </w:rPr>
      </w:pPr>
    </w:p>
    <w:p w14:paraId="6A3B2D0B" w14:textId="1EA992CD" w:rsidR="004D1A7E" w:rsidRPr="00A55FA1" w:rsidRDefault="00AB332A">
      <w:pPr>
        <w:rPr>
          <w:b/>
          <w:bCs/>
          <w:sz w:val="20"/>
          <w:szCs w:val="20"/>
        </w:rPr>
      </w:pPr>
      <w:r w:rsidRPr="00A55FA1">
        <w:rPr>
          <w:b/>
          <w:bCs/>
          <w:sz w:val="20"/>
          <w:szCs w:val="20"/>
        </w:rPr>
        <w:t>Adatkezelési tevékenységek:</w:t>
      </w:r>
    </w:p>
    <w:p w14:paraId="488E721A" w14:textId="77777777" w:rsidR="00214E2D" w:rsidRPr="00A55FA1" w:rsidRDefault="00214E2D">
      <w:pPr>
        <w:rPr>
          <w:b/>
          <w:bCs/>
          <w:sz w:val="20"/>
          <w:szCs w:val="20"/>
        </w:rPr>
      </w:pPr>
    </w:p>
    <w:p w14:paraId="7B681815" w14:textId="33672BBC" w:rsidR="00DA6B21" w:rsidRPr="00A55FA1" w:rsidRDefault="001C3775" w:rsidP="00991C5C">
      <w:pPr>
        <w:pStyle w:val="Listaszerbekezds"/>
        <w:numPr>
          <w:ilvl w:val="3"/>
          <w:numId w:val="18"/>
        </w:numPr>
        <w:rPr>
          <w:b/>
          <w:bCs/>
          <w:sz w:val="20"/>
          <w:szCs w:val="20"/>
        </w:rPr>
      </w:pPr>
      <w:r w:rsidRPr="00A55FA1">
        <w:rPr>
          <w:b/>
          <w:bCs/>
          <w:sz w:val="20"/>
          <w:szCs w:val="20"/>
        </w:rPr>
        <w:t>Kapcsolatfelvétel, ajánlatkérés</w:t>
      </w:r>
      <w:r w:rsidR="008672A0" w:rsidRPr="00A55FA1">
        <w:rPr>
          <w:b/>
          <w:bCs/>
          <w:sz w:val="20"/>
          <w:szCs w:val="20"/>
        </w:rPr>
        <w:t xml:space="preserve"> emailben, </w:t>
      </w:r>
      <w:r w:rsidR="000C11EF">
        <w:rPr>
          <w:b/>
          <w:bCs/>
          <w:sz w:val="20"/>
          <w:szCs w:val="20"/>
        </w:rPr>
        <w:t>telefonon</w:t>
      </w:r>
    </w:p>
    <w:tbl>
      <w:tblPr>
        <w:tblStyle w:val="Rcsostblzat"/>
        <w:tblW w:w="0" w:type="auto"/>
        <w:tblLook w:val="04A0" w:firstRow="1" w:lastRow="0" w:firstColumn="1" w:lastColumn="0" w:noHBand="0" w:noVBand="1"/>
      </w:tblPr>
      <w:tblGrid>
        <w:gridCol w:w="1555"/>
        <w:gridCol w:w="7507"/>
      </w:tblGrid>
      <w:tr w:rsidR="00DA6B21" w:rsidRPr="00A55FA1" w14:paraId="20B82BA5" w14:textId="77777777" w:rsidTr="000E3EA4">
        <w:tc>
          <w:tcPr>
            <w:tcW w:w="1555" w:type="dxa"/>
          </w:tcPr>
          <w:p w14:paraId="75044922" w14:textId="606FDB7A" w:rsidR="00DA6B21" w:rsidRPr="00A55FA1" w:rsidRDefault="000E3EA4">
            <w:pPr>
              <w:rPr>
                <w:sz w:val="20"/>
                <w:szCs w:val="20"/>
              </w:rPr>
            </w:pPr>
            <w:r w:rsidRPr="008C6BBF">
              <w:rPr>
                <w:sz w:val="20"/>
                <w:szCs w:val="20"/>
              </w:rPr>
              <w:t>Adatkezelés célja</w:t>
            </w:r>
          </w:p>
        </w:tc>
        <w:tc>
          <w:tcPr>
            <w:tcW w:w="7507" w:type="dxa"/>
          </w:tcPr>
          <w:p w14:paraId="40769829" w14:textId="4F45F21A" w:rsidR="00DA6B21" w:rsidRPr="00A55FA1" w:rsidRDefault="00662CA5">
            <w:pPr>
              <w:rPr>
                <w:sz w:val="20"/>
                <w:szCs w:val="20"/>
              </w:rPr>
            </w:pPr>
            <w:r w:rsidRPr="00A55FA1">
              <w:rPr>
                <w:sz w:val="20"/>
                <w:szCs w:val="20"/>
              </w:rPr>
              <w:t xml:space="preserve">Kapcsolatfelvétel, </w:t>
            </w:r>
            <w:r w:rsidR="00530950" w:rsidRPr="00A55FA1">
              <w:rPr>
                <w:sz w:val="20"/>
                <w:szCs w:val="20"/>
              </w:rPr>
              <w:t xml:space="preserve">kapcsolattartás, </w:t>
            </w:r>
            <w:r w:rsidRPr="00A55FA1">
              <w:rPr>
                <w:sz w:val="20"/>
                <w:szCs w:val="20"/>
              </w:rPr>
              <w:t>ajánlatkérés</w:t>
            </w:r>
          </w:p>
        </w:tc>
      </w:tr>
      <w:tr w:rsidR="00DA6B21" w:rsidRPr="00A55FA1" w14:paraId="695ECF43" w14:textId="77777777" w:rsidTr="000E3EA4">
        <w:tc>
          <w:tcPr>
            <w:tcW w:w="1555" w:type="dxa"/>
          </w:tcPr>
          <w:p w14:paraId="546F2F1C" w14:textId="5FA743A0" w:rsidR="00DA6B21" w:rsidRPr="00A55FA1" w:rsidRDefault="000E3EA4">
            <w:pPr>
              <w:rPr>
                <w:sz w:val="20"/>
                <w:szCs w:val="20"/>
              </w:rPr>
            </w:pPr>
            <w:r w:rsidRPr="00A55FA1">
              <w:rPr>
                <w:sz w:val="20"/>
                <w:szCs w:val="20"/>
              </w:rPr>
              <w:t>Adatkezelés jogalapja</w:t>
            </w:r>
          </w:p>
        </w:tc>
        <w:tc>
          <w:tcPr>
            <w:tcW w:w="7507" w:type="dxa"/>
          </w:tcPr>
          <w:p w14:paraId="486F1AAA" w14:textId="2FE97086" w:rsidR="00DA6B21" w:rsidRPr="00A55FA1" w:rsidRDefault="00662CA5">
            <w:pPr>
              <w:rPr>
                <w:sz w:val="20"/>
                <w:szCs w:val="20"/>
              </w:rPr>
            </w:pPr>
            <w:r w:rsidRPr="00A55FA1">
              <w:rPr>
                <w:sz w:val="20"/>
                <w:szCs w:val="20"/>
              </w:rPr>
              <w:t>A szerződés létrehozása (GDPR 6. cikk (1) bekezdés b) pont)</w:t>
            </w:r>
            <w:r w:rsidR="00A05566" w:rsidRPr="00A55FA1">
              <w:rPr>
                <w:sz w:val="20"/>
                <w:szCs w:val="20"/>
              </w:rPr>
              <w:t xml:space="preserve"> alapján a szerződés teljesítéséhez vagy a szerződés megkötését megelőzően az Érintett kérésére történő lépések megtételéhez szükséges</w:t>
            </w:r>
          </w:p>
        </w:tc>
      </w:tr>
      <w:tr w:rsidR="00DA6B21" w:rsidRPr="00A55FA1" w14:paraId="21F609E6" w14:textId="77777777" w:rsidTr="000E3EA4">
        <w:tc>
          <w:tcPr>
            <w:tcW w:w="1555" w:type="dxa"/>
          </w:tcPr>
          <w:p w14:paraId="75421F91" w14:textId="3979F854" w:rsidR="00DA6B21" w:rsidRPr="00A55FA1" w:rsidRDefault="000E3EA4">
            <w:pPr>
              <w:rPr>
                <w:sz w:val="20"/>
                <w:szCs w:val="20"/>
              </w:rPr>
            </w:pPr>
            <w:r w:rsidRPr="00A55FA1">
              <w:rPr>
                <w:sz w:val="20"/>
                <w:szCs w:val="20"/>
              </w:rPr>
              <w:t>Érintettek kategóriái</w:t>
            </w:r>
          </w:p>
        </w:tc>
        <w:tc>
          <w:tcPr>
            <w:tcW w:w="7507" w:type="dxa"/>
          </w:tcPr>
          <w:p w14:paraId="04C202E7" w14:textId="5C7A5B77" w:rsidR="00DA6B21" w:rsidRPr="00A55FA1" w:rsidRDefault="00B76E5A">
            <w:pPr>
              <w:rPr>
                <w:sz w:val="20"/>
                <w:szCs w:val="20"/>
              </w:rPr>
            </w:pPr>
            <w:r w:rsidRPr="00A55FA1">
              <w:rPr>
                <w:sz w:val="20"/>
                <w:szCs w:val="20"/>
              </w:rPr>
              <w:t xml:space="preserve">Érdeklődő </w:t>
            </w:r>
          </w:p>
        </w:tc>
      </w:tr>
      <w:tr w:rsidR="00DA6B21" w:rsidRPr="00A55FA1" w14:paraId="172B1898" w14:textId="77777777" w:rsidTr="00B74EF0">
        <w:tc>
          <w:tcPr>
            <w:tcW w:w="1555" w:type="dxa"/>
          </w:tcPr>
          <w:p w14:paraId="76E675F2" w14:textId="57732E79" w:rsidR="00DA6B21" w:rsidRPr="00A55FA1" w:rsidRDefault="000E3EA4">
            <w:pPr>
              <w:rPr>
                <w:sz w:val="20"/>
                <w:szCs w:val="20"/>
              </w:rPr>
            </w:pPr>
            <w:r w:rsidRPr="00A55FA1">
              <w:rPr>
                <w:sz w:val="20"/>
                <w:szCs w:val="20"/>
              </w:rPr>
              <w:t>Személyes adatok köre</w:t>
            </w:r>
          </w:p>
        </w:tc>
        <w:tc>
          <w:tcPr>
            <w:tcW w:w="7507" w:type="dxa"/>
            <w:vAlign w:val="center"/>
          </w:tcPr>
          <w:p w14:paraId="0247CA5E" w14:textId="290A7D7D" w:rsidR="00DA6B21" w:rsidRPr="00A55FA1" w:rsidRDefault="00B76E5A" w:rsidP="00B74EF0">
            <w:pPr>
              <w:rPr>
                <w:sz w:val="20"/>
                <w:szCs w:val="20"/>
              </w:rPr>
            </w:pPr>
            <w:r w:rsidRPr="00A55FA1">
              <w:rPr>
                <w:sz w:val="20"/>
                <w:szCs w:val="20"/>
              </w:rPr>
              <w:t>Név, e-mail cím, telefonszám</w:t>
            </w:r>
            <w:r w:rsidR="0011753A">
              <w:rPr>
                <w:sz w:val="20"/>
                <w:szCs w:val="20"/>
              </w:rPr>
              <w:t>, üzenet szövege</w:t>
            </w:r>
          </w:p>
        </w:tc>
      </w:tr>
      <w:tr w:rsidR="00DA6B21" w:rsidRPr="00A55FA1" w14:paraId="36B4FAAC" w14:textId="77777777" w:rsidTr="000E3EA4">
        <w:tc>
          <w:tcPr>
            <w:tcW w:w="1555" w:type="dxa"/>
          </w:tcPr>
          <w:p w14:paraId="6B5B4BA5" w14:textId="62C68E87" w:rsidR="00DA6B21" w:rsidRPr="00A55FA1" w:rsidRDefault="000A6580">
            <w:pPr>
              <w:rPr>
                <w:sz w:val="20"/>
                <w:szCs w:val="20"/>
              </w:rPr>
            </w:pPr>
            <w:r w:rsidRPr="00A55FA1">
              <w:rPr>
                <w:sz w:val="20"/>
                <w:szCs w:val="20"/>
              </w:rPr>
              <w:t>Adatok forrása</w:t>
            </w:r>
          </w:p>
        </w:tc>
        <w:tc>
          <w:tcPr>
            <w:tcW w:w="7507" w:type="dxa"/>
          </w:tcPr>
          <w:p w14:paraId="2871F446" w14:textId="2D004BFF" w:rsidR="00DA6B21" w:rsidRPr="00A55FA1" w:rsidRDefault="00792D44">
            <w:pPr>
              <w:rPr>
                <w:sz w:val="20"/>
                <w:szCs w:val="20"/>
              </w:rPr>
            </w:pPr>
            <w:r w:rsidRPr="00A55FA1">
              <w:rPr>
                <w:sz w:val="20"/>
                <w:szCs w:val="20"/>
              </w:rPr>
              <w:t xml:space="preserve">A személyes adatok forrása az érdeklődő, </w:t>
            </w:r>
            <w:r w:rsidR="00B74EF0">
              <w:rPr>
                <w:sz w:val="20"/>
                <w:szCs w:val="20"/>
              </w:rPr>
              <w:t xml:space="preserve">leendő </w:t>
            </w:r>
            <w:r w:rsidRPr="00A55FA1">
              <w:rPr>
                <w:sz w:val="20"/>
                <w:szCs w:val="20"/>
              </w:rPr>
              <w:t>ügyfél</w:t>
            </w:r>
          </w:p>
        </w:tc>
      </w:tr>
      <w:tr w:rsidR="00DA6B21" w:rsidRPr="00A55FA1" w14:paraId="07808A54" w14:textId="77777777" w:rsidTr="000E3EA4">
        <w:tc>
          <w:tcPr>
            <w:tcW w:w="1555" w:type="dxa"/>
          </w:tcPr>
          <w:p w14:paraId="580158C6" w14:textId="10AC2D9A" w:rsidR="00DA6B21" w:rsidRPr="00A55FA1" w:rsidRDefault="009B65CA">
            <w:pPr>
              <w:rPr>
                <w:sz w:val="20"/>
                <w:szCs w:val="20"/>
              </w:rPr>
            </w:pPr>
            <w:r w:rsidRPr="00A55FA1">
              <w:rPr>
                <w:sz w:val="20"/>
                <w:szCs w:val="20"/>
              </w:rPr>
              <w:t>Adattovábbítás</w:t>
            </w:r>
          </w:p>
        </w:tc>
        <w:tc>
          <w:tcPr>
            <w:tcW w:w="7507" w:type="dxa"/>
          </w:tcPr>
          <w:p w14:paraId="46B777ED" w14:textId="0DC02915" w:rsidR="00DA6B21" w:rsidRPr="00A55FA1" w:rsidRDefault="004C7720">
            <w:pPr>
              <w:rPr>
                <w:sz w:val="20"/>
                <w:szCs w:val="20"/>
              </w:rPr>
            </w:pPr>
            <w:r w:rsidRPr="008C6BBF">
              <w:rPr>
                <w:sz w:val="20"/>
                <w:szCs w:val="20"/>
              </w:rPr>
              <w:t>A GDPR 44-49. cikkei szerinti adattovábbítás nem történik</w:t>
            </w:r>
          </w:p>
        </w:tc>
      </w:tr>
      <w:tr w:rsidR="00DA6B21" w:rsidRPr="00A55FA1" w14:paraId="3DDAA0C0" w14:textId="77777777" w:rsidTr="000E3EA4">
        <w:tc>
          <w:tcPr>
            <w:tcW w:w="1555" w:type="dxa"/>
          </w:tcPr>
          <w:p w14:paraId="69477A13" w14:textId="4E6AE89A" w:rsidR="00DA6B21" w:rsidRPr="00A55FA1" w:rsidRDefault="009B65CA">
            <w:pPr>
              <w:rPr>
                <w:sz w:val="20"/>
                <w:szCs w:val="20"/>
              </w:rPr>
            </w:pPr>
            <w:r w:rsidRPr="00A55FA1">
              <w:rPr>
                <w:sz w:val="20"/>
                <w:szCs w:val="20"/>
              </w:rPr>
              <w:t>Címzettek</w:t>
            </w:r>
          </w:p>
        </w:tc>
        <w:tc>
          <w:tcPr>
            <w:tcW w:w="7507" w:type="dxa"/>
          </w:tcPr>
          <w:p w14:paraId="5F9C45A1" w14:textId="4E74391E" w:rsidR="00BF0246" w:rsidRDefault="003713FC">
            <w:pPr>
              <w:rPr>
                <w:sz w:val="20"/>
                <w:szCs w:val="20"/>
              </w:rPr>
            </w:pPr>
            <w:r w:rsidRPr="00A55FA1">
              <w:rPr>
                <w:sz w:val="20"/>
                <w:szCs w:val="20"/>
              </w:rPr>
              <w:t>Az Adatkezelő Adatfeldolgozó(</w:t>
            </w:r>
            <w:proofErr w:type="spellStart"/>
            <w:r w:rsidRPr="00A55FA1">
              <w:rPr>
                <w:sz w:val="20"/>
                <w:szCs w:val="20"/>
              </w:rPr>
              <w:t>ka</w:t>
            </w:r>
            <w:proofErr w:type="spellEnd"/>
            <w:r w:rsidRPr="00A55FA1">
              <w:rPr>
                <w:sz w:val="20"/>
                <w:szCs w:val="20"/>
              </w:rPr>
              <w:t xml:space="preserve">)t vesz igénybe: levelezési rendszer szolgáltató: </w:t>
            </w:r>
          </w:p>
          <w:p w14:paraId="762328A1" w14:textId="54676006" w:rsidR="00C33FA8" w:rsidRPr="00E30F96" w:rsidRDefault="000110C0" w:rsidP="00E30F96">
            <w:pPr>
              <w:pStyle w:val="Nincstrkz"/>
              <w:spacing w:line="276" w:lineRule="auto"/>
              <w:jc w:val="both"/>
              <w:rPr>
                <w:rFonts w:ascii="Times New Roman" w:hAnsi="Times New Roman" w:cs="Times New Roman"/>
                <w:sz w:val="20"/>
                <w:szCs w:val="20"/>
              </w:rPr>
            </w:pPr>
            <w:r w:rsidRPr="000110C0">
              <w:rPr>
                <w:rFonts w:ascii="Times New Roman" w:hAnsi="Times New Roman" w:cs="Times New Roman"/>
                <w:sz w:val="20"/>
                <w:szCs w:val="20"/>
              </w:rPr>
              <w:t xml:space="preserve">Google </w:t>
            </w:r>
            <w:proofErr w:type="spellStart"/>
            <w:r w:rsidRPr="000110C0">
              <w:rPr>
                <w:rFonts w:ascii="Times New Roman" w:hAnsi="Times New Roman" w:cs="Times New Roman"/>
                <w:sz w:val="20"/>
                <w:szCs w:val="20"/>
              </w:rPr>
              <w:t>Ireland</w:t>
            </w:r>
            <w:proofErr w:type="spellEnd"/>
            <w:r w:rsidRPr="000110C0">
              <w:rPr>
                <w:rFonts w:ascii="Times New Roman" w:hAnsi="Times New Roman" w:cs="Times New Roman"/>
                <w:sz w:val="20"/>
                <w:szCs w:val="20"/>
              </w:rPr>
              <w:t xml:space="preserve"> Limited, Gordon House, </w:t>
            </w:r>
            <w:proofErr w:type="spellStart"/>
            <w:r w:rsidRPr="000110C0">
              <w:rPr>
                <w:rFonts w:ascii="Times New Roman" w:hAnsi="Times New Roman" w:cs="Times New Roman"/>
                <w:sz w:val="20"/>
                <w:szCs w:val="20"/>
              </w:rPr>
              <w:t>Barrow</w:t>
            </w:r>
            <w:proofErr w:type="spellEnd"/>
            <w:r w:rsidRPr="000110C0">
              <w:rPr>
                <w:rFonts w:ascii="Times New Roman" w:hAnsi="Times New Roman" w:cs="Times New Roman"/>
                <w:sz w:val="20"/>
                <w:szCs w:val="20"/>
              </w:rPr>
              <w:t xml:space="preserve"> Street, Dublin 4, Írország</w:t>
            </w:r>
            <w:r w:rsidR="00FC1372" w:rsidRPr="00A55FA1">
              <w:rPr>
                <w:sz w:val="20"/>
                <w:szCs w:val="20"/>
              </w:rPr>
              <w:t xml:space="preserve"> </w:t>
            </w:r>
          </w:p>
        </w:tc>
      </w:tr>
      <w:tr w:rsidR="00DA6B21" w:rsidRPr="00A55FA1" w14:paraId="45CD0374" w14:textId="77777777" w:rsidTr="00B74EF0">
        <w:tc>
          <w:tcPr>
            <w:tcW w:w="1555" w:type="dxa"/>
            <w:vAlign w:val="center"/>
          </w:tcPr>
          <w:p w14:paraId="0755ADC3" w14:textId="07421E83" w:rsidR="00DA6B21" w:rsidRPr="00A55FA1" w:rsidRDefault="000A6580" w:rsidP="00B74EF0">
            <w:pPr>
              <w:rPr>
                <w:sz w:val="20"/>
                <w:szCs w:val="20"/>
              </w:rPr>
            </w:pPr>
            <w:r w:rsidRPr="00A55FA1">
              <w:rPr>
                <w:sz w:val="20"/>
                <w:szCs w:val="20"/>
              </w:rPr>
              <w:t xml:space="preserve">Adatszolgáltatás </w:t>
            </w:r>
            <w:r w:rsidR="00FA334E" w:rsidRPr="00A55FA1">
              <w:rPr>
                <w:sz w:val="20"/>
                <w:szCs w:val="20"/>
              </w:rPr>
              <w:t>szükségessége</w:t>
            </w:r>
          </w:p>
        </w:tc>
        <w:tc>
          <w:tcPr>
            <w:tcW w:w="7507" w:type="dxa"/>
          </w:tcPr>
          <w:p w14:paraId="7CF7B44E" w14:textId="4A464E77" w:rsidR="00DA6B21" w:rsidRPr="00A55FA1" w:rsidRDefault="006E4632">
            <w:pPr>
              <w:rPr>
                <w:sz w:val="20"/>
                <w:szCs w:val="20"/>
              </w:rPr>
            </w:pPr>
            <w:r w:rsidRPr="00A55FA1">
              <w:rPr>
                <w:sz w:val="20"/>
                <w:szCs w:val="20"/>
              </w:rPr>
              <w:t>Az adatok megadása szükséges</w:t>
            </w:r>
            <w:r w:rsidR="00FA334E" w:rsidRPr="00A55FA1">
              <w:rPr>
                <w:sz w:val="20"/>
                <w:szCs w:val="20"/>
              </w:rPr>
              <w:t>.</w:t>
            </w:r>
            <w:r w:rsidRPr="00A55FA1">
              <w:rPr>
                <w:sz w:val="20"/>
                <w:szCs w:val="20"/>
              </w:rPr>
              <w:t xml:space="preserve"> Amennyiben </w:t>
            </w:r>
            <w:r w:rsidR="00AB332A" w:rsidRPr="00A55FA1">
              <w:rPr>
                <w:sz w:val="20"/>
                <w:szCs w:val="20"/>
              </w:rPr>
              <w:t>az Érintett</w:t>
            </w:r>
            <w:r w:rsidRPr="00A55FA1">
              <w:rPr>
                <w:sz w:val="20"/>
                <w:szCs w:val="20"/>
              </w:rPr>
              <w:t xml:space="preserve"> nem adja meg a személyes adatokat, akkor az Adatkezelő nem tudja</w:t>
            </w:r>
            <w:r w:rsidR="00AB332A" w:rsidRPr="00A55FA1">
              <w:rPr>
                <w:sz w:val="20"/>
                <w:szCs w:val="20"/>
              </w:rPr>
              <w:t xml:space="preserve"> </w:t>
            </w:r>
            <w:r w:rsidRPr="00A55FA1">
              <w:rPr>
                <w:sz w:val="20"/>
                <w:szCs w:val="20"/>
              </w:rPr>
              <w:t xml:space="preserve">felvenni a kapcsolatot </w:t>
            </w:r>
            <w:r w:rsidR="0096703C">
              <w:rPr>
                <w:sz w:val="20"/>
                <w:szCs w:val="20"/>
              </w:rPr>
              <w:t>és nem tudja megküldeni ajánlatát.</w:t>
            </w:r>
          </w:p>
        </w:tc>
      </w:tr>
      <w:tr w:rsidR="006E4632" w:rsidRPr="00A55FA1" w14:paraId="4F476DF4" w14:textId="77777777" w:rsidTr="00B74EF0">
        <w:tc>
          <w:tcPr>
            <w:tcW w:w="1555" w:type="dxa"/>
            <w:vAlign w:val="center"/>
          </w:tcPr>
          <w:p w14:paraId="650A615D" w14:textId="1924871C" w:rsidR="006E4632" w:rsidRPr="00A55FA1" w:rsidRDefault="006E4632" w:rsidP="00B74EF0">
            <w:pPr>
              <w:rPr>
                <w:sz w:val="20"/>
                <w:szCs w:val="20"/>
              </w:rPr>
            </w:pPr>
            <w:r w:rsidRPr="00A55FA1">
              <w:rPr>
                <w:sz w:val="20"/>
                <w:szCs w:val="20"/>
              </w:rPr>
              <w:t>Adatmegőrzési idő</w:t>
            </w:r>
          </w:p>
        </w:tc>
        <w:tc>
          <w:tcPr>
            <w:tcW w:w="7507" w:type="dxa"/>
          </w:tcPr>
          <w:p w14:paraId="5A462006" w14:textId="1BEBAEEF" w:rsidR="006E4632" w:rsidRPr="00A55FA1" w:rsidRDefault="006E4632" w:rsidP="006E4632">
            <w:pPr>
              <w:rPr>
                <w:sz w:val="20"/>
                <w:szCs w:val="20"/>
              </w:rPr>
            </w:pPr>
            <w:r w:rsidRPr="00A55FA1">
              <w:rPr>
                <w:sz w:val="20"/>
                <w:szCs w:val="20"/>
              </w:rPr>
              <w:t>Ha az ajánlat elutasításra kerül, úgy haladéktalanul, de legkésőbb az ajánlat visszautasításától számított 30 napon belül</w:t>
            </w:r>
            <w:r w:rsidR="00BD756A" w:rsidRPr="00A55FA1">
              <w:rPr>
                <w:sz w:val="20"/>
                <w:szCs w:val="20"/>
              </w:rPr>
              <w:t xml:space="preserve"> törlésre kerülnek az adatok. </w:t>
            </w:r>
            <w:r w:rsidRPr="00A55FA1">
              <w:rPr>
                <w:sz w:val="20"/>
                <w:szCs w:val="20"/>
              </w:rPr>
              <w:t>Amennyiben az ajánlatkérő nem küld visszajelzést az ajánlattal kapcsolatban, úgy az ajánlat elküldésétől számított 60 napon belül</w:t>
            </w:r>
            <w:r w:rsidR="00A67F3A" w:rsidRPr="00A55FA1">
              <w:rPr>
                <w:sz w:val="20"/>
                <w:szCs w:val="20"/>
              </w:rPr>
              <w:t xml:space="preserve"> törli az Adatkezelő a személyes adatokat.</w:t>
            </w:r>
          </w:p>
        </w:tc>
      </w:tr>
    </w:tbl>
    <w:p w14:paraId="7A8DF679" w14:textId="77777777" w:rsidR="00DA6B21" w:rsidRPr="00A55FA1" w:rsidRDefault="00DA6B21">
      <w:pPr>
        <w:rPr>
          <w:sz w:val="20"/>
          <w:szCs w:val="20"/>
        </w:rPr>
      </w:pPr>
    </w:p>
    <w:p w14:paraId="5A460F22" w14:textId="77777777" w:rsidR="00004874" w:rsidRPr="00A55FA1" w:rsidRDefault="00004874" w:rsidP="00004874">
      <w:pPr>
        <w:pStyle w:val="Listaszerbekezds"/>
        <w:ind w:left="360"/>
        <w:rPr>
          <w:b/>
          <w:bCs/>
          <w:sz w:val="20"/>
          <w:szCs w:val="20"/>
        </w:rPr>
      </w:pPr>
    </w:p>
    <w:p w14:paraId="1224E0FF" w14:textId="15BB68D5" w:rsidR="0055469F" w:rsidRPr="00A55FA1" w:rsidRDefault="000B477C" w:rsidP="00991C5C">
      <w:pPr>
        <w:pStyle w:val="Listaszerbekezds"/>
        <w:numPr>
          <w:ilvl w:val="3"/>
          <w:numId w:val="18"/>
        </w:numPr>
        <w:rPr>
          <w:b/>
          <w:bCs/>
          <w:sz w:val="20"/>
          <w:szCs w:val="20"/>
        </w:rPr>
      </w:pPr>
      <w:r w:rsidRPr="00A55FA1">
        <w:rPr>
          <w:b/>
          <w:bCs/>
          <w:sz w:val="20"/>
          <w:szCs w:val="20"/>
        </w:rPr>
        <w:t>Kapcsolat</w:t>
      </w:r>
      <w:r w:rsidR="00170FAA" w:rsidRPr="00A55FA1">
        <w:rPr>
          <w:b/>
          <w:bCs/>
          <w:sz w:val="20"/>
          <w:szCs w:val="20"/>
        </w:rPr>
        <w:t>tartás</w:t>
      </w:r>
      <w:r w:rsidRPr="00A55FA1">
        <w:rPr>
          <w:b/>
          <w:bCs/>
          <w:sz w:val="20"/>
          <w:szCs w:val="20"/>
        </w:rPr>
        <w:t xml:space="preserve">, </w:t>
      </w:r>
      <w:r w:rsidR="00D01065" w:rsidRPr="00A55FA1">
        <w:rPr>
          <w:b/>
          <w:bCs/>
          <w:sz w:val="20"/>
          <w:szCs w:val="20"/>
        </w:rPr>
        <w:t xml:space="preserve">ajánlatkérés </w:t>
      </w:r>
      <w:r w:rsidRPr="00A55FA1">
        <w:rPr>
          <w:b/>
          <w:bCs/>
          <w:sz w:val="20"/>
          <w:szCs w:val="20"/>
        </w:rPr>
        <w:t>emailben</w:t>
      </w:r>
      <w:r w:rsidR="00C853A8" w:rsidRPr="00A55FA1">
        <w:rPr>
          <w:b/>
          <w:bCs/>
          <w:sz w:val="20"/>
          <w:szCs w:val="20"/>
        </w:rPr>
        <w:t>, telefonon</w:t>
      </w:r>
    </w:p>
    <w:tbl>
      <w:tblPr>
        <w:tblStyle w:val="Rcsostblzat"/>
        <w:tblW w:w="0" w:type="auto"/>
        <w:tblLook w:val="04A0" w:firstRow="1" w:lastRow="0" w:firstColumn="1" w:lastColumn="0" w:noHBand="0" w:noVBand="1"/>
      </w:tblPr>
      <w:tblGrid>
        <w:gridCol w:w="1555"/>
        <w:gridCol w:w="7507"/>
      </w:tblGrid>
      <w:tr w:rsidR="0055469F" w:rsidRPr="00A55FA1" w14:paraId="6F10FA5E" w14:textId="77777777" w:rsidTr="00A81A76">
        <w:tc>
          <w:tcPr>
            <w:tcW w:w="1555" w:type="dxa"/>
          </w:tcPr>
          <w:p w14:paraId="2BD85AC0" w14:textId="77777777" w:rsidR="0055469F" w:rsidRPr="00A55FA1" w:rsidRDefault="0055469F" w:rsidP="00D0079E">
            <w:pPr>
              <w:rPr>
                <w:sz w:val="20"/>
                <w:szCs w:val="20"/>
              </w:rPr>
            </w:pPr>
            <w:r w:rsidRPr="008C6BBF">
              <w:rPr>
                <w:sz w:val="20"/>
                <w:szCs w:val="20"/>
              </w:rPr>
              <w:t>Adatkezelés célja</w:t>
            </w:r>
          </w:p>
        </w:tc>
        <w:tc>
          <w:tcPr>
            <w:tcW w:w="7507" w:type="dxa"/>
            <w:vAlign w:val="center"/>
          </w:tcPr>
          <w:p w14:paraId="261E2F80" w14:textId="5A1438D8" w:rsidR="0055469F" w:rsidRPr="00A55FA1" w:rsidRDefault="003C701B" w:rsidP="00A81A76">
            <w:pPr>
              <w:rPr>
                <w:sz w:val="20"/>
                <w:szCs w:val="20"/>
              </w:rPr>
            </w:pPr>
            <w:r w:rsidRPr="00A55FA1">
              <w:rPr>
                <w:sz w:val="20"/>
                <w:szCs w:val="20"/>
              </w:rPr>
              <w:t>Kapcsolatfelvétel</w:t>
            </w:r>
            <w:r>
              <w:rPr>
                <w:sz w:val="20"/>
                <w:szCs w:val="20"/>
              </w:rPr>
              <w:t xml:space="preserve">, </w:t>
            </w:r>
            <w:r w:rsidR="0055469F" w:rsidRPr="00A55FA1">
              <w:rPr>
                <w:sz w:val="20"/>
                <w:szCs w:val="20"/>
              </w:rPr>
              <w:t>Kapcsolattartás</w:t>
            </w:r>
            <w:r w:rsidR="005548E1" w:rsidRPr="00A55FA1">
              <w:rPr>
                <w:sz w:val="20"/>
                <w:szCs w:val="20"/>
              </w:rPr>
              <w:t>, ajánlatadás</w:t>
            </w:r>
          </w:p>
        </w:tc>
      </w:tr>
      <w:tr w:rsidR="0055469F" w:rsidRPr="00A55FA1" w14:paraId="506FA2E6" w14:textId="77777777" w:rsidTr="00A81A76">
        <w:tc>
          <w:tcPr>
            <w:tcW w:w="1555" w:type="dxa"/>
          </w:tcPr>
          <w:p w14:paraId="7961E32D" w14:textId="77777777" w:rsidR="0055469F" w:rsidRPr="00A55FA1" w:rsidRDefault="0055469F" w:rsidP="00D0079E">
            <w:pPr>
              <w:rPr>
                <w:sz w:val="20"/>
                <w:szCs w:val="20"/>
              </w:rPr>
            </w:pPr>
            <w:r w:rsidRPr="00A55FA1">
              <w:rPr>
                <w:sz w:val="20"/>
                <w:szCs w:val="20"/>
              </w:rPr>
              <w:t>Adatkezelés jogalapja</w:t>
            </w:r>
          </w:p>
        </w:tc>
        <w:tc>
          <w:tcPr>
            <w:tcW w:w="7507" w:type="dxa"/>
            <w:vAlign w:val="center"/>
          </w:tcPr>
          <w:p w14:paraId="3B553F71" w14:textId="7E432AEA" w:rsidR="0055469F" w:rsidRPr="00A55FA1" w:rsidRDefault="0055469F" w:rsidP="00A81A76">
            <w:pPr>
              <w:rPr>
                <w:sz w:val="20"/>
                <w:szCs w:val="20"/>
              </w:rPr>
            </w:pPr>
            <w:r w:rsidRPr="00A55FA1">
              <w:rPr>
                <w:sz w:val="20"/>
                <w:szCs w:val="20"/>
              </w:rPr>
              <w:t xml:space="preserve">A szerződés létrehozása (GDPR 6. cikk (1) bekezdés </w:t>
            </w:r>
            <w:r w:rsidR="00DB3197">
              <w:rPr>
                <w:sz w:val="20"/>
                <w:szCs w:val="20"/>
              </w:rPr>
              <w:t>f</w:t>
            </w:r>
            <w:r w:rsidRPr="00A55FA1">
              <w:rPr>
                <w:sz w:val="20"/>
                <w:szCs w:val="20"/>
              </w:rPr>
              <w:t xml:space="preserve">) pont) </w:t>
            </w:r>
          </w:p>
        </w:tc>
      </w:tr>
      <w:tr w:rsidR="0055469F" w:rsidRPr="00A55FA1" w14:paraId="77CC1EB8" w14:textId="77777777" w:rsidTr="00A81A76">
        <w:tc>
          <w:tcPr>
            <w:tcW w:w="1555" w:type="dxa"/>
          </w:tcPr>
          <w:p w14:paraId="65C92B04" w14:textId="77777777" w:rsidR="0055469F" w:rsidRPr="00A55FA1" w:rsidRDefault="0055469F" w:rsidP="00D0079E">
            <w:pPr>
              <w:rPr>
                <w:sz w:val="20"/>
                <w:szCs w:val="20"/>
              </w:rPr>
            </w:pPr>
            <w:r w:rsidRPr="00A55FA1">
              <w:rPr>
                <w:sz w:val="20"/>
                <w:szCs w:val="20"/>
              </w:rPr>
              <w:t>Érintettek kategóriái</w:t>
            </w:r>
          </w:p>
        </w:tc>
        <w:tc>
          <w:tcPr>
            <w:tcW w:w="7507" w:type="dxa"/>
            <w:vAlign w:val="center"/>
          </w:tcPr>
          <w:p w14:paraId="71843402" w14:textId="4106BB7C" w:rsidR="0055469F" w:rsidRPr="00A55FA1" w:rsidRDefault="0055469F" w:rsidP="00A81A76">
            <w:pPr>
              <w:rPr>
                <w:sz w:val="20"/>
                <w:szCs w:val="20"/>
              </w:rPr>
            </w:pPr>
            <w:r w:rsidRPr="00A55FA1">
              <w:rPr>
                <w:sz w:val="20"/>
                <w:szCs w:val="20"/>
              </w:rPr>
              <w:t>Érdeklődő</w:t>
            </w:r>
            <w:r w:rsidR="0082089A" w:rsidRPr="00A55FA1">
              <w:rPr>
                <w:sz w:val="20"/>
                <w:szCs w:val="20"/>
              </w:rPr>
              <w:t xml:space="preserve"> jogi személy kapcsolattartója</w:t>
            </w:r>
          </w:p>
        </w:tc>
      </w:tr>
      <w:tr w:rsidR="0055469F" w:rsidRPr="00A55FA1" w14:paraId="0E20DEED" w14:textId="77777777" w:rsidTr="00A81A76">
        <w:tc>
          <w:tcPr>
            <w:tcW w:w="1555" w:type="dxa"/>
          </w:tcPr>
          <w:p w14:paraId="6CC36B8E" w14:textId="77777777" w:rsidR="0055469F" w:rsidRPr="00A55FA1" w:rsidRDefault="0055469F" w:rsidP="00D0079E">
            <w:pPr>
              <w:rPr>
                <w:sz w:val="20"/>
                <w:szCs w:val="20"/>
              </w:rPr>
            </w:pPr>
            <w:r w:rsidRPr="00A55FA1">
              <w:rPr>
                <w:sz w:val="20"/>
                <w:szCs w:val="20"/>
              </w:rPr>
              <w:t>Személyes adatok köre</w:t>
            </w:r>
          </w:p>
        </w:tc>
        <w:tc>
          <w:tcPr>
            <w:tcW w:w="7507" w:type="dxa"/>
            <w:vAlign w:val="center"/>
          </w:tcPr>
          <w:p w14:paraId="20022A63" w14:textId="115A9ECD" w:rsidR="0055469F" w:rsidRPr="00A55FA1" w:rsidRDefault="0055469F" w:rsidP="00A81A76">
            <w:pPr>
              <w:rPr>
                <w:sz w:val="20"/>
                <w:szCs w:val="20"/>
              </w:rPr>
            </w:pPr>
            <w:r w:rsidRPr="00A55FA1">
              <w:rPr>
                <w:sz w:val="20"/>
                <w:szCs w:val="20"/>
              </w:rPr>
              <w:t>Név, e-mail cím, telefonszám</w:t>
            </w:r>
            <w:r w:rsidR="00FC2ED8">
              <w:rPr>
                <w:sz w:val="20"/>
                <w:szCs w:val="20"/>
              </w:rPr>
              <w:t>, beosztás</w:t>
            </w:r>
            <w:r w:rsidR="00857AED">
              <w:rPr>
                <w:sz w:val="20"/>
                <w:szCs w:val="20"/>
              </w:rPr>
              <w:t>, üzenet szövege</w:t>
            </w:r>
          </w:p>
        </w:tc>
      </w:tr>
      <w:tr w:rsidR="0055469F" w:rsidRPr="00A55FA1" w14:paraId="0F65F188" w14:textId="77777777" w:rsidTr="00D0079E">
        <w:tc>
          <w:tcPr>
            <w:tcW w:w="1555" w:type="dxa"/>
          </w:tcPr>
          <w:p w14:paraId="1E14DE1A" w14:textId="77777777" w:rsidR="0055469F" w:rsidRPr="00A55FA1" w:rsidRDefault="0055469F" w:rsidP="00D0079E">
            <w:pPr>
              <w:rPr>
                <w:sz w:val="20"/>
                <w:szCs w:val="20"/>
              </w:rPr>
            </w:pPr>
            <w:r w:rsidRPr="00A55FA1">
              <w:rPr>
                <w:sz w:val="20"/>
                <w:szCs w:val="20"/>
              </w:rPr>
              <w:t>Adatok forrása</w:t>
            </w:r>
          </w:p>
        </w:tc>
        <w:tc>
          <w:tcPr>
            <w:tcW w:w="7507" w:type="dxa"/>
          </w:tcPr>
          <w:p w14:paraId="2199412C" w14:textId="3B569FEC" w:rsidR="0055469F" w:rsidRPr="00A55FA1" w:rsidRDefault="0055469F" w:rsidP="00D0079E">
            <w:pPr>
              <w:rPr>
                <w:sz w:val="20"/>
                <w:szCs w:val="20"/>
              </w:rPr>
            </w:pPr>
            <w:r w:rsidRPr="00A55FA1">
              <w:rPr>
                <w:sz w:val="20"/>
                <w:szCs w:val="20"/>
              </w:rPr>
              <w:t>A személyes adatok forrása az érdeklődő, ügyfél</w:t>
            </w:r>
            <w:r w:rsidR="008142E0" w:rsidRPr="00A55FA1">
              <w:rPr>
                <w:sz w:val="20"/>
                <w:szCs w:val="20"/>
              </w:rPr>
              <w:t xml:space="preserve"> kapcsolattartója</w:t>
            </w:r>
          </w:p>
        </w:tc>
      </w:tr>
      <w:tr w:rsidR="0055469F" w:rsidRPr="00A55FA1" w14:paraId="711ADE70" w14:textId="77777777" w:rsidTr="00D0079E">
        <w:tc>
          <w:tcPr>
            <w:tcW w:w="1555" w:type="dxa"/>
          </w:tcPr>
          <w:p w14:paraId="54EF98E4" w14:textId="77777777" w:rsidR="0055469F" w:rsidRPr="00A55FA1" w:rsidRDefault="0055469F" w:rsidP="00D0079E">
            <w:pPr>
              <w:rPr>
                <w:sz w:val="20"/>
                <w:szCs w:val="20"/>
              </w:rPr>
            </w:pPr>
            <w:r w:rsidRPr="00A55FA1">
              <w:rPr>
                <w:sz w:val="20"/>
                <w:szCs w:val="20"/>
              </w:rPr>
              <w:t>Adattovábbítás</w:t>
            </w:r>
          </w:p>
        </w:tc>
        <w:tc>
          <w:tcPr>
            <w:tcW w:w="7507" w:type="dxa"/>
          </w:tcPr>
          <w:p w14:paraId="06C93C4C" w14:textId="77777777" w:rsidR="0055469F" w:rsidRPr="00A55FA1" w:rsidRDefault="0055469F" w:rsidP="00D0079E">
            <w:pPr>
              <w:rPr>
                <w:sz w:val="20"/>
                <w:szCs w:val="20"/>
              </w:rPr>
            </w:pPr>
            <w:r w:rsidRPr="008C6BBF">
              <w:rPr>
                <w:sz w:val="20"/>
                <w:szCs w:val="20"/>
              </w:rPr>
              <w:t>A GDPR 44-49. cikkei szerinti adattovábbítás nem történik</w:t>
            </w:r>
          </w:p>
        </w:tc>
      </w:tr>
      <w:tr w:rsidR="0055469F" w:rsidRPr="00A55FA1" w14:paraId="38342440" w14:textId="77777777" w:rsidTr="001D0C84">
        <w:tc>
          <w:tcPr>
            <w:tcW w:w="1555" w:type="dxa"/>
            <w:vAlign w:val="center"/>
          </w:tcPr>
          <w:p w14:paraId="2ED45CAF" w14:textId="77777777" w:rsidR="0055469F" w:rsidRPr="00A55FA1" w:rsidRDefault="0055469F" w:rsidP="001D0C84">
            <w:pPr>
              <w:rPr>
                <w:sz w:val="20"/>
                <w:szCs w:val="20"/>
              </w:rPr>
            </w:pPr>
            <w:r w:rsidRPr="00A55FA1">
              <w:rPr>
                <w:sz w:val="20"/>
                <w:szCs w:val="20"/>
              </w:rPr>
              <w:t>Címzettek</w:t>
            </w:r>
          </w:p>
        </w:tc>
        <w:tc>
          <w:tcPr>
            <w:tcW w:w="7507" w:type="dxa"/>
          </w:tcPr>
          <w:p w14:paraId="23F471EE" w14:textId="68B9037A" w:rsidR="00857AED" w:rsidRDefault="0055469F" w:rsidP="00857AED">
            <w:pPr>
              <w:rPr>
                <w:sz w:val="20"/>
                <w:szCs w:val="20"/>
              </w:rPr>
            </w:pPr>
            <w:r w:rsidRPr="00A55FA1">
              <w:rPr>
                <w:sz w:val="20"/>
                <w:szCs w:val="20"/>
              </w:rPr>
              <w:t>Az Adatkezelő Adatfeldolgozó(</w:t>
            </w:r>
            <w:proofErr w:type="spellStart"/>
            <w:r w:rsidRPr="00A55FA1">
              <w:rPr>
                <w:sz w:val="20"/>
                <w:szCs w:val="20"/>
              </w:rPr>
              <w:t>ka</w:t>
            </w:r>
            <w:proofErr w:type="spellEnd"/>
            <w:r w:rsidRPr="00A55FA1">
              <w:rPr>
                <w:sz w:val="20"/>
                <w:szCs w:val="20"/>
              </w:rPr>
              <w:t xml:space="preserve">)t vesz igénybe: levelezési rendszer szolgáltató: </w:t>
            </w:r>
          </w:p>
          <w:p w14:paraId="2B7164C8" w14:textId="5203E0C2" w:rsidR="0055469F" w:rsidRPr="00A55FA1" w:rsidRDefault="00857AED" w:rsidP="00D0079E">
            <w:pPr>
              <w:rPr>
                <w:sz w:val="20"/>
                <w:szCs w:val="20"/>
              </w:rPr>
            </w:pPr>
            <w:r w:rsidRPr="000110C0">
              <w:rPr>
                <w:sz w:val="20"/>
                <w:szCs w:val="20"/>
              </w:rPr>
              <w:t xml:space="preserve">Google </w:t>
            </w:r>
            <w:proofErr w:type="spellStart"/>
            <w:r w:rsidRPr="000110C0">
              <w:rPr>
                <w:sz w:val="20"/>
                <w:szCs w:val="20"/>
              </w:rPr>
              <w:t>Ireland</w:t>
            </w:r>
            <w:proofErr w:type="spellEnd"/>
            <w:r w:rsidRPr="000110C0">
              <w:rPr>
                <w:sz w:val="20"/>
                <w:szCs w:val="20"/>
              </w:rPr>
              <w:t xml:space="preserve"> Limited, Gordon House, </w:t>
            </w:r>
            <w:proofErr w:type="spellStart"/>
            <w:r w:rsidRPr="000110C0">
              <w:rPr>
                <w:sz w:val="20"/>
                <w:szCs w:val="20"/>
              </w:rPr>
              <w:t>Barrow</w:t>
            </w:r>
            <w:proofErr w:type="spellEnd"/>
            <w:r w:rsidRPr="000110C0">
              <w:rPr>
                <w:sz w:val="20"/>
                <w:szCs w:val="20"/>
              </w:rPr>
              <w:t xml:space="preserve"> Street, Dublin 4, Írország</w:t>
            </w:r>
          </w:p>
        </w:tc>
      </w:tr>
      <w:tr w:rsidR="0055469F" w:rsidRPr="00A55FA1" w14:paraId="7900CDFF" w14:textId="77777777" w:rsidTr="00A65914">
        <w:tc>
          <w:tcPr>
            <w:tcW w:w="1555" w:type="dxa"/>
            <w:vAlign w:val="center"/>
          </w:tcPr>
          <w:p w14:paraId="435F6BB0" w14:textId="77777777" w:rsidR="0055469F" w:rsidRPr="00A55FA1" w:rsidRDefault="0055469F" w:rsidP="00A65914">
            <w:pPr>
              <w:rPr>
                <w:sz w:val="20"/>
                <w:szCs w:val="20"/>
              </w:rPr>
            </w:pPr>
            <w:r w:rsidRPr="00A55FA1">
              <w:rPr>
                <w:sz w:val="20"/>
                <w:szCs w:val="20"/>
              </w:rPr>
              <w:t>Adatszolgáltatás szükségessége</w:t>
            </w:r>
          </w:p>
        </w:tc>
        <w:tc>
          <w:tcPr>
            <w:tcW w:w="7507" w:type="dxa"/>
          </w:tcPr>
          <w:p w14:paraId="3EB320DF" w14:textId="3E7A3CE1" w:rsidR="0055469F" w:rsidRPr="00A55FA1" w:rsidRDefault="0055469F" w:rsidP="00D0079E">
            <w:pPr>
              <w:rPr>
                <w:sz w:val="20"/>
                <w:szCs w:val="20"/>
              </w:rPr>
            </w:pPr>
            <w:r w:rsidRPr="00A55FA1">
              <w:rPr>
                <w:sz w:val="20"/>
                <w:szCs w:val="20"/>
              </w:rPr>
              <w:t>Az adatok megadása szükséges. Amennyiben az Érintett nem adja meg a személyes adatokat, akkor az Adatkezelő nem tudja felvenni a kapcsolatot</w:t>
            </w:r>
            <w:r w:rsidR="0096703C">
              <w:rPr>
                <w:sz w:val="20"/>
                <w:szCs w:val="20"/>
              </w:rPr>
              <w:t xml:space="preserve"> és nem tudja megküldeni ajánlatát.</w:t>
            </w:r>
          </w:p>
        </w:tc>
      </w:tr>
      <w:tr w:rsidR="0055469F" w:rsidRPr="00A55FA1" w14:paraId="4FC155E2" w14:textId="77777777" w:rsidTr="00A65914">
        <w:tc>
          <w:tcPr>
            <w:tcW w:w="1555" w:type="dxa"/>
            <w:vAlign w:val="center"/>
          </w:tcPr>
          <w:p w14:paraId="2EEB9850" w14:textId="51392979" w:rsidR="0055469F" w:rsidRPr="00A55FA1" w:rsidRDefault="0055469F" w:rsidP="00A65914">
            <w:pPr>
              <w:rPr>
                <w:sz w:val="20"/>
                <w:szCs w:val="20"/>
              </w:rPr>
            </w:pPr>
            <w:r w:rsidRPr="00A55FA1">
              <w:rPr>
                <w:sz w:val="20"/>
                <w:szCs w:val="20"/>
              </w:rPr>
              <w:t>Adatmegőrzési idő</w:t>
            </w:r>
          </w:p>
        </w:tc>
        <w:tc>
          <w:tcPr>
            <w:tcW w:w="7507" w:type="dxa"/>
          </w:tcPr>
          <w:p w14:paraId="1F3F0576" w14:textId="77777777" w:rsidR="0055469F" w:rsidRPr="00A55FA1" w:rsidRDefault="0055469F" w:rsidP="00D0079E">
            <w:pPr>
              <w:rPr>
                <w:sz w:val="20"/>
                <w:szCs w:val="20"/>
              </w:rPr>
            </w:pPr>
            <w:r w:rsidRPr="00A55FA1">
              <w:rPr>
                <w:sz w:val="20"/>
                <w:szCs w:val="20"/>
              </w:rPr>
              <w:t>Ha az ajánlat elutasításra kerül, úgy haladéktalanul, de legkésőbb az ajánlat visszautasításától számított 30 napon belül törlésre kerülnek az adatok. Amennyiben az ajánlatkérő nem küld visszajelzést az ajánlattal kapcsolatban, úgy az ajánlat elküldésétől számított 60 napon belül törli az Adatkezelő a személyes adatokat.</w:t>
            </w:r>
          </w:p>
        </w:tc>
      </w:tr>
    </w:tbl>
    <w:p w14:paraId="43127EA2" w14:textId="77777777" w:rsidR="0055469F" w:rsidRPr="00A55FA1" w:rsidRDefault="0055469F" w:rsidP="0055469F">
      <w:pPr>
        <w:rPr>
          <w:b/>
          <w:bCs/>
          <w:sz w:val="20"/>
          <w:szCs w:val="20"/>
        </w:rPr>
      </w:pPr>
    </w:p>
    <w:p w14:paraId="3CB4D062" w14:textId="4BFB63C7" w:rsidR="00D8607B" w:rsidRPr="001A38F4" w:rsidRDefault="00D8607B" w:rsidP="00D8607B">
      <w:pPr>
        <w:pStyle w:val="Listaszerbekezds"/>
        <w:numPr>
          <w:ilvl w:val="3"/>
          <w:numId w:val="18"/>
        </w:numPr>
        <w:rPr>
          <w:b/>
          <w:bCs/>
          <w:sz w:val="20"/>
          <w:szCs w:val="20"/>
        </w:rPr>
      </w:pPr>
      <w:r w:rsidRPr="00A55FA1">
        <w:rPr>
          <w:b/>
          <w:bCs/>
          <w:sz w:val="20"/>
          <w:szCs w:val="20"/>
        </w:rPr>
        <w:t xml:space="preserve">Kapcsolattartás, </w:t>
      </w:r>
      <w:r w:rsidRPr="001A38F4">
        <w:rPr>
          <w:b/>
          <w:bCs/>
          <w:sz w:val="20"/>
          <w:szCs w:val="20"/>
        </w:rPr>
        <w:t xml:space="preserve">ajánlatkérés </w:t>
      </w:r>
      <w:r w:rsidR="009F4732" w:rsidRPr="001A38F4">
        <w:rPr>
          <w:b/>
          <w:bCs/>
          <w:sz w:val="20"/>
          <w:szCs w:val="20"/>
        </w:rPr>
        <w:t>a honlapon elhelyezett kapcsolatfelvételi űrlapon</w:t>
      </w:r>
    </w:p>
    <w:tbl>
      <w:tblPr>
        <w:tblStyle w:val="Rcsostblzat"/>
        <w:tblW w:w="0" w:type="auto"/>
        <w:tblLook w:val="04A0" w:firstRow="1" w:lastRow="0" w:firstColumn="1" w:lastColumn="0" w:noHBand="0" w:noVBand="1"/>
      </w:tblPr>
      <w:tblGrid>
        <w:gridCol w:w="1555"/>
        <w:gridCol w:w="7507"/>
      </w:tblGrid>
      <w:tr w:rsidR="00D8607B" w:rsidRPr="00A55FA1" w14:paraId="7BCEB01F" w14:textId="77777777" w:rsidTr="00BE19E2">
        <w:tc>
          <w:tcPr>
            <w:tcW w:w="1555" w:type="dxa"/>
          </w:tcPr>
          <w:p w14:paraId="7FAB1398" w14:textId="77777777" w:rsidR="00D8607B" w:rsidRPr="00A55FA1" w:rsidRDefault="00D8607B" w:rsidP="00BE19E2">
            <w:pPr>
              <w:rPr>
                <w:sz w:val="20"/>
                <w:szCs w:val="20"/>
              </w:rPr>
            </w:pPr>
            <w:r w:rsidRPr="008C6BBF">
              <w:rPr>
                <w:sz w:val="20"/>
                <w:szCs w:val="20"/>
              </w:rPr>
              <w:t>Adatkezelés célja</w:t>
            </w:r>
          </w:p>
        </w:tc>
        <w:tc>
          <w:tcPr>
            <w:tcW w:w="7507" w:type="dxa"/>
            <w:vAlign w:val="center"/>
          </w:tcPr>
          <w:p w14:paraId="611B9FCF" w14:textId="2772C0AC" w:rsidR="00D8607B" w:rsidRPr="00A55FA1" w:rsidRDefault="00D8607B" w:rsidP="00BE19E2">
            <w:pPr>
              <w:rPr>
                <w:sz w:val="20"/>
                <w:szCs w:val="20"/>
              </w:rPr>
            </w:pPr>
            <w:r w:rsidRPr="00A55FA1">
              <w:rPr>
                <w:sz w:val="20"/>
                <w:szCs w:val="20"/>
              </w:rPr>
              <w:t>Kapcsolatfelvétel</w:t>
            </w:r>
            <w:r>
              <w:rPr>
                <w:sz w:val="20"/>
                <w:szCs w:val="20"/>
              </w:rPr>
              <w:t xml:space="preserve">, </w:t>
            </w:r>
            <w:r w:rsidR="00324072">
              <w:rPr>
                <w:sz w:val="20"/>
                <w:szCs w:val="20"/>
              </w:rPr>
              <w:t>kapcsolattartás, ajánlatkérés</w:t>
            </w:r>
          </w:p>
        </w:tc>
      </w:tr>
      <w:tr w:rsidR="00D8607B" w:rsidRPr="00A55FA1" w14:paraId="221CDBA9" w14:textId="77777777" w:rsidTr="00BE19E2">
        <w:tc>
          <w:tcPr>
            <w:tcW w:w="1555" w:type="dxa"/>
          </w:tcPr>
          <w:p w14:paraId="434792FE" w14:textId="77777777" w:rsidR="00D8607B" w:rsidRPr="00A55FA1" w:rsidRDefault="00D8607B" w:rsidP="00BE19E2">
            <w:pPr>
              <w:rPr>
                <w:sz w:val="20"/>
                <w:szCs w:val="20"/>
              </w:rPr>
            </w:pPr>
            <w:r w:rsidRPr="00A55FA1">
              <w:rPr>
                <w:sz w:val="20"/>
                <w:szCs w:val="20"/>
              </w:rPr>
              <w:t>Adatkezelés jogalapja</w:t>
            </w:r>
          </w:p>
        </w:tc>
        <w:tc>
          <w:tcPr>
            <w:tcW w:w="7507" w:type="dxa"/>
            <w:vAlign w:val="center"/>
          </w:tcPr>
          <w:p w14:paraId="2BDEEC52" w14:textId="23DCCBC9" w:rsidR="00D8607B" w:rsidRPr="00A55FA1" w:rsidRDefault="00D8607B" w:rsidP="00BE19E2">
            <w:pPr>
              <w:rPr>
                <w:sz w:val="20"/>
                <w:szCs w:val="20"/>
              </w:rPr>
            </w:pPr>
            <w:r w:rsidRPr="00A55FA1">
              <w:rPr>
                <w:sz w:val="20"/>
                <w:szCs w:val="20"/>
              </w:rPr>
              <w:t xml:space="preserve">A szerződés létrehozása (GDPR 6. cikk (1) bekezdés </w:t>
            </w:r>
            <w:r w:rsidR="00324072">
              <w:rPr>
                <w:sz w:val="20"/>
                <w:szCs w:val="20"/>
              </w:rPr>
              <w:t>b</w:t>
            </w:r>
            <w:r w:rsidRPr="00A55FA1">
              <w:rPr>
                <w:sz w:val="20"/>
                <w:szCs w:val="20"/>
              </w:rPr>
              <w:t xml:space="preserve">) pont) </w:t>
            </w:r>
          </w:p>
        </w:tc>
      </w:tr>
      <w:tr w:rsidR="00D8607B" w:rsidRPr="00A55FA1" w14:paraId="3E59C700" w14:textId="77777777" w:rsidTr="00BE19E2">
        <w:tc>
          <w:tcPr>
            <w:tcW w:w="1555" w:type="dxa"/>
          </w:tcPr>
          <w:p w14:paraId="48239C04" w14:textId="77777777" w:rsidR="00D8607B" w:rsidRPr="00A55FA1" w:rsidRDefault="00D8607B" w:rsidP="00BE19E2">
            <w:pPr>
              <w:rPr>
                <w:sz w:val="20"/>
                <w:szCs w:val="20"/>
              </w:rPr>
            </w:pPr>
            <w:r w:rsidRPr="00A55FA1">
              <w:rPr>
                <w:sz w:val="20"/>
                <w:szCs w:val="20"/>
              </w:rPr>
              <w:t>Érintettek kategóriái</w:t>
            </w:r>
          </w:p>
        </w:tc>
        <w:tc>
          <w:tcPr>
            <w:tcW w:w="7507" w:type="dxa"/>
            <w:vAlign w:val="center"/>
          </w:tcPr>
          <w:p w14:paraId="19251315" w14:textId="7CD725BC" w:rsidR="00D8607B" w:rsidRPr="00A55FA1" w:rsidRDefault="00324072" w:rsidP="00BE19E2">
            <w:pPr>
              <w:rPr>
                <w:sz w:val="20"/>
                <w:szCs w:val="20"/>
              </w:rPr>
            </w:pPr>
            <w:r>
              <w:rPr>
                <w:sz w:val="20"/>
                <w:szCs w:val="20"/>
              </w:rPr>
              <w:t>Érdeklődő</w:t>
            </w:r>
          </w:p>
        </w:tc>
      </w:tr>
      <w:tr w:rsidR="00D8607B" w:rsidRPr="00A55FA1" w14:paraId="75B0E6C7" w14:textId="77777777" w:rsidTr="00BE19E2">
        <w:tc>
          <w:tcPr>
            <w:tcW w:w="1555" w:type="dxa"/>
          </w:tcPr>
          <w:p w14:paraId="15341196" w14:textId="77777777" w:rsidR="00D8607B" w:rsidRPr="00A55FA1" w:rsidRDefault="00D8607B" w:rsidP="00BE19E2">
            <w:pPr>
              <w:rPr>
                <w:sz w:val="20"/>
                <w:szCs w:val="20"/>
              </w:rPr>
            </w:pPr>
            <w:r w:rsidRPr="00A55FA1">
              <w:rPr>
                <w:sz w:val="20"/>
                <w:szCs w:val="20"/>
              </w:rPr>
              <w:t>Személyes adatok köre</w:t>
            </w:r>
          </w:p>
        </w:tc>
        <w:tc>
          <w:tcPr>
            <w:tcW w:w="7507" w:type="dxa"/>
            <w:vAlign w:val="center"/>
          </w:tcPr>
          <w:p w14:paraId="09935F05" w14:textId="04482E59" w:rsidR="00D8607B" w:rsidRPr="00A55FA1" w:rsidRDefault="00D8607B" w:rsidP="00BE19E2">
            <w:pPr>
              <w:rPr>
                <w:sz w:val="20"/>
                <w:szCs w:val="20"/>
              </w:rPr>
            </w:pPr>
            <w:r w:rsidRPr="00A55FA1">
              <w:rPr>
                <w:sz w:val="20"/>
                <w:szCs w:val="20"/>
              </w:rPr>
              <w:t xml:space="preserve">Név, e-mail cím, </w:t>
            </w:r>
            <w:r>
              <w:rPr>
                <w:sz w:val="20"/>
                <w:szCs w:val="20"/>
              </w:rPr>
              <w:t>üzenet szövege</w:t>
            </w:r>
          </w:p>
        </w:tc>
      </w:tr>
      <w:tr w:rsidR="00D8607B" w:rsidRPr="00A55FA1" w14:paraId="3C2BA8F7" w14:textId="77777777" w:rsidTr="00BE19E2">
        <w:tc>
          <w:tcPr>
            <w:tcW w:w="1555" w:type="dxa"/>
          </w:tcPr>
          <w:p w14:paraId="1E9267B1" w14:textId="77777777" w:rsidR="00D8607B" w:rsidRPr="00A55FA1" w:rsidRDefault="00D8607B" w:rsidP="00BE19E2">
            <w:pPr>
              <w:rPr>
                <w:sz w:val="20"/>
                <w:szCs w:val="20"/>
              </w:rPr>
            </w:pPr>
            <w:r w:rsidRPr="00A55FA1">
              <w:rPr>
                <w:sz w:val="20"/>
                <w:szCs w:val="20"/>
              </w:rPr>
              <w:t>Adatok forrása</w:t>
            </w:r>
          </w:p>
        </w:tc>
        <w:tc>
          <w:tcPr>
            <w:tcW w:w="7507" w:type="dxa"/>
          </w:tcPr>
          <w:p w14:paraId="71A0AD77" w14:textId="1F58A15D" w:rsidR="00D8607B" w:rsidRPr="00A55FA1" w:rsidRDefault="00D8607B" w:rsidP="00BE19E2">
            <w:pPr>
              <w:rPr>
                <w:sz w:val="20"/>
                <w:szCs w:val="20"/>
              </w:rPr>
            </w:pPr>
            <w:r w:rsidRPr="00A55FA1">
              <w:rPr>
                <w:sz w:val="20"/>
                <w:szCs w:val="20"/>
              </w:rPr>
              <w:t xml:space="preserve">A személyes adatok forrása az érdeklődő, </w:t>
            </w:r>
            <w:r w:rsidR="00324072">
              <w:rPr>
                <w:sz w:val="20"/>
                <w:szCs w:val="20"/>
              </w:rPr>
              <w:t>honlap látogató</w:t>
            </w:r>
          </w:p>
        </w:tc>
      </w:tr>
      <w:tr w:rsidR="00D8607B" w:rsidRPr="00A55FA1" w14:paraId="089550E7" w14:textId="77777777" w:rsidTr="00BE19E2">
        <w:tc>
          <w:tcPr>
            <w:tcW w:w="1555" w:type="dxa"/>
          </w:tcPr>
          <w:p w14:paraId="71FDD395" w14:textId="77777777" w:rsidR="00D8607B" w:rsidRPr="00A55FA1" w:rsidRDefault="00D8607B" w:rsidP="00BE19E2">
            <w:pPr>
              <w:rPr>
                <w:sz w:val="20"/>
                <w:szCs w:val="20"/>
              </w:rPr>
            </w:pPr>
            <w:r w:rsidRPr="00A55FA1">
              <w:rPr>
                <w:sz w:val="20"/>
                <w:szCs w:val="20"/>
              </w:rPr>
              <w:lastRenderedPageBreak/>
              <w:t>Adattovábbítás</w:t>
            </w:r>
          </w:p>
        </w:tc>
        <w:tc>
          <w:tcPr>
            <w:tcW w:w="7507" w:type="dxa"/>
          </w:tcPr>
          <w:p w14:paraId="31AB02C0" w14:textId="77777777" w:rsidR="00D8607B" w:rsidRPr="00A55FA1" w:rsidRDefault="00D8607B" w:rsidP="00BE19E2">
            <w:pPr>
              <w:rPr>
                <w:sz w:val="20"/>
                <w:szCs w:val="20"/>
              </w:rPr>
            </w:pPr>
            <w:r w:rsidRPr="008C6BBF">
              <w:rPr>
                <w:sz w:val="20"/>
                <w:szCs w:val="20"/>
              </w:rPr>
              <w:t>A GDPR 44-49. cikkei szerinti adattovábbítás nem történik</w:t>
            </w:r>
          </w:p>
        </w:tc>
      </w:tr>
      <w:tr w:rsidR="00D8607B" w:rsidRPr="00A55FA1" w14:paraId="5ECC9D2C" w14:textId="77777777" w:rsidTr="00BE19E2">
        <w:tc>
          <w:tcPr>
            <w:tcW w:w="1555" w:type="dxa"/>
            <w:vAlign w:val="center"/>
          </w:tcPr>
          <w:p w14:paraId="634D5687" w14:textId="77777777" w:rsidR="00D8607B" w:rsidRPr="00A55FA1" w:rsidRDefault="00D8607B" w:rsidP="00BE19E2">
            <w:pPr>
              <w:rPr>
                <w:sz w:val="20"/>
                <w:szCs w:val="20"/>
              </w:rPr>
            </w:pPr>
            <w:r w:rsidRPr="00A55FA1">
              <w:rPr>
                <w:sz w:val="20"/>
                <w:szCs w:val="20"/>
              </w:rPr>
              <w:t>Címzettek</w:t>
            </w:r>
          </w:p>
        </w:tc>
        <w:tc>
          <w:tcPr>
            <w:tcW w:w="7507" w:type="dxa"/>
          </w:tcPr>
          <w:p w14:paraId="28FD641E" w14:textId="77777777" w:rsidR="00D8607B" w:rsidRDefault="00D8607B" w:rsidP="00BE19E2">
            <w:pPr>
              <w:rPr>
                <w:sz w:val="20"/>
                <w:szCs w:val="20"/>
              </w:rPr>
            </w:pPr>
            <w:r w:rsidRPr="00A55FA1">
              <w:rPr>
                <w:sz w:val="20"/>
                <w:szCs w:val="20"/>
              </w:rPr>
              <w:t>Az Adatkezelő Adatfeldolgozó(</w:t>
            </w:r>
            <w:proofErr w:type="spellStart"/>
            <w:r w:rsidRPr="00A55FA1">
              <w:rPr>
                <w:sz w:val="20"/>
                <w:szCs w:val="20"/>
              </w:rPr>
              <w:t>ka</w:t>
            </w:r>
            <w:proofErr w:type="spellEnd"/>
            <w:r w:rsidRPr="00A55FA1">
              <w:rPr>
                <w:sz w:val="20"/>
                <w:szCs w:val="20"/>
              </w:rPr>
              <w:t xml:space="preserve">)t vesz igénybe: levelezési rendszer szolgáltató: </w:t>
            </w:r>
          </w:p>
          <w:p w14:paraId="75E1B087" w14:textId="1EB28DE8" w:rsidR="00D8607B" w:rsidRDefault="00AA4B07" w:rsidP="00BE19E2">
            <w:pPr>
              <w:rPr>
                <w:sz w:val="20"/>
                <w:szCs w:val="20"/>
              </w:rPr>
            </w:pPr>
            <w:proofErr w:type="spellStart"/>
            <w:r w:rsidRPr="00AA4B07">
              <w:rPr>
                <w:sz w:val="20"/>
                <w:szCs w:val="20"/>
              </w:rPr>
              <w:t>Webnode</w:t>
            </w:r>
            <w:proofErr w:type="spellEnd"/>
            <w:r w:rsidRPr="00AA4B07">
              <w:rPr>
                <w:sz w:val="20"/>
                <w:szCs w:val="20"/>
              </w:rPr>
              <w:t xml:space="preserve"> AG</w:t>
            </w:r>
            <w:r w:rsidR="00CB3329">
              <w:rPr>
                <w:sz w:val="20"/>
                <w:szCs w:val="20"/>
              </w:rPr>
              <w:t xml:space="preserve">, </w:t>
            </w:r>
            <w:proofErr w:type="spellStart"/>
            <w:r w:rsidR="00CB3329" w:rsidRPr="00CB3329">
              <w:rPr>
                <w:sz w:val="20"/>
                <w:szCs w:val="20"/>
              </w:rPr>
              <w:t>Badenerstrasse</w:t>
            </w:r>
            <w:proofErr w:type="spellEnd"/>
            <w:r w:rsidR="00CB3329" w:rsidRPr="00CB3329">
              <w:rPr>
                <w:sz w:val="20"/>
                <w:szCs w:val="20"/>
              </w:rPr>
              <w:t xml:space="preserve"> 47, 8004 </w:t>
            </w:r>
            <w:proofErr w:type="spellStart"/>
            <w:r w:rsidR="00CB3329" w:rsidRPr="00CB3329">
              <w:rPr>
                <w:sz w:val="20"/>
                <w:szCs w:val="20"/>
              </w:rPr>
              <w:t>Zurich</w:t>
            </w:r>
            <w:proofErr w:type="spellEnd"/>
            <w:r w:rsidR="00CB3329" w:rsidRPr="00CB3329">
              <w:rPr>
                <w:sz w:val="20"/>
                <w:szCs w:val="20"/>
              </w:rPr>
              <w:t xml:space="preserve">, </w:t>
            </w:r>
            <w:proofErr w:type="spellStart"/>
            <w:r w:rsidR="00CB3329" w:rsidRPr="00CB3329">
              <w:rPr>
                <w:sz w:val="20"/>
                <w:szCs w:val="20"/>
              </w:rPr>
              <w:t>Switzerland</w:t>
            </w:r>
            <w:proofErr w:type="spellEnd"/>
            <w:r w:rsidR="00F639B6">
              <w:rPr>
                <w:sz w:val="20"/>
                <w:szCs w:val="20"/>
              </w:rPr>
              <w:t xml:space="preserve">, </w:t>
            </w:r>
            <w:hyperlink r:id="rId23" w:history="1">
              <w:r w:rsidR="00BD5B07" w:rsidRPr="000A533C">
                <w:rPr>
                  <w:rStyle w:val="Hiperhivatkozs"/>
                  <w:sz w:val="20"/>
                  <w:szCs w:val="20"/>
                </w:rPr>
                <w:t>support@webnode.com</w:t>
              </w:r>
            </w:hyperlink>
          </w:p>
          <w:p w14:paraId="1BF69C08" w14:textId="3C5B21CC" w:rsidR="00BD5B07" w:rsidRPr="00A55FA1" w:rsidRDefault="00AE34D0" w:rsidP="00BE19E2">
            <w:pPr>
              <w:rPr>
                <w:sz w:val="20"/>
                <w:szCs w:val="20"/>
              </w:rPr>
            </w:pPr>
            <w:r w:rsidRPr="000110C0">
              <w:rPr>
                <w:sz w:val="20"/>
                <w:szCs w:val="20"/>
              </w:rPr>
              <w:t xml:space="preserve">Google </w:t>
            </w:r>
            <w:proofErr w:type="spellStart"/>
            <w:r w:rsidRPr="000110C0">
              <w:rPr>
                <w:sz w:val="20"/>
                <w:szCs w:val="20"/>
              </w:rPr>
              <w:t>Ireland</w:t>
            </w:r>
            <w:proofErr w:type="spellEnd"/>
            <w:r w:rsidRPr="000110C0">
              <w:rPr>
                <w:sz w:val="20"/>
                <w:szCs w:val="20"/>
              </w:rPr>
              <w:t xml:space="preserve"> Limited, Gordon House, </w:t>
            </w:r>
            <w:proofErr w:type="spellStart"/>
            <w:r w:rsidRPr="000110C0">
              <w:rPr>
                <w:sz w:val="20"/>
                <w:szCs w:val="20"/>
              </w:rPr>
              <w:t>Barrow</w:t>
            </w:r>
            <w:proofErr w:type="spellEnd"/>
            <w:r w:rsidRPr="000110C0">
              <w:rPr>
                <w:sz w:val="20"/>
                <w:szCs w:val="20"/>
              </w:rPr>
              <w:t xml:space="preserve"> Street, Dublin 4, Írország</w:t>
            </w:r>
          </w:p>
        </w:tc>
      </w:tr>
      <w:tr w:rsidR="00D8607B" w:rsidRPr="00A55FA1" w14:paraId="1C3BC4B7" w14:textId="77777777" w:rsidTr="00BE19E2">
        <w:tc>
          <w:tcPr>
            <w:tcW w:w="1555" w:type="dxa"/>
            <w:vAlign w:val="center"/>
          </w:tcPr>
          <w:p w14:paraId="6AB678A6" w14:textId="77777777" w:rsidR="00D8607B" w:rsidRPr="00A55FA1" w:rsidRDefault="00D8607B" w:rsidP="00BE19E2">
            <w:pPr>
              <w:rPr>
                <w:sz w:val="20"/>
                <w:szCs w:val="20"/>
              </w:rPr>
            </w:pPr>
            <w:r w:rsidRPr="00A55FA1">
              <w:rPr>
                <w:sz w:val="20"/>
                <w:szCs w:val="20"/>
              </w:rPr>
              <w:t>Adatszolgáltatás szükségessége</w:t>
            </w:r>
          </w:p>
        </w:tc>
        <w:tc>
          <w:tcPr>
            <w:tcW w:w="7507" w:type="dxa"/>
          </w:tcPr>
          <w:p w14:paraId="753F6612" w14:textId="77777777" w:rsidR="00D8607B" w:rsidRPr="00A55FA1" w:rsidRDefault="00D8607B" w:rsidP="00BE19E2">
            <w:pPr>
              <w:rPr>
                <w:sz w:val="20"/>
                <w:szCs w:val="20"/>
              </w:rPr>
            </w:pPr>
            <w:r w:rsidRPr="00A55FA1">
              <w:rPr>
                <w:sz w:val="20"/>
                <w:szCs w:val="20"/>
              </w:rPr>
              <w:t>Az adatok megadása szükséges. Amennyiben az Érintett nem adja meg a személyes adatokat, akkor az Adatkezelő nem tudja felvenni a kapcsolatot</w:t>
            </w:r>
            <w:r>
              <w:rPr>
                <w:sz w:val="20"/>
                <w:szCs w:val="20"/>
              </w:rPr>
              <w:t xml:space="preserve"> és nem tudja megküldeni ajánlatát.</w:t>
            </w:r>
          </w:p>
        </w:tc>
      </w:tr>
      <w:tr w:rsidR="00D8607B" w:rsidRPr="00A55FA1" w14:paraId="05530A10" w14:textId="77777777" w:rsidTr="00BE19E2">
        <w:tc>
          <w:tcPr>
            <w:tcW w:w="1555" w:type="dxa"/>
            <w:vAlign w:val="center"/>
          </w:tcPr>
          <w:p w14:paraId="3BF663D7" w14:textId="77777777" w:rsidR="00D8607B" w:rsidRPr="00A55FA1" w:rsidRDefault="00D8607B" w:rsidP="00BE19E2">
            <w:pPr>
              <w:rPr>
                <w:sz w:val="20"/>
                <w:szCs w:val="20"/>
              </w:rPr>
            </w:pPr>
            <w:r w:rsidRPr="00A55FA1">
              <w:rPr>
                <w:sz w:val="20"/>
                <w:szCs w:val="20"/>
              </w:rPr>
              <w:t>Adatmegőrzési idő</w:t>
            </w:r>
          </w:p>
        </w:tc>
        <w:tc>
          <w:tcPr>
            <w:tcW w:w="7507" w:type="dxa"/>
          </w:tcPr>
          <w:p w14:paraId="76611441" w14:textId="77777777" w:rsidR="00D8607B" w:rsidRPr="00A55FA1" w:rsidRDefault="00D8607B" w:rsidP="00BE19E2">
            <w:pPr>
              <w:rPr>
                <w:sz w:val="20"/>
                <w:szCs w:val="20"/>
              </w:rPr>
            </w:pPr>
            <w:r w:rsidRPr="00A55FA1">
              <w:rPr>
                <w:sz w:val="20"/>
                <w:szCs w:val="20"/>
              </w:rPr>
              <w:t>Ha az ajánlat elutasításra kerül, úgy haladéktalanul, de legkésőbb az ajánlat visszautasításától számított 30 napon belül törlésre kerülnek az adatok. Amennyiben az ajánlatkérő nem küld visszajelzést az ajánlattal kapcsolatban, úgy az ajánlat elküldésétől számított 60 napon belül törli az Adatkezelő a személyes adatokat.</w:t>
            </w:r>
          </w:p>
        </w:tc>
      </w:tr>
    </w:tbl>
    <w:p w14:paraId="7D640D36" w14:textId="77777777" w:rsidR="00A33315" w:rsidRDefault="00A33315" w:rsidP="00A33315">
      <w:pPr>
        <w:pStyle w:val="Listaszerbekezds"/>
        <w:ind w:left="360"/>
        <w:rPr>
          <w:b/>
          <w:bCs/>
          <w:sz w:val="20"/>
          <w:szCs w:val="20"/>
        </w:rPr>
      </w:pPr>
    </w:p>
    <w:p w14:paraId="4897B8E8" w14:textId="51AF20C8" w:rsidR="00347497" w:rsidRPr="00A55FA1" w:rsidRDefault="00347497" w:rsidP="00347497">
      <w:pPr>
        <w:pStyle w:val="Listaszerbekezds"/>
        <w:numPr>
          <w:ilvl w:val="3"/>
          <w:numId w:val="18"/>
        </w:numPr>
        <w:rPr>
          <w:b/>
          <w:bCs/>
          <w:sz w:val="20"/>
          <w:szCs w:val="20"/>
        </w:rPr>
      </w:pPr>
      <w:r>
        <w:rPr>
          <w:b/>
          <w:bCs/>
          <w:sz w:val="20"/>
          <w:szCs w:val="20"/>
        </w:rPr>
        <w:t>Online konzultáció</w:t>
      </w:r>
    </w:p>
    <w:tbl>
      <w:tblPr>
        <w:tblStyle w:val="Rcsostblzat"/>
        <w:tblW w:w="0" w:type="auto"/>
        <w:tblLook w:val="04A0" w:firstRow="1" w:lastRow="0" w:firstColumn="1" w:lastColumn="0" w:noHBand="0" w:noVBand="1"/>
      </w:tblPr>
      <w:tblGrid>
        <w:gridCol w:w="1555"/>
        <w:gridCol w:w="7507"/>
      </w:tblGrid>
      <w:tr w:rsidR="00347497" w:rsidRPr="00A55FA1" w14:paraId="0E4EA2B0" w14:textId="77777777" w:rsidTr="003605BD">
        <w:tc>
          <w:tcPr>
            <w:tcW w:w="1555" w:type="dxa"/>
          </w:tcPr>
          <w:p w14:paraId="7F9D839B" w14:textId="77777777" w:rsidR="00347497" w:rsidRPr="00A55FA1" w:rsidRDefault="00347497" w:rsidP="003605BD">
            <w:pPr>
              <w:rPr>
                <w:sz w:val="20"/>
                <w:szCs w:val="20"/>
              </w:rPr>
            </w:pPr>
            <w:r w:rsidRPr="008C6BBF">
              <w:rPr>
                <w:sz w:val="20"/>
                <w:szCs w:val="20"/>
              </w:rPr>
              <w:t>Adatkezelés célja</w:t>
            </w:r>
          </w:p>
        </w:tc>
        <w:tc>
          <w:tcPr>
            <w:tcW w:w="7507" w:type="dxa"/>
            <w:vAlign w:val="center"/>
          </w:tcPr>
          <w:p w14:paraId="153F0A44" w14:textId="04190F69" w:rsidR="00AA75A3" w:rsidRPr="00F06585" w:rsidRDefault="004A39D1" w:rsidP="001E49FE">
            <w:pPr>
              <w:pStyle w:val="Nincstrkz"/>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A75A3" w:rsidRPr="00335A37">
              <w:rPr>
                <w:rFonts w:ascii="Times New Roman" w:hAnsi="Times New Roman" w:cs="Times New Roman"/>
                <w:sz w:val="20"/>
                <w:szCs w:val="20"/>
              </w:rPr>
              <w:t xml:space="preserve">Online </w:t>
            </w:r>
            <w:proofErr w:type="spellStart"/>
            <w:r w:rsidR="00AA75A3" w:rsidRPr="00335A37">
              <w:rPr>
                <w:rFonts w:ascii="Times New Roman" w:hAnsi="Times New Roman" w:cs="Times New Roman"/>
                <w:sz w:val="20"/>
                <w:szCs w:val="20"/>
              </w:rPr>
              <w:t>videohívásban</w:t>
            </w:r>
            <w:proofErr w:type="spellEnd"/>
            <w:r w:rsidR="00AA75A3" w:rsidRPr="00335A37">
              <w:rPr>
                <w:rFonts w:ascii="Times New Roman" w:hAnsi="Times New Roman" w:cs="Times New Roman"/>
                <w:sz w:val="20"/>
                <w:szCs w:val="20"/>
              </w:rPr>
              <w:t xml:space="preserve"> történő kapcsolatfelvétel, ajánlatkérés</w:t>
            </w:r>
            <w:r w:rsidR="0000348E">
              <w:rPr>
                <w:rFonts w:ascii="Times New Roman" w:hAnsi="Times New Roman" w:cs="Times New Roman"/>
                <w:sz w:val="20"/>
                <w:szCs w:val="20"/>
              </w:rPr>
              <w:t>,</w:t>
            </w:r>
            <w:r w:rsidR="00AA75A3">
              <w:rPr>
                <w:rFonts w:ascii="Times New Roman" w:hAnsi="Times New Roman" w:cs="Times New Roman"/>
                <w:sz w:val="20"/>
                <w:szCs w:val="20"/>
              </w:rPr>
              <w:t xml:space="preserve"> </w:t>
            </w:r>
            <w:r w:rsidR="00AA75A3" w:rsidRPr="00F06585">
              <w:rPr>
                <w:rFonts w:ascii="Times New Roman" w:hAnsi="Times New Roman" w:cs="Times New Roman"/>
                <w:b/>
                <w:bCs/>
                <w:i/>
                <w:iCs/>
                <w:sz w:val="20"/>
                <w:szCs w:val="20"/>
              </w:rPr>
              <w:t>megbízási feladatok egyeztetése</w:t>
            </w:r>
            <w:r w:rsidR="00AA75A3">
              <w:rPr>
                <w:rFonts w:ascii="Times New Roman" w:hAnsi="Times New Roman" w:cs="Times New Roman"/>
                <w:b/>
                <w:bCs/>
                <w:i/>
                <w:iCs/>
                <w:sz w:val="20"/>
                <w:szCs w:val="20"/>
              </w:rPr>
              <w:t>.</w:t>
            </w:r>
          </w:p>
          <w:p w14:paraId="58CEBDA7" w14:textId="1F323489" w:rsidR="00347497" w:rsidRPr="00A55FA1" w:rsidRDefault="00347497" w:rsidP="003605BD">
            <w:pPr>
              <w:rPr>
                <w:sz w:val="20"/>
                <w:szCs w:val="20"/>
              </w:rPr>
            </w:pPr>
          </w:p>
        </w:tc>
      </w:tr>
      <w:tr w:rsidR="00347497" w:rsidRPr="00A55FA1" w14:paraId="3B72BF58" w14:textId="77777777" w:rsidTr="003605BD">
        <w:tc>
          <w:tcPr>
            <w:tcW w:w="1555" w:type="dxa"/>
          </w:tcPr>
          <w:p w14:paraId="79C3E671" w14:textId="77777777" w:rsidR="00347497" w:rsidRPr="00A55FA1" w:rsidRDefault="00347497" w:rsidP="003605BD">
            <w:pPr>
              <w:rPr>
                <w:sz w:val="20"/>
                <w:szCs w:val="20"/>
              </w:rPr>
            </w:pPr>
            <w:r w:rsidRPr="00A55FA1">
              <w:rPr>
                <w:sz w:val="20"/>
                <w:szCs w:val="20"/>
              </w:rPr>
              <w:t>Adatkezelés jogalapja</w:t>
            </w:r>
          </w:p>
        </w:tc>
        <w:tc>
          <w:tcPr>
            <w:tcW w:w="7507" w:type="dxa"/>
            <w:vAlign w:val="center"/>
          </w:tcPr>
          <w:p w14:paraId="6B6C7934" w14:textId="65E77B5F" w:rsidR="00347497" w:rsidRPr="00A55FA1" w:rsidRDefault="00347497" w:rsidP="003605BD">
            <w:pPr>
              <w:rPr>
                <w:sz w:val="20"/>
                <w:szCs w:val="20"/>
              </w:rPr>
            </w:pPr>
            <w:r w:rsidRPr="00A55FA1">
              <w:rPr>
                <w:sz w:val="20"/>
                <w:szCs w:val="20"/>
              </w:rPr>
              <w:t xml:space="preserve">A szerződés létrehozása (GDPR 6. cikk (1) bekezdés </w:t>
            </w:r>
            <w:r w:rsidR="00981FE9">
              <w:rPr>
                <w:sz w:val="20"/>
                <w:szCs w:val="20"/>
              </w:rPr>
              <w:t>b</w:t>
            </w:r>
            <w:r w:rsidRPr="00A55FA1">
              <w:rPr>
                <w:sz w:val="20"/>
                <w:szCs w:val="20"/>
              </w:rPr>
              <w:t xml:space="preserve">) pont) </w:t>
            </w:r>
            <w:r w:rsidR="00C05725" w:rsidRPr="00C05725">
              <w:rPr>
                <w:sz w:val="20"/>
                <w:szCs w:val="20"/>
              </w:rPr>
              <w:t>a szerződés teljesítéséhez vagy a szerződés megkötését megelőzően az Érintett kérésére történő lépések megtételéhez szükséges</w:t>
            </w:r>
          </w:p>
        </w:tc>
      </w:tr>
      <w:tr w:rsidR="00347497" w:rsidRPr="00A55FA1" w14:paraId="669103EE" w14:textId="77777777" w:rsidTr="003605BD">
        <w:tc>
          <w:tcPr>
            <w:tcW w:w="1555" w:type="dxa"/>
          </w:tcPr>
          <w:p w14:paraId="3C236BC2" w14:textId="77777777" w:rsidR="00347497" w:rsidRPr="00A55FA1" w:rsidRDefault="00347497" w:rsidP="003605BD">
            <w:pPr>
              <w:rPr>
                <w:sz w:val="20"/>
                <w:szCs w:val="20"/>
              </w:rPr>
            </w:pPr>
            <w:r w:rsidRPr="00A55FA1">
              <w:rPr>
                <w:sz w:val="20"/>
                <w:szCs w:val="20"/>
              </w:rPr>
              <w:t>Érintettek kategóriái</w:t>
            </w:r>
          </w:p>
        </w:tc>
        <w:tc>
          <w:tcPr>
            <w:tcW w:w="7507" w:type="dxa"/>
            <w:vAlign w:val="center"/>
          </w:tcPr>
          <w:p w14:paraId="35E9D4AF" w14:textId="4A5F70A9" w:rsidR="00347497" w:rsidRPr="00A55FA1" w:rsidRDefault="00347497" w:rsidP="003605BD">
            <w:pPr>
              <w:rPr>
                <w:sz w:val="20"/>
                <w:szCs w:val="20"/>
              </w:rPr>
            </w:pPr>
            <w:r w:rsidRPr="00A55FA1">
              <w:rPr>
                <w:sz w:val="20"/>
                <w:szCs w:val="20"/>
              </w:rPr>
              <w:t xml:space="preserve">Érdeklődő </w:t>
            </w:r>
          </w:p>
        </w:tc>
      </w:tr>
      <w:tr w:rsidR="00347497" w:rsidRPr="00A55FA1" w14:paraId="1C2A0BF4" w14:textId="77777777" w:rsidTr="003605BD">
        <w:tc>
          <w:tcPr>
            <w:tcW w:w="1555" w:type="dxa"/>
          </w:tcPr>
          <w:p w14:paraId="6450B0CD" w14:textId="77777777" w:rsidR="00347497" w:rsidRPr="00A55FA1" w:rsidRDefault="00347497" w:rsidP="003605BD">
            <w:pPr>
              <w:rPr>
                <w:sz w:val="20"/>
                <w:szCs w:val="20"/>
              </w:rPr>
            </w:pPr>
            <w:r w:rsidRPr="00A55FA1">
              <w:rPr>
                <w:sz w:val="20"/>
                <w:szCs w:val="20"/>
              </w:rPr>
              <w:t>Személyes adatok köre</w:t>
            </w:r>
          </w:p>
        </w:tc>
        <w:tc>
          <w:tcPr>
            <w:tcW w:w="7507" w:type="dxa"/>
            <w:vAlign w:val="center"/>
          </w:tcPr>
          <w:p w14:paraId="069BA588" w14:textId="05108DC3" w:rsidR="00347497" w:rsidRPr="00A55FA1" w:rsidRDefault="00347497" w:rsidP="003605BD">
            <w:pPr>
              <w:rPr>
                <w:sz w:val="20"/>
                <w:szCs w:val="20"/>
              </w:rPr>
            </w:pPr>
            <w:r w:rsidRPr="00A55FA1">
              <w:rPr>
                <w:sz w:val="20"/>
                <w:szCs w:val="20"/>
              </w:rPr>
              <w:t>Név, e-mail cím, telefonszám</w:t>
            </w:r>
            <w:r>
              <w:rPr>
                <w:sz w:val="20"/>
                <w:szCs w:val="20"/>
              </w:rPr>
              <w:t xml:space="preserve">, beosztás, </w:t>
            </w:r>
            <w:r w:rsidR="00981B3A">
              <w:rPr>
                <w:sz w:val="20"/>
                <w:szCs w:val="20"/>
              </w:rPr>
              <w:t>kép- és hang</w:t>
            </w:r>
          </w:p>
        </w:tc>
      </w:tr>
      <w:tr w:rsidR="00347497" w:rsidRPr="00A55FA1" w14:paraId="34034970" w14:textId="77777777" w:rsidTr="003605BD">
        <w:tc>
          <w:tcPr>
            <w:tcW w:w="1555" w:type="dxa"/>
          </w:tcPr>
          <w:p w14:paraId="1419564D" w14:textId="77777777" w:rsidR="00347497" w:rsidRPr="00A55FA1" w:rsidRDefault="00347497" w:rsidP="003605BD">
            <w:pPr>
              <w:rPr>
                <w:sz w:val="20"/>
                <w:szCs w:val="20"/>
              </w:rPr>
            </w:pPr>
            <w:r w:rsidRPr="00A55FA1">
              <w:rPr>
                <w:sz w:val="20"/>
                <w:szCs w:val="20"/>
              </w:rPr>
              <w:t>Adatok forrása</w:t>
            </w:r>
          </w:p>
        </w:tc>
        <w:tc>
          <w:tcPr>
            <w:tcW w:w="7507" w:type="dxa"/>
          </w:tcPr>
          <w:p w14:paraId="2B108677" w14:textId="77777777" w:rsidR="00347497" w:rsidRPr="00A55FA1" w:rsidRDefault="00347497" w:rsidP="003605BD">
            <w:pPr>
              <w:rPr>
                <w:sz w:val="20"/>
                <w:szCs w:val="20"/>
              </w:rPr>
            </w:pPr>
            <w:r w:rsidRPr="00A55FA1">
              <w:rPr>
                <w:sz w:val="20"/>
                <w:szCs w:val="20"/>
              </w:rPr>
              <w:t>A személyes adatok forrása az érdeklődő, ügyfél kapcsolattartója</w:t>
            </w:r>
          </w:p>
        </w:tc>
      </w:tr>
      <w:tr w:rsidR="00347497" w:rsidRPr="00A55FA1" w14:paraId="28B007E7" w14:textId="77777777" w:rsidTr="003605BD">
        <w:tc>
          <w:tcPr>
            <w:tcW w:w="1555" w:type="dxa"/>
          </w:tcPr>
          <w:p w14:paraId="7D252F17" w14:textId="77777777" w:rsidR="00347497" w:rsidRPr="00A55FA1" w:rsidRDefault="00347497" w:rsidP="003605BD">
            <w:pPr>
              <w:rPr>
                <w:sz w:val="20"/>
                <w:szCs w:val="20"/>
              </w:rPr>
            </w:pPr>
            <w:r w:rsidRPr="00A55FA1">
              <w:rPr>
                <w:sz w:val="20"/>
                <w:szCs w:val="20"/>
              </w:rPr>
              <w:t>Adattovábbítás</w:t>
            </w:r>
          </w:p>
        </w:tc>
        <w:tc>
          <w:tcPr>
            <w:tcW w:w="7507" w:type="dxa"/>
          </w:tcPr>
          <w:p w14:paraId="168C8AA8" w14:textId="77777777" w:rsidR="00347497" w:rsidRPr="00A55FA1" w:rsidRDefault="00347497" w:rsidP="003605BD">
            <w:pPr>
              <w:rPr>
                <w:sz w:val="20"/>
                <w:szCs w:val="20"/>
              </w:rPr>
            </w:pPr>
            <w:r w:rsidRPr="008C6BBF">
              <w:rPr>
                <w:sz w:val="20"/>
                <w:szCs w:val="20"/>
              </w:rPr>
              <w:t>A GDPR 44-49. cikkei szerinti adattovábbítás nem történik</w:t>
            </w:r>
          </w:p>
        </w:tc>
      </w:tr>
      <w:tr w:rsidR="00347497" w:rsidRPr="00A55FA1" w14:paraId="47853B66" w14:textId="77777777" w:rsidTr="003605BD">
        <w:tc>
          <w:tcPr>
            <w:tcW w:w="1555" w:type="dxa"/>
            <w:vAlign w:val="center"/>
          </w:tcPr>
          <w:p w14:paraId="042BFD97" w14:textId="77777777" w:rsidR="00347497" w:rsidRPr="00A55FA1" w:rsidRDefault="00347497" w:rsidP="003605BD">
            <w:pPr>
              <w:rPr>
                <w:sz w:val="20"/>
                <w:szCs w:val="20"/>
              </w:rPr>
            </w:pPr>
            <w:r w:rsidRPr="00A55FA1">
              <w:rPr>
                <w:sz w:val="20"/>
                <w:szCs w:val="20"/>
              </w:rPr>
              <w:t>Címzettek</w:t>
            </w:r>
          </w:p>
        </w:tc>
        <w:tc>
          <w:tcPr>
            <w:tcW w:w="7507" w:type="dxa"/>
          </w:tcPr>
          <w:p w14:paraId="26AC4713" w14:textId="7F9B2152" w:rsidR="00347497" w:rsidRPr="004F1543" w:rsidRDefault="00347497" w:rsidP="003605BD">
            <w:pPr>
              <w:rPr>
                <w:sz w:val="20"/>
                <w:szCs w:val="20"/>
              </w:rPr>
            </w:pPr>
            <w:r w:rsidRPr="004F1543">
              <w:rPr>
                <w:sz w:val="20"/>
                <w:szCs w:val="20"/>
              </w:rPr>
              <w:t>Az Adatkezelő Adatfeldolgozó(</w:t>
            </w:r>
            <w:proofErr w:type="spellStart"/>
            <w:r w:rsidRPr="004F1543">
              <w:rPr>
                <w:sz w:val="20"/>
                <w:szCs w:val="20"/>
              </w:rPr>
              <w:t>ka</w:t>
            </w:r>
            <w:proofErr w:type="spellEnd"/>
            <w:r w:rsidRPr="004F1543">
              <w:rPr>
                <w:sz w:val="20"/>
                <w:szCs w:val="20"/>
              </w:rPr>
              <w:t>)t vesz igénybe</w:t>
            </w:r>
            <w:r w:rsidR="00D8437B">
              <w:rPr>
                <w:sz w:val="20"/>
                <w:szCs w:val="20"/>
              </w:rPr>
              <w:t xml:space="preserve">: </w:t>
            </w:r>
            <w:r w:rsidR="00987B64" w:rsidRPr="00D8437B">
              <w:rPr>
                <w:sz w:val="20"/>
                <w:szCs w:val="20"/>
                <w:u w:val="single"/>
              </w:rPr>
              <w:t>Zoom</w:t>
            </w:r>
            <w:r w:rsidR="00987B64" w:rsidRPr="004F1543">
              <w:rPr>
                <w:sz w:val="20"/>
                <w:szCs w:val="20"/>
              </w:rPr>
              <w:t xml:space="preserve">: </w:t>
            </w:r>
            <w:proofErr w:type="spellStart"/>
            <w:r w:rsidR="00987B64" w:rsidRPr="004F1543">
              <w:rPr>
                <w:sz w:val="20"/>
                <w:szCs w:val="20"/>
              </w:rPr>
              <w:t>Lionheart</w:t>
            </w:r>
            <w:proofErr w:type="spellEnd"/>
            <w:r w:rsidR="00987B64" w:rsidRPr="004F1543">
              <w:rPr>
                <w:sz w:val="20"/>
                <w:szCs w:val="20"/>
              </w:rPr>
              <w:t xml:space="preserve"> </w:t>
            </w:r>
            <w:proofErr w:type="spellStart"/>
            <w:r w:rsidR="00987B64" w:rsidRPr="004F1543">
              <w:rPr>
                <w:sz w:val="20"/>
                <w:szCs w:val="20"/>
              </w:rPr>
              <w:t>Squared</w:t>
            </w:r>
            <w:proofErr w:type="spellEnd"/>
            <w:r w:rsidR="00987B64" w:rsidRPr="004F1543">
              <w:rPr>
                <w:sz w:val="20"/>
                <w:szCs w:val="20"/>
              </w:rPr>
              <w:t xml:space="preserve"> Ltd. (székhely: 2 </w:t>
            </w:r>
            <w:proofErr w:type="spellStart"/>
            <w:r w:rsidR="00987B64" w:rsidRPr="004F1543">
              <w:rPr>
                <w:sz w:val="20"/>
                <w:szCs w:val="20"/>
              </w:rPr>
              <w:t>Pembroke</w:t>
            </w:r>
            <w:proofErr w:type="spellEnd"/>
            <w:r w:rsidR="00987B64" w:rsidRPr="004F1543">
              <w:rPr>
                <w:sz w:val="20"/>
                <w:szCs w:val="20"/>
              </w:rPr>
              <w:t xml:space="preserve"> House, </w:t>
            </w:r>
            <w:proofErr w:type="spellStart"/>
            <w:r w:rsidR="00987B64" w:rsidRPr="004F1543">
              <w:rPr>
                <w:sz w:val="20"/>
                <w:szCs w:val="20"/>
              </w:rPr>
              <w:t>Upper</w:t>
            </w:r>
            <w:proofErr w:type="spellEnd"/>
            <w:r w:rsidR="00987B64" w:rsidRPr="004F1543">
              <w:rPr>
                <w:sz w:val="20"/>
                <w:szCs w:val="20"/>
              </w:rPr>
              <w:t xml:space="preserve"> </w:t>
            </w:r>
            <w:proofErr w:type="spellStart"/>
            <w:r w:rsidR="00987B64" w:rsidRPr="004F1543">
              <w:rPr>
                <w:sz w:val="20"/>
                <w:szCs w:val="20"/>
              </w:rPr>
              <w:t>Pembroke</w:t>
            </w:r>
            <w:proofErr w:type="spellEnd"/>
            <w:r w:rsidR="00987B64" w:rsidRPr="004F1543">
              <w:rPr>
                <w:sz w:val="20"/>
                <w:szCs w:val="20"/>
              </w:rPr>
              <w:t xml:space="preserve"> Street 28-32., Dublin DO2 EK84, Írország)</w:t>
            </w:r>
            <w:r w:rsidR="00D8437B">
              <w:rPr>
                <w:sz w:val="20"/>
                <w:szCs w:val="20"/>
              </w:rPr>
              <w:t>;</w:t>
            </w:r>
            <w:r w:rsidR="00987B64" w:rsidRPr="004F1543">
              <w:rPr>
                <w:sz w:val="20"/>
                <w:szCs w:val="20"/>
              </w:rPr>
              <w:t xml:space="preserve"> </w:t>
            </w:r>
            <w:r w:rsidR="00770FE6" w:rsidRPr="00D8437B">
              <w:rPr>
                <w:sz w:val="20"/>
                <w:szCs w:val="20"/>
                <w:u w:val="single"/>
              </w:rPr>
              <w:t>Facebook Messenger</w:t>
            </w:r>
            <w:r w:rsidR="00770FE6" w:rsidRPr="004F1543">
              <w:rPr>
                <w:sz w:val="20"/>
                <w:szCs w:val="20"/>
              </w:rPr>
              <w:t xml:space="preserve">: </w:t>
            </w:r>
            <w:proofErr w:type="spellStart"/>
            <w:r w:rsidR="00770FE6" w:rsidRPr="004F1543">
              <w:rPr>
                <w:sz w:val="20"/>
                <w:szCs w:val="20"/>
              </w:rPr>
              <w:t>Meta</w:t>
            </w:r>
            <w:proofErr w:type="spellEnd"/>
            <w:r w:rsidR="00770FE6" w:rsidRPr="004F1543">
              <w:rPr>
                <w:sz w:val="20"/>
                <w:szCs w:val="20"/>
              </w:rPr>
              <w:t xml:space="preserve"> </w:t>
            </w:r>
            <w:proofErr w:type="spellStart"/>
            <w:r w:rsidR="00770FE6" w:rsidRPr="004F1543">
              <w:rPr>
                <w:sz w:val="20"/>
                <w:szCs w:val="20"/>
              </w:rPr>
              <w:t>Platforms</w:t>
            </w:r>
            <w:proofErr w:type="spellEnd"/>
            <w:r w:rsidR="00770FE6" w:rsidRPr="004F1543">
              <w:rPr>
                <w:sz w:val="20"/>
                <w:szCs w:val="20"/>
              </w:rPr>
              <w:t xml:space="preserve"> </w:t>
            </w:r>
            <w:proofErr w:type="spellStart"/>
            <w:r w:rsidR="00770FE6" w:rsidRPr="004F1543">
              <w:rPr>
                <w:sz w:val="20"/>
                <w:szCs w:val="20"/>
              </w:rPr>
              <w:t>Ireland</w:t>
            </w:r>
            <w:proofErr w:type="spellEnd"/>
            <w:r w:rsidR="00770FE6" w:rsidRPr="004F1543">
              <w:rPr>
                <w:sz w:val="20"/>
                <w:szCs w:val="20"/>
              </w:rPr>
              <w:t xml:space="preserve"> Ltd. (székhely: 4 Grand </w:t>
            </w:r>
            <w:proofErr w:type="spellStart"/>
            <w:r w:rsidR="00770FE6" w:rsidRPr="004F1543">
              <w:rPr>
                <w:sz w:val="20"/>
                <w:szCs w:val="20"/>
              </w:rPr>
              <w:t>Canal</w:t>
            </w:r>
            <w:proofErr w:type="spellEnd"/>
            <w:r w:rsidR="00770FE6" w:rsidRPr="004F1543">
              <w:rPr>
                <w:sz w:val="20"/>
                <w:szCs w:val="20"/>
              </w:rPr>
              <w:t xml:space="preserve"> </w:t>
            </w:r>
            <w:proofErr w:type="spellStart"/>
            <w:r w:rsidR="00770FE6" w:rsidRPr="004F1543">
              <w:rPr>
                <w:sz w:val="20"/>
                <w:szCs w:val="20"/>
              </w:rPr>
              <w:t>Square</w:t>
            </w:r>
            <w:proofErr w:type="spellEnd"/>
            <w:r w:rsidR="00770FE6" w:rsidRPr="004F1543">
              <w:rPr>
                <w:sz w:val="20"/>
                <w:szCs w:val="20"/>
              </w:rPr>
              <w:t xml:space="preserve">, Grand </w:t>
            </w:r>
            <w:proofErr w:type="spellStart"/>
            <w:r w:rsidR="00770FE6" w:rsidRPr="004F1543">
              <w:rPr>
                <w:sz w:val="20"/>
                <w:szCs w:val="20"/>
              </w:rPr>
              <w:t>Canal</w:t>
            </w:r>
            <w:proofErr w:type="spellEnd"/>
            <w:r w:rsidR="00770FE6" w:rsidRPr="004F1543">
              <w:rPr>
                <w:sz w:val="20"/>
                <w:szCs w:val="20"/>
              </w:rPr>
              <w:t xml:space="preserve"> </w:t>
            </w:r>
            <w:proofErr w:type="spellStart"/>
            <w:r w:rsidR="00770FE6" w:rsidRPr="004F1543">
              <w:rPr>
                <w:sz w:val="20"/>
                <w:szCs w:val="20"/>
              </w:rPr>
              <w:t>Harbour</w:t>
            </w:r>
            <w:proofErr w:type="spellEnd"/>
            <w:r w:rsidR="00770FE6" w:rsidRPr="004F1543">
              <w:rPr>
                <w:sz w:val="20"/>
                <w:szCs w:val="20"/>
              </w:rPr>
              <w:t>, Dublin 2, Írország)</w:t>
            </w:r>
          </w:p>
          <w:p w14:paraId="3A2F66BD" w14:textId="5DA2AA97" w:rsidR="00347497" w:rsidRPr="004F1543" w:rsidRDefault="00347497" w:rsidP="003605BD">
            <w:pPr>
              <w:rPr>
                <w:sz w:val="20"/>
                <w:szCs w:val="20"/>
              </w:rPr>
            </w:pPr>
          </w:p>
        </w:tc>
      </w:tr>
      <w:tr w:rsidR="00347497" w:rsidRPr="00A55FA1" w14:paraId="308F2289" w14:textId="77777777" w:rsidTr="003605BD">
        <w:tc>
          <w:tcPr>
            <w:tcW w:w="1555" w:type="dxa"/>
            <w:vAlign w:val="center"/>
          </w:tcPr>
          <w:p w14:paraId="5D44909E" w14:textId="77777777" w:rsidR="00347497" w:rsidRPr="00A55FA1" w:rsidRDefault="00347497" w:rsidP="003605BD">
            <w:pPr>
              <w:rPr>
                <w:sz w:val="20"/>
                <w:szCs w:val="20"/>
              </w:rPr>
            </w:pPr>
            <w:r w:rsidRPr="00A55FA1">
              <w:rPr>
                <w:sz w:val="20"/>
                <w:szCs w:val="20"/>
              </w:rPr>
              <w:t>Adatszolgáltatás szükségessége</w:t>
            </w:r>
          </w:p>
        </w:tc>
        <w:tc>
          <w:tcPr>
            <w:tcW w:w="7507" w:type="dxa"/>
          </w:tcPr>
          <w:p w14:paraId="2A6CF210" w14:textId="4AEB9386" w:rsidR="00347497" w:rsidRPr="00A55FA1" w:rsidRDefault="00347497" w:rsidP="003605BD">
            <w:pPr>
              <w:rPr>
                <w:sz w:val="20"/>
                <w:szCs w:val="20"/>
              </w:rPr>
            </w:pPr>
            <w:r w:rsidRPr="00A55FA1">
              <w:rPr>
                <w:sz w:val="20"/>
                <w:szCs w:val="20"/>
              </w:rPr>
              <w:t>Az adatok megadása szükséges. Amennyiben az Érintett nem adja meg a személyes adatokat, akkor az Adatkezelő nem tudja felvenni a kapcsolatot</w:t>
            </w:r>
            <w:r>
              <w:rPr>
                <w:sz w:val="20"/>
                <w:szCs w:val="20"/>
              </w:rPr>
              <w:t xml:space="preserve"> és nem </w:t>
            </w:r>
            <w:r w:rsidR="007B28A5">
              <w:rPr>
                <w:sz w:val="20"/>
                <w:szCs w:val="20"/>
              </w:rPr>
              <w:t>jön létre a konzultáció</w:t>
            </w:r>
          </w:p>
        </w:tc>
      </w:tr>
      <w:tr w:rsidR="00347497" w:rsidRPr="00A55FA1" w14:paraId="10D6C0C1" w14:textId="77777777" w:rsidTr="003605BD">
        <w:tc>
          <w:tcPr>
            <w:tcW w:w="1555" w:type="dxa"/>
            <w:vAlign w:val="center"/>
          </w:tcPr>
          <w:p w14:paraId="7E2CA99F" w14:textId="77777777" w:rsidR="00347497" w:rsidRPr="00A55FA1" w:rsidRDefault="00347497" w:rsidP="003605BD">
            <w:pPr>
              <w:rPr>
                <w:sz w:val="20"/>
                <w:szCs w:val="20"/>
              </w:rPr>
            </w:pPr>
            <w:r w:rsidRPr="00A55FA1">
              <w:rPr>
                <w:sz w:val="20"/>
                <w:szCs w:val="20"/>
              </w:rPr>
              <w:t>Adatmegőrzési idő</w:t>
            </w:r>
          </w:p>
        </w:tc>
        <w:tc>
          <w:tcPr>
            <w:tcW w:w="7507" w:type="dxa"/>
          </w:tcPr>
          <w:p w14:paraId="6F1195FD" w14:textId="77777777" w:rsidR="00347497" w:rsidRDefault="00347497" w:rsidP="003605BD">
            <w:pPr>
              <w:rPr>
                <w:sz w:val="20"/>
                <w:szCs w:val="20"/>
              </w:rPr>
            </w:pPr>
            <w:r w:rsidRPr="00A55FA1">
              <w:rPr>
                <w:sz w:val="20"/>
                <w:szCs w:val="20"/>
              </w:rPr>
              <w:t>Ha az ajánlat elutasításra kerül, úgy haladéktalanul, de legkésőbb az ajánlat visszautasításától számított 30 napon belül törlésre kerülnek az adatok. Amennyiben az ajánlatkérő nem küld visszajelzést az ajánlattal kapcsolatban, úgy az ajánlat elküldésétől számított 60 napon belül törli az Adatkezelő a személyes adatokat.</w:t>
            </w:r>
          </w:p>
          <w:p w14:paraId="12744063" w14:textId="2578E191" w:rsidR="00EE3613" w:rsidRPr="00A55FA1" w:rsidRDefault="00EE3613" w:rsidP="003605BD">
            <w:pPr>
              <w:rPr>
                <w:sz w:val="20"/>
                <w:szCs w:val="20"/>
              </w:rPr>
            </w:pPr>
            <w:r w:rsidRPr="00EE3613">
              <w:rPr>
                <w:sz w:val="20"/>
                <w:szCs w:val="20"/>
              </w:rPr>
              <w:t>A kép- és hangfelvétel nem kerül rögzítésre</w:t>
            </w:r>
            <w:r w:rsidR="00FF3728">
              <w:rPr>
                <w:sz w:val="20"/>
                <w:szCs w:val="20"/>
              </w:rPr>
              <w:t>.</w:t>
            </w:r>
          </w:p>
        </w:tc>
      </w:tr>
    </w:tbl>
    <w:p w14:paraId="158F6F40" w14:textId="77777777" w:rsidR="00A33315" w:rsidRDefault="00A33315" w:rsidP="00A33315">
      <w:pPr>
        <w:pStyle w:val="Listaszerbekezds"/>
        <w:ind w:left="360"/>
        <w:rPr>
          <w:b/>
          <w:bCs/>
          <w:sz w:val="20"/>
          <w:szCs w:val="20"/>
        </w:rPr>
      </w:pPr>
    </w:p>
    <w:p w14:paraId="63957F57" w14:textId="77777777" w:rsidR="00A33315" w:rsidRDefault="00A33315" w:rsidP="00A33315">
      <w:pPr>
        <w:pStyle w:val="Listaszerbekezds"/>
        <w:ind w:left="360"/>
        <w:rPr>
          <w:b/>
          <w:bCs/>
          <w:sz w:val="20"/>
          <w:szCs w:val="20"/>
        </w:rPr>
      </w:pPr>
    </w:p>
    <w:p w14:paraId="5A01084D" w14:textId="3AAB9590" w:rsidR="00B95DAC" w:rsidRPr="00A55FA1" w:rsidRDefault="003F1B96" w:rsidP="00991C5C">
      <w:pPr>
        <w:pStyle w:val="Listaszerbekezds"/>
        <w:numPr>
          <w:ilvl w:val="3"/>
          <w:numId w:val="18"/>
        </w:numPr>
        <w:rPr>
          <w:b/>
          <w:bCs/>
          <w:sz w:val="20"/>
          <w:szCs w:val="20"/>
        </w:rPr>
      </w:pPr>
      <w:r w:rsidRPr="00A55FA1">
        <w:rPr>
          <w:b/>
          <w:bCs/>
          <w:sz w:val="20"/>
          <w:szCs w:val="20"/>
        </w:rPr>
        <w:t>Megbízási s</w:t>
      </w:r>
      <w:r w:rsidR="00B95DAC" w:rsidRPr="00A55FA1">
        <w:rPr>
          <w:b/>
          <w:bCs/>
          <w:sz w:val="20"/>
          <w:szCs w:val="20"/>
        </w:rPr>
        <w:t>zerződés</w:t>
      </w:r>
      <w:r w:rsidR="00E87C32" w:rsidRPr="00A55FA1">
        <w:rPr>
          <w:b/>
          <w:bCs/>
          <w:sz w:val="20"/>
          <w:szCs w:val="20"/>
        </w:rPr>
        <w:t xml:space="preserve"> </w:t>
      </w:r>
      <w:r w:rsidRPr="00A55FA1">
        <w:rPr>
          <w:b/>
          <w:bCs/>
          <w:sz w:val="20"/>
          <w:szCs w:val="20"/>
        </w:rPr>
        <w:t>létrejötte, teljesítése</w:t>
      </w:r>
    </w:p>
    <w:tbl>
      <w:tblPr>
        <w:tblStyle w:val="Rcsostblzat"/>
        <w:tblW w:w="0" w:type="auto"/>
        <w:tblLook w:val="04A0" w:firstRow="1" w:lastRow="0" w:firstColumn="1" w:lastColumn="0" w:noHBand="0" w:noVBand="1"/>
      </w:tblPr>
      <w:tblGrid>
        <w:gridCol w:w="1555"/>
        <w:gridCol w:w="7507"/>
      </w:tblGrid>
      <w:tr w:rsidR="00B95DAC" w:rsidRPr="00A55FA1" w14:paraId="25A2A45F" w14:textId="77777777" w:rsidTr="00A46A60">
        <w:tc>
          <w:tcPr>
            <w:tcW w:w="1555" w:type="dxa"/>
          </w:tcPr>
          <w:p w14:paraId="5BC0329F" w14:textId="77777777" w:rsidR="00B95DAC" w:rsidRPr="00A55FA1" w:rsidRDefault="00B95DAC" w:rsidP="00D0079E">
            <w:pPr>
              <w:rPr>
                <w:sz w:val="20"/>
                <w:szCs w:val="20"/>
              </w:rPr>
            </w:pPr>
            <w:r w:rsidRPr="008C6BBF">
              <w:rPr>
                <w:sz w:val="20"/>
                <w:szCs w:val="20"/>
              </w:rPr>
              <w:t>Adatkezelés célja</w:t>
            </w:r>
          </w:p>
        </w:tc>
        <w:tc>
          <w:tcPr>
            <w:tcW w:w="7507" w:type="dxa"/>
            <w:vAlign w:val="center"/>
          </w:tcPr>
          <w:p w14:paraId="7762D56D" w14:textId="664D98BC" w:rsidR="00B95DAC" w:rsidRPr="00A55FA1" w:rsidRDefault="004D6BF0" w:rsidP="00A46A60">
            <w:pPr>
              <w:rPr>
                <w:sz w:val="20"/>
                <w:szCs w:val="20"/>
              </w:rPr>
            </w:pPr>
            <w:r w:rsidRPr="00A55FA1">
              <w:rPr>
                <w:sz w:val="20"/>
                <w:szCs w:val="20"/>
              </w:rPr>
              <w:t xml:space="preserve">A szerződés </w:t>
            </w:r>
            <w:r w:rsidR="003F1B96" w:rsidRPr="00A55FA1">
              <w:rPr>
                <w:sz w:val="20"/>
                <w:szCs w:val="20"/>
              </w:rPr>
              <w:t xml:space="preserve">létrejötte, </w:t>
            </w:r>
            <w:r w:rsidRPr="00A55FA1">
              <w:rPr>
                <w:sz w:val="20"/>
                <w:szCs w:val="20"/>
              </w:rPr>
              <w:t>teljesítése, kapcsolattartás</w:t>
            </w:r>
            <w:r w:rsidR="00383745" w:rsidRPr="00A55FA1">
              <w:rPr>
                <w:sz w:val="20"/>
                <w:szCs w:val="20"/>
              </w:rPr>
              <w:t>.</w:t>
            </w:r>
          </w:p>
        </w:tc>
      </w:tr>
      <w:tr w:rsidR="00346EFA" w:rsidRPr="00A55FA1" w14:paraId="6B2E3D15" w14:textId="77777777" w:rsidTr="00A46A60">
        <w:tc>
          <w:tcPr>
            <w:tcW w:w="1555" w:type="dxa"/>
          </w:tcPr>
          <w:p w14:paraId="29610DD3" w14:textId="34221DBA" w:rsidR="00346EFA" w:rsidRPr="00A55FA1" w:rsidRDefault="00346EFA" w:rsidP="00D0079E">
            <w:pPr>
              <w:rPr>
                <w:sz w:val="20"/>
                <w:szCs w:val="20"/>
              </w:rPr>
            </w:pPr>
            <w:r>
              <w:rPr>
                <w:sz w:val="20"/>
                <w:szCs w:val="20"/>
              </w:rPr>
              <w:t>Az adatkezelés jogalapja</w:t>
            </w:r>
          </w:p>
        </w:tc>
        <w:tc>
          <w:tcPr>
            <w:tcW w:w="7507" w:type="dxa"/>
            <w:vAlign w:val="center"/>
          </w:tcPr>
          <w:p w14:paraId="0B5C3371" w14:textId="157AC7D8" w:rsidR="00346EFA" w:rsidRPr="00A55FA1" w:rsidRDefault="007B62E5" w:rsidP="00A46A60">
            <w:pPr>
              <w:rPr>
                <w:sz w:val="20"/>
                <w:szCs w:val="20"/>
              </w:rPr>
            </w:pPr>
            <w:r w:rsidRPr="00A55FA1">
              <w:rPr>
                <w:sz w:val="20"/>
                <w:szCs w:val="20"/>
              </w:rPr>
              <w:t>GDPR 6. cikk (1) bekezdés b) pont: a szerződés teljesítése vagy a szerződés megkötését megelőzően az Érintett kérésére történő lépések megtételéhez szükséges</w:t>
            </w:r>
          </w:p>
        </w:tc>
      </w:tr>
      <w:tr w:rsidR="00B95DAC" w:rsidRPr="00A55FA1" w14:paraId="527A7937" w14:textId="77777777" w:rsidTr="00A46A60">
        <w:tc>
          <w:tcPr>
            <w:tcW w:w="1555" w:type="dxa"/>
          </w:tcPr>
          <w:p w14:paraId="6E956290" w14:textId="77777777" w:rsidR="00B95DAC" w:rsidRPr="00A55FA1" w:rsidRDefault="00B95DAC" w:rsidP="00D0079E">
            <w:pPr>
              <w:rPr>
                <w:sz w:val="20"/>
                <w:szCs w:val="20"/>
              </w:rPr>
            </w:pPr>
            <w:r w:rsidRPr="00A55FA1">
              <w:rPr>
                <w:sz w:val="20"/>
                <w:szCs w:val="20"/>
              </w:rPr>
              <w:t>Érintettek kategóriái</w:t>
            </w:r>
          </w:p>
        </w:tc>
        <w:tc>
          <w:tcPr>
            <w:tcW w:w="7507" w:type="dxa"/>
            <w:vAlign w:val="center"/>
          </w:tcPr>
          <w:p w14:paraId="73F3290B" w14:textId="349A1EDB" w:rsidR="00B95DAC" w:rsidRPr="00A55FA1" w:rsidRDefault="00F6282A" w:rsidP="00A46A60">
            <w:pPr>
              <w:rPr>
                <w:sz w:val="20"/>
                <w:szCs w:val="20"/>
              </w:rPr>
            </w:pPr>
            <w:r w:rsidRPr="00A55FA1">
              <w:rPr>
                <w:sz w:val="20"/>
                <w:szCs w:val="20"/>
              </w:rPr>
              <w:t xml:space="preserve">Megbízó, </w:t>
            </w:r>
            <w:r w:rsidR="004709E9">
              <w:rPr>
                <w:sz w:val="20"/>
                <w:szCs w:val="20"/>
              </w:rPr>
              <w:t>ügyfél</w:t>
            </w:r>
            <w:r w:rsidRPr="00A55FA1">
              <w:rPr>
                <w:sz w:val="20"/>
                <w:szCs w:val="20"/>
              </w:rPr>
              <w:t xml:space="preserve">, </w:t>
            </w:r>
            <w:r w:rsidR="00B95DAC" w:rsidRPr="00A55FA1">
              <w:rPr>
                <w:sz w:val="20"/>
                <w:szCs w:val="20"/>
              </w:rPr>
              <w:t>(természetes személy, vagy egyéni vállalkozó</w:t>
            </w:r>
            <w:r w:rsidR="00C9388A" w:rsidRPr="00A55FA1">
              <w:rPr>
                <w:sz w:val="20"/>
                <w:szCs w:val="20"/>
              </w:rPr>
              <w:t xml:space="preserve">, Kft., </w:t>
            </w:r>
            <w:proofErr w:type="spellStart"/>
            <w:r w:rsidR="00C9388A" w:rsidRPr="00A55FA1">
              <w:rPr>
                <w:sz w:val="20"/>
                <w:szCs w:val="20"/>
              </w:rPr>
              <w:t>Zrt.,Bt</w:t>
            </w:r>
            <w:proofErr w:type="spellEnd"/>
            <w:r w:rsidR="00C9388A" w:rsidRPr="00A55FA1">
              <w:rPr>
                <w:sz w:val="20"/>
                <w:szCs w:val="20"/>
              </w:rPr>
              <w:t>.</w:t>
            </w:r>
            <w:r w:rsidR="00B95DAC" w:rsidRPr="00A55FA1">
              <w:rPr>
                <w:sz w:val="20"/>
                <w:szCs w:val="20"/>
              </w:rPr>
              <w:t>)</w:t>
            </w:r>
          </w:p>
        </w:tc>
      </w:tr>
      <w:tr w:rsidR="00B95DAC" w:rsidRPr="00A55FA1" w14:paraId="251604D3" w14:textId="77777777" w:rsidTr="00FC5724">
        <w:tc>
          <w:tcPr>
            <w:tcW w:w="1555" w:type="dxa"/>
            <w:vAlign w:val="center"/>
          </w:tcPr>
          <w:p w14:paraId="3F891450" w14:textId="77777777" w:rsidR="00B95DAC" w:rsidRPr="00A55FA1" w:rsidRDefault="00B95DAC" w:rsidP="00FC5724">
            <w:pPr>
              <w:rPr>
                <w:sz w:val="20"/>
                <w:szCs w:val="20"/>
              </w:rPr>
            </w:pPr>
            <w:r w:rsidRPr="00A55FA1">
              <w:rPr>
                <w:sz w:val="20"/>
                <w:szCs w:val="20"/>
              </w:rPr>
              <w:t>Személyes adatok köre</w:t>
            </w:r>
          </w:p>
        </w:tc>
        <w:tc>
          <w:tcPr>
            <w:tcW w:w="7507" w:type="dxa"/>
          </w:tcPr>
          <w:p w14:paraId="2202EAB5" w14:textId="4F60DC75" w:rsidR="00B95DAC" w:rsidRPr="00A55FA1" w:rsidRDefault="00B95DAC" w:rsidP="00D0079E">
            <w:pPr>
              <w:rPr>
                <w:sz w:val="20"/>
                <w:szCs w:val="20"/>
              </w:rPr>
            </w:pPr>
          </w:p>
          <w:p w14:paraId="66D4721E" w14:textId="22B6CAFA" w:rsidR="006B6C84" w:rsidRPr="00A55FA1" w:rsidRDefault="00EA3C6F" w:rsidP="00D0079E">
            <w:pPr>
              <w:rPr>
                <w:sz w:val="20"/>
                <w:szCs w:val="20"/>
              </w:rPr>
            </w:pPr>
            <w:r w:rsidRPr="00A55FA1">
              <w:rPr>
                <w:sz w:val="20"/>
                <w:szCs w:val="20"/>
              </w:rPr>
              <w:t>Név, székhely, adószám, nyilvántartási szám/cégjegyzékszám</w:t>
            </w:r>
            <w:r w:rsidR="00A36BEB">
              <w:rPr>
                <w:sz w:val="20"/>
                <w:szCs w:val="20"/>
              </w:rPr>
              <w:t>, aláírás</w:t>
            </w:r>
          </w:p>
          <w:p w14:paraId="1082027F" w14:textId="77777777" w:rsidR="00EA3C6F" w:rsidRDefault="00EA3C6F" w:rsidP="00D0079E">
            <w:pPr>
              <w:rPr>
                <w:sz w:val="20"/>
                <w:szCs w:val="20"/>
              </w:rPr>
            </w:pPr>
            <w:r w:rsidRPr="00A55FA1">
              <w:rPr>
                <w:sz w:val="20"/>
                <w:szCs w:val="20"/>
              </w:rPr>
              <w:t xml:space="preserve">Természetes személy partner esetén: </w:t>
            </w:r>
            <w:r w:rsidR="006B6C84" w:rsidRPr="00A55FA1">
              <w:rPr>
                <w:sz w:val="20"/>
                <w:szCs w:val="20"/>
              </w:rPr>
              <w:t>n</w:t>
            </w:r>
            <w:r w:rsidRPr="00A55FA1">
              <w:rPr>
                <w:sz w:val="20"/>
                <w:szCs w:val="20"/>
              </w:rPr>
              <w:t>év, születési hely és idő, anyja neve, lakóhely</w:t>
            </w:r>
          </w:p>
          <w:p w14:paraId="1E2B34FB" w14:textId="7C9F6669" w:rsidR="00193B2D" w:rsidRDefault="008E0396" w:rsidP="00D0079E">
            <w:pPr>
              <w:rPr>
                <w:sz w:val="20"/>
                <w:szCs w:val="20"/>
              </w:rPr>
            </w:pPr>
            <w:r w:rsidRPr="00A55FA1">
              <w:rPr>
                <w:sz w:val="20"/>
                <w:szCs w:val="20"/>
              </w:rPr>
              <w:t>e-mail cím, telefonszám</w:t>
            </w:r>
            <w:r w:rsidR="00836494">
              <w:rPr>
                <w:sz w:val="20"/>
                <w:szCs w:val="20"/>
              </w:rPr>
              <w:t>, aláírás</w:t>
            </w:r>
          </w:p>
          <w:p w14:paraId="08DD1908" w14:textId="51F66665" w:rsidR="00193B2D" w:rsidRPr="00A55FA1" w:rsidRDefault="00193B2D" w:rsidP="00D0079E">
            <w:pPr>
              <w:rPr>
                <w:sz w:val="20"/>
                <w:szCs w:val="20"/>
              </w:rPr>
            </w:pPr>
          </w:p>
        </w:tc>
      </w:tr>
      <w:tr w:rsidR="00B95DAC" w:rsidRPr="00A55FA1" w14:paraId="25552E11" w14:textId="77777777" w:rsidTr="00D0079E">
        <w:tc>
          <w:tcPr>
            <w:tcW w:w="1555" w:type="dxa"/>
          </w:tcPr>
          <w:p w14:paraId="58C3DFFA" w14:textId="77777777" w:rsidR="00B95DAC" w:rsidRPr="00A55FA1" w:rsidRDefault="00B95DAC" w:rsidP="00D0079E">
            <w:pPr>
              <w:rPr>
                <w:sz w:val="20"/>
                <w:szCs w:val="20"/>
              </w:rPr>
            </w:pPr>
            <w:r w:rsidRPr="00A55FA1">
              <w:rPr>
                <w:sz w:val="20"/>
                <w:szCs w:val="20"/>
              </w:rPr>
              <w:t>Adatok forrása</w:t>
            </w:r>
          </w:p>
        </w:tc>
        <w:tc>
          <w:tcPr>
            <w:tcW w:w="7507" w:type="dxa"/>
          </w:tcPr>
          <w:p w14:paraId="6D74650A" w14:textId="535BF963" w:rsidR="00B95DAC" w:rsidRPr="00A55FA1" w:rsidRDefault="00B95DAC" w:rsidP="00D0079E">
            <w:pPr>
              <w:rPr>
                <w:sz w:val="20"/>
                <w:szCs w:val="20"/>
              </w:rPr>
            </w:pPr>
            <w:r w:rsidRPr="00A55FA1">
              <w:rPr>
                <w:sz w:val="20"/>
                <w:szCs w:val="20"/>
              </w:rPr>
              <w:t>A személyes adatok forrása a</w:t>
            </w:r>
            <w:r w:rsidR="0037258B" w:rsidRPr="00A55FA1">
              <w:rPr>
                <w:sz w:val="20"/>
                <w:szCs w:val="20"/>
              </w:rPr>
              <w:t xml:space="preserve"> </w:t>
            </w:r>
            <w:r w:rsidR="006761F9" w:rsidRPr="00A55FA1">
              <w:rPr>
                <w:sz w:val="20"/>
                <w:szCs w:val="20"/>
              </w:rPr>
              <w:t>megbízó,</w:t>
            </w:r>
            <w:r w:rsidRPr="00A55FA1">
              <w:rPr>
                <w:sz w:val="20"/>
                <w:szCs w:val="20"/>
              </w:rPr>
              <w:t xml:space="preserve"> ügyfél</w:t>
            </w:r>
          </w:p>
        </w:tc>
      </w:tr>
      <w:tr w:rsidR="00B95DAC" w:rsidRPr="00A55FA1" w14:paraId="49E59C0F" w14:textId="77777777" w:rsidTr="00D0079E">
        <w:tc>
          <w:tcPr>
            <w:tcW w:w="1555" w:type="dxa"/>
          </w:tcPr>
          <w:p w14:paraId="4FD4F859" w14:textId="77777777" w:rsidR="00B95DAC" w:rsidRPr="00A55FA1" w:rsidRDefault="00B95DAC" w:rsidP="00D0079E">
            <w:pPr>
              <w:rPr>
                <w:sz w:val="20"/>
                <w:szCs w:val="20"/>
              </w:rPr>
            </w:pPr>
            <w:r w:rsidRPr="00A55FA1">
              <w:rPr>
                <w:sz w:val="20"/>
                <w:szCs w:val="20"/>
              </w:rPr>
              <w:t>Adattovábbítás</w:t>
            </w:r>
          </w:p>
        </w:tc>
        <w:tc>
          <w:tcPr>
            <w:tcW w:w="7507" w:type="dxa"/>
          </w:tcPr>
          <w:p w14:paraId="384854AF" w14:textId="77777777" w:rsidR="00B95DAC" w:rsidRPr="00A55FA1" w:rsidRDefault="00B95DAC" w:rsidP="00D0079E">
            <w:pPr>
              <w:rPr>
                <w:sz w:val="20"/>
                <w:szCs w:val="20"/>
              </w:rPr>
            </w:pPr>
            <w:r w:rsidRPr="008C6BBF">
              <w:rPr>
                <w:sz w:val="20"/>
                <w:szCs w:val="20"/>
              </w:rPr>
              <w:t>A GDPR 44-49. cikkei szerinti adattovábbítás nem történik</w:t>
            </w:r>
          </w:p>
        </w:tc>
      </w:tr>
      <w:tr w:rsidR="00B95DAC" w:rsidRPr="00A55FA1" w14:paraId="3EEB2E56" w14:textId="77777777" w:rsidTr="00AC017A">
        <w:tc>
          <w:tcPr>
            <w:tcW w:w="1555" w:type="dxa"/>
            <w:vAlign w:val="center"/>
          </w:tcPr>
          <w:p w14:paraId="08A0C72A" w14:textId="77777777" w:rsidR="00B95DAC" w:rsidRPr="00A55FA1" w:rsidRDefault="00B95DAC" w:rsidP="004A6A7C">
            <w:pPr>
              <w:rPr>
                <w:sz w:val="20"/>
                <w:szCs w:val="20"/>
              </w:rPr>
            </w:pPr>
            <w:r w:rsidRPr="00A55FA1">
              <w:rPr>
                <w:sz w:val="20"/>
                <w:szCs w:val="20"/>
              </w:rPr>
              <w:t>Címzettek</w:t>
            </w:r>
          </w:p>
        </w:tc>
        <w:tc>
          <w:tcPr>
            <w:tcW w:w="7507" w:type="dxa"/>
            <w:vAlign w:val="center"/>
          </w:tcPr>
          <w:p w14:paraId="01E4BB1E" w14:textId="1CC21532" w:rsidR="00B95DAC" w:rsidRPr="00A55FA1" w:rsidRDefault="00AC017A" w:rsidP="00AC017A">
            <w:pPr>
              <w:rPr>
                <w:sz w:val="20"/>
                <w:szCs w:val="20"/>
              </w:rPr>
            </w:pPr>
            <w:r w:rsidRPr="004A7B70">
              <w:rPr>
                <w:sz w:val="20"/>
                <w:szCs w:val="20"/>
              </w:rPr>
              <w:t>Az Adatkezelő</w:t>
            </w:r>
            <w:r w:rsidR="00B52C38" w:rsidRPr="004A7B70">
              <w:rPr>
                <w:sz w:val="20"/>
                <w:szCs w:val="20"/>
              </w:rPr>
              <w:t xml:space="preserve"> Adatfeldolgozó(</w:t>
            </w:r>
            <w:proofErr w:type="spellStart"/>
            <w:r w:rsidR="00B52C38" w:rsidRPr="004A7B70">
              <w:rPr>
                <w:sz w:val="20"/>
                <w:szCs w:val="20"/>
              </w:rPr>
              <w:t>ka</w:t>
            </w:r>
            <w:proofErr w:type="spellEnd"/>
            <w:r w:rsidR="00B52C38" w:rsidRPr="004A7B70">
              <w:rPr>
                <w:sz w:val="20"/>
                <w:szCs w:val="20"/>
              </w:rPr>
              <w:t xml:space="preserve">)t vesz igénybe: levelezési rendszer szolgáltató: </w:t>
            </w:r>
            <w:r w:rsidR="000D159A" w:rsidRPr="000110C0">
              <w:rPr>
                <w:sz w:val="20"/>
                <w:szCs w:val="20"/>
              </w:rPr>
              <w:t xml:space="preserve">Google </w:t>
            </w:r>
            <w:proofErr w:type="spellStart"/>
            <w:r w:rsidR="000D159A" w:rsidRPr="000110C0">
              <w:rPr>
                <w:sz w:val="20"/>
                <w:szCs w:val="20"/>
              </w:rPr>
              <w:t>Ireland</w:t>
            </w:r>
            <w:proofErr w:type="spellEnd"/>
            <w:r w:rsidR="000D159A" w:rsidRPr="000110C0">
              <w:rPr>
                <w:sz w:val="20"/>
                <w:szCs w:val="20"/>
              </w:rPr>
              <w:t xml:space="preserve"> Limited, Gordon House, </w:t>
            </w:r>
            <w:proofErr w:type="spellStart"/>
            <w:r w:rsidR="000D159A" w:rsidRPr="000110C0">
              <w:rPr>
                <w:sz w:val="20"/>
                <w:szCs w:val="20"/>
              </w:rPr>
              <w:t>Barrow</w:t>
            </w:r>
            <w:proofErr w:type="spellEnd"/>
            <w:r w:rsidR="000D159A" w:rsidRPr="000110C0">
              <w:rPr>
                <w:sz w:val="20"/>
                <w:szCs w:val="20"/>
              </w:rPr>
              <w:t xml:space="preserve"> Street, Dublin 4, Írország</w:t>
            </w:r>
          </w:p>
        </w:tc>
      </w:tr>
      <w:tr w:rsidR="00B95DAC" w:rsidRPr="00A55FA1" w14:paraId="02FC8DDB" w14:textId="77777777" w:rsidTr="00A46A60">
        <w:tc>
          <w:tcPr>
            <w:tcW w:w="1555" w:type="dxa"/>
          </w:tcPr>
          <w:p w14:paraId="5F5D7B2D" w14:textId="77777777" w:rsidR="00B95DAC" w:rsidRPr="00A55FA1" w:rsidRDefault="00B95DAC" w:rsidP="00D0079E">
            <w:pPr>
              <w:rPr>
                <w:sz w:val="20"/>
                <w:szCs w:val="20"/>
              </w:rPr>
            </w:pPr>
            <w:r w:rsidRPr="00A55FA1">
              <w:rPr>
                <w:sz w:val="20"/>
                <w:szCs w:val="20"/>
              </w:rPr>
              <w:t>Adatszolgáltatás szükségessége</w:t>
            </w:r>
          </w:p>
        </w:tc>
        <w:tc>
          <w:tcPr>
            <w:tcW w:w="7507" w:type="dxa"/>
            <w:vAlign w:val="center"/>
          </w:tcPr>
          <w:p w14:paraId="204B4757" w14:textId="6051FF14" w:rsidR="00B95DAC" w:rsidRPr="00A55FA1" w:rsidRDefault="00B95DAC" w:rsidP="00A46A60">
            <w:pPr>
              <w:rPr>
                <w:sz w:val="20"/>
                <w:szCs w:val="20"/>
              </w:rPr>
            </w:pPr>
            <w:r w:rsidRPr="00A55FA1">
              <w:rPr>
                <w:sz w:val="20"/>
                <w:szCs w:val="20"/>
              </w:rPr>
              <w:t>Az adatok megadása szükséges</w:t>
            </w:r>
            <w:r w:rsidR="00DE510E" w:rsidRPr="00A55FA1">
              <w:rPr>
                <w:sz w:val="20"/>
                <w:szCs w:val="20"/>
              </w:rPr>
              <w:t xml:space="preserve"> a szerződés létrejöttéhez, teljesítéséhez.</w:t>
            </w:r>
          </w:p>
        </w:tc>
      </w:tr>
      <w:tr w:rsidR="00B95DAC" w:rsidRPr="00A55FA1" w14:paraId="52AF82A0" w14:textId="77777777" w:rsidTr="008B3B67">
        <w:tc>
          <w:tcPr>
            <w:tcW w:w="1555" w:type="dxa"/>
          </w:tcPr>
          <w:p w14:paraId="2DDAB558" w14:textId="4E793824" w:rsidR="00B95DAC" w:rsidRPr="00A55FA1" w:rsidRDefault="00B95DAC" w:rsidP="00D0079E">
            <w:pPr>
              <w:rPr>
                <w:sz w:val="20"/>
                <w:szCs w:val="20"/>
              </w:rPr>
            </w:pPr>
            <w:r w:rsidRPr="00A55FA1">
              <w:rPr>
                <w:sz w:val="20"/>
                <w:szCs w:val="20"/>
              </w:rPr>
              <w:lastRenderedPageBreak/>
              <w:t>Adatmegőrzési idő</w:t>
            </w:r>
          </w:p>
        </w:tc>
        <w:tc>
          <w:tcPr>
            <w:tcW w:w="7507" w:type="dxa"/>
            <w:vAlign w:val="center"/>
          </w:tcPr>
          <w:p w14:paraId="7F3AAA2C" w14:textId="6369D71C" w:rsidR="00B95DAC" w:rsidRDefault="00883920" w:rsidP="008B3B67">
            <w:pPr>
              <w:rPr>
                <w:sz w:val="20"/>
                <w:szCs w:val="20"/>
              </w:rPr>
            </w:pPr>
            <w:r>
              <w:rPr>
                <w:sz w:val="20"/>
                <w:szCs w:val="20"/>
              </w:rPr>
              <w:t>A szerződés teljesítését vagy megszűnését követő 5. év végéig.</w:t>
            </w:r>
          </w:p>
          <w:p w14:paraId="3A6BBFF2" w14:textId="0F66A3EC" w:rsidR="001F10D0" w:rsidRPr="00A55FA1" w:rsidRDefault="001F10D0" w:rsidP="008B3B67">
            <w:pPr>
              <w:rPr>
                <w:sz w:val="20"/>
                <w:szCs w:val="20"/>
              </w:rPr>
            </w:pPr>
          </w:p>
        </w:tc>
      </w:tr>
    </w:tbl>
    <w:p w14:paraId="1C2BEA17" w14:textId="77777777" w:rsidR="00B95DAC" w:rsidRDefault="00B95DAC" w:rsidP="00B95DAC">
      <w:pPr>
        <w:pStyle w:val="Listaszerbekezds"/>
        <w:ind w:left="360"/>
        <w:rPr>
          <w:b/>
          <w:bCs/>
          <w:sz w:val="20"/>
          <w:szCs w:val="20"/>
        </w:rPr>
      </w:pPr>
    </w:p>
    <w:p w14:paraId="7B2A98EB" w14:textId="77777777" w:rsidR="000B460E" w:rsidRDefault="000B460E" w:rsidP="00B95DAC">
      <w:pPr>
        <w:pStyle w:val="Listaszerbekezds"/>
        <w:ind w:left="360"/>
        <w:rPr>
          <w:b/>
          <w:bCs/>
          <w:sz w:val="20"/>
          <w:szCs w:val="20"/>
        </w:rPr>
      </w:pPr>
    </w:p>
    <w:p w14:paraId="5D463F17" w14:textId="67B2FCCF" w:rsidR="000B460E" w:rsidRPr="00A55FA1" w:rsidRDefault="000B460E" w:rsidP="000B460E">
      <w:pPr>
        <w:pStyle w:val="Listaszerbekezds"/>
        <w:numPr>
          <w:ilvl w:val="3"/>
          <w:numId w:val="18"/>
        </w:numPr>
        <w:rPr>
          <w:b/>
          <w:bCs/>
          <w:sz w:val="20"/>
          <w:szCs w:val="20"/>
        </w:rPr>
      </w:pPr>
      <w:r>
        <w:rPr>
          <w:b/>
          <w:bCs/>
          <w:sz w:val="20"/>
          <w:szCs w:val="20"/>
        </w:rPr>
        <w:t>Vállalkozói</w:t>
      </w:r>
      <w:r w:rsidRPr="00A55FA1">
        <w:rPr>
          <w:b/>
          <w:bCs/>
          <w:sz w:val="20"/>
          <w:szCs w:val="20"/>
        </w:rPr>
        <w:t xml:space="preserve"> szerződés létrejötte, teljesítése</w:t>
      </w:r>
    </w:p>
    <w:tbl>
      <w:tblPr>
        <w:tblStyle w:val="Rcsostblzat"/>
        <w:tblW w:w="0" w:type="auto"/>
        <w:tblLook w:val="04A0" w:firstRow="1" w:lastRow="0" w:firstColumn="1" w:lastColumn="0" w:noHBand="0" w:noVBand="1"/>
      </w:tblPr>
      <w:tblGrid>
        <w:gridCol w:w="1555"/>
        <w:gridCol w:w="7507"/>
      </w:tblGrid>
      <w:tr w:rsidR="000B460E" w:rsidRPr="00A55FA1" w14:paraId="30EF74CC" w14:textId="77777777" w:rsidTr="003605BD">
        <w:tc>
          <w:tcPr>
            <w:tcW w:w="1555" w:type="dxa"/>
          </w:tcPr>
          <w:p w14:paraId="6AEF3D21" w14:textId="77777777" w:rsidR="000B460E" w:rsidRPr="00A55FA1" w:rsidRDefault="000B460E" w:rsidP="003605BD">
            <w:pPr>
              <w:rPr>
                <w:sz w:val="20"/>
                <w:szCs w:val="20"/>
              </w:rPr>
            </w:pPr>
            <w:r w:rsidRPr="008C6BBF">
              <w:rPr>
                <w:sz w:val="20"/>
                <w:szCs w:val="20"/>
              </w:rPr>
              <w:t>Adatkezelés célja</w:t>
            </w:r>
          </w:p>
        </w:tc>
        <w:tc>
          <w:tcPr>
            <w:tcW w:w="7507" w:type="dxa"/>
            <w:vAlign w:val="center"/>
          </w:tcPr>
          <w:p w14:paraId="77090AC7" w14:textId="77777777" w:rsidR="000B460E" w:rsidRPr="00A55FA1" w:rsidRDefault="000B460E" w:rsidP="003605BD">
            <w:pPr>
              <w:rPr>
                <w:sz w:val="20"/>
                <w:szCs w:val="20"/>
              </w:rPr>
            </w:pPr>
            <w:r w:rsidRPr="00A55FA1">
              <w:rPr>
                <w:sz w:val="20"/>
                <w:szCs w:val="20"/>
              </w:rPr>
              <w:t>A szerződés létrejötte, teljesítése, kapcsolattartás.</w:t>
            </w:r>
          </w:p>
        </w:tc>
      </w:tr>
      <w:tr w:rsidR="00744641" w:rsidRPr="00A55FA1" w14:paraId="380C4302" w14:textId="77777777" w:rsidTr="003605BD">
        <w:tc>
          <w:tcPr>
            <w:tcW w:w="1555" w:type="dxa"/>
          </w:tcPr>
          <w:p w14:paraId="41CCE773" w14:textId="2CE8E15B" w:rsidR="00744641" w:rsidRPr="00A55FA1" w:rsidRDefault="00744641" w:rsidP="003605BD">
            <w:pPr>
              <w:rPr>
                <w:sz w:val="20"/>
                <w:szCs w:val="20"/>
              </w:rPr>
            </w:pPr>
            <w:r>
              <w:rPr>
                <w:sz w:val="20"/>
                <w:szCs w:val="20"/>
              </w:rPr>
              <w:t>Az adatkezelés jogalapja</w:t>
            </w:r>
          </w:p>
        </w:tc>
        <w:tc>
          <w:tcPr>
            <w:tcW w:w="7507" w:type="dxa"/>
            <w:vAlign w:val="center"/>
          </w:tcPr>
          <w:p w14:paraId="6CD810E0" w14:textId="0537710E" w:rsidR="00744641" w:rsidRPr="00A55FA1" w:rsidRDefault="00744641" w:rsidP="003605BD">
            <w:pPr>
              <w:rPr>
                <w:sz w:val="20"/>
                <w:szCs w:val="20"/>
              </w:rPr>
            </w:pPr>
            <w:r w:rsidRPr="00A55FA1">
              <w:rPr>
                <w:sz w:val="20"/>
                <w:szCs w:val="20"/>
              </w:rPr>
              <w:t>GDPR 6. cikk (1) bekezdés b) pont: a szerződés teljesítése vagy a szerződés megkötését megelőzően az Érintett kérésére történő lépések megtételéhez szükséges</w:t>
            </w:r>
          </w:p>
        </w:tc>
      </w:tr>
      <w:tr w:rsidR="000B460E" w:rsidRPr="00A55FA1" w14:paraId="520264EE" w14:textId="77777777" w:rsidTr="003605BD">
        <w:tc>
          <w:tcPr>
            <w:tcW w:w="1555" w:type="dxa"/>
          </w:tcPr>
          <w:p w14:paraId="6D607D5D" w14:textId="77777777" w:rsidR="000B460E" w:rsidRPr="00A55FA1" w:rsidRDefault="000B460E" w:rsidP="003605BD">
            <w:pPr>
              <w:rPr>
                <w:sz w:val="20"/>
                <w:szCs w:val="20"/>
              </w:rPr>
            </w:pPr>
            <w:r w:rsidRPr="00A55FA1">
              <w:rPr>
                <w:sz w:val="20"/>
                <w:szCs w:val="20"/>
              </w:rPr>
              <w:t>Érintettek kategóriái</w:t>
            </w:r>
          </w:p>
        </w:tc>
        <w:tc>
          <w:tcPr>
            <w:tcW w:w="7507" w:type="dxa"/>
            <w:vAlign w:val="center"/>
          </w:tcPr>
          <w:p w14:paraId="29B64F06" w14:textId="77777777" w:rsidR="000B460E" w:rsidRPr="00A55FA1" w:rsidRDefault="000B460E" w:rsidP="003605BD">
            <w:pPr>
              <w:rPr>
                <w:sz w:val="20"/>
                <w:szCs w:val="20"/>
              </w:rPr>
            </w:pPr>
            <w:r w:rsidRPr="00A55FA1">
              <w:rPr>
                <w:sz w:val="20"/>
                <w:szCs w:val="20"/>
              </w:rPr>
              <w:t xml:space="preserve">Megbízó, </w:t>
            </w:r>
            <w:r>
              <w:rPr>
                <w:sz w:val="20"/>
                <w:szCs w:val="20"/>
              </w:rPr>
              <w:t>ügyfél</w:t>
            </w:r>
            <w:r w:rsidRPr="00A55FA1">
              <w:rPr>
                <w:sz w:val="20"/>
                <w:szCs w:val="20"/>
              </w:rPr>
              <w:t xml:space="preserve">, (természetes személy, vagy egyéni vállalkozó, Kft., </w:t>
            </w:r>
            <w:proofErr w:type="spellStart"/>
            <w:r w:rsidRPr="00A55FA1">
              <w:rPr>
                <w:sz w:val="20"/>
                <w:szCs w:val="20"/>
              </w:rPr>
              <w:t>Zrt.,Bt</w:t>
            </w:r>
            <w:proofErr w:type="spellEnd"/>
            <w:r w:rsidRPr="00A55FA1">
              <w:rPr>
                <w:sz w:val="20"/>
                <w:szCs w:val="20"/>
              </w:rPr>
              <w:t>.)</w:t>
            </w:r>
          </w:p>
        </w:tc>
      </w:tr>
      <w:tr w:rsidR="000B460E" w:rsidRPr="00A55FA1" w14:paraId="73E59429" w14:textId="77777777" w:rsidTr="003605BD">
        <w:tc>
          <w:tcPr>
            <w:tcW w:w="1555" w:type="dxa"/>
            <w:vAlign w:val="center"/>
          </w:tcPr>
          <w:p w14:paraId="40E6F0CD" w14:textId="77777777" w:rsidR="000B460E" w:rsidRPr="00A55FA1" w:rsidRDefault="000B460E" w:rsidP="003605BD">
            <w:pPr>
              <w:rPr>
                <w:sz w:val="20"/>
                <w:szCs w:val="20"/>
              </w:rPr>
            </w:pPr>
            <w:r w:rsidRPr="00A55FA1">
              <w:rPr>
                <w:sz w:val="20"/>
                <w:szCs w:val="20"/>
              </w:rPr>
              <w:t>Személyes adatok köre</w:t>
            </w:r>
          </w:p>
        </w:tc>
        <w:tc>
          <w:tcPr>
            <w:tcW w:w="7507" w:type="dxa"/>
          </w:tcPr>
          <w:p w14:paraId="76B0C95A" w14:textId="77777777" w:rsidR="000B460E" w:rsidRPr="00A55FA1" w:rsidRDefault="000B460E" w:rsidP="003605BD">
            <w:pPr>
              <w:rPr>
                <w:sz w:val="20"/>
                <w:szCs w:val="20"/>
              </w:rPr>
            </w:pPr>
          </w:p>
          <w:p w14:paraId="77297C93" w14:textId="77777777" w:rsidR="000B460E" w:rsidRPr="00A55FA1" w:rsidRDefault="000B460E" w:rsidP="003605BD">
            <w:pPr>
              <w:rPr>
                <w:sz w:val="20"/>
                <w:szCs w:val="20"/>
              </w:rPr>
            </w:pPr>
            <w:r w:rsidRPr="00A55FA1">
              <w:rPr>
                <w:sz w:val="20"/>
                <w:szCs w:val="20"/>
              </w:rPr>
              <w:t>Név, székhely, adószám, nyilvántartási szám/cégjegyzékszám</w:t>
            </w:r>
            <w:r>
              <w:rPr>
                <w:sz w:val="20"/>
                <w:szCs w:val="20"/>
              </w:rPr>
              <w:t>, aláírás</w:t>
            </w:r>
          </w:p>
          <w:p w14:paraId="0D9D0F69" w14:textId="77777777" w:rsidR="000B460E" w:rsidRDefault="000B460E" w:rsidP="003605BD">
            <w:pPr>
              <w:rPr>
                <w:sz w:val="20"/>
                <w:szCs w:val="20"/>
              </w:rPr>
            </w:pPr>
            <w:r w:rsidRPr="00A55FA1">
              <w:rPr>
                <w:sz w:val="20"/>
                <w:szCs w:val="20"/>
              </w:rPr>
              <w:t>Természetes személy partner esetén: név, születési hely és idő, anyja neve, lakóhely</w:t>
            </w:r>
          </w:p>
          <w:p w14:paraId="5D64FA4C" w14:textId="77777777" w:rsidR="000B460E" w:rsidRDefault="000B460E" w:rsidP="003605BD">
            <w:pPr>
              <w:rPr>
                <w:sz w:val="20"/>
                <w:szCs w:val="20"/>
              </w:rPr>
            </w:pPr>
            <w:r w:rsidRPr="00A55FA1">
              <w:rPr>
                <w:sz w:val="20"/>
                <w:szCs w:val="20"/>
              </w:rPr>
              <w:t>e-mail cím, telefonszám</w:t>
            </w:r>
            <w:r>
              <w:rPr>
                <w:sz w:val="20"/>
                <w:szCs w:val="20"/>
              </w:rPr>
              <w:t>, aláírás</w:t>
            </w:r>
          </w:p>
          <w:p w14:paraId="05E31692" w14:textId="77777777" w:rsidR="000B460E" w:rsidRPr="00A55FA1" w:rsidRDefault="000B460E" w:rsidP="003605BD">
            <w:pPr>
              <w:rPr>
                <w:sz w:val="20"/>
                <w:szCs w:val="20"/>
              </w:rPr>
            </w:pPr>
          </w:p>
        </w:tc>
      </w:tr>
      <w:tr w:rsidR="000B460E" w:rsidRPr="00A55FA1" w14:paraId="2F7B1CA4" w14:textId="77777777" w:rsidTr="003605BD">
        <w:tc>
          <w:tcPr>
            <w:tcW w:w="1555" w:type="dxa"/>
          </w:tcPr>
          <w:p w14:paraId="4971E0C8" w14:textId="77777777" w:rsidR="000B460E" w:rsidRPr="00A55FA1" w:rsidRDefault="000B460E" w:rsidP="003605BD">
            <w:pPr>
              <w:rPr>
                <w:sz w:val="20"/>
                <w:szCs w:val="20"/>
              </w:rPr>
            </w:pPr>
            <w:r w:rsidRPr="00A55FA1">
              <w:rPr>
                <w:sz w:val="20"/>
                <w:szCs w:val="20"/>
              </w:rPr>
              <w:t>Adatok forrása</w:t>
            </w:r>
          </w:p>
        </w:tc>
        <w:tc>
          <w:tcPr>
            <w:tcW w:w="7507" w:type="dxa"/>
          </w:tcPr>
          <w:p w14:paraId="30C9241C" w14:textId="77777777" w:rsidR="000B460E" w:rsidRPr="00A55FA1" w:rsidRDefault="000B460E" w:rsidP="003605BD">
            <w:pPr>
              <w:rPr>
                <w:sz w:val="20"/>
                <w:szCs w:val="20"/>
              </w:rPr>
            </w:pPr>
            <w:r w:rsidRPr="00A55FA1">
              <w:rPr>
                <w:sz w:val="20"/>
                <w:szCs w:val="20"/>
              </w:rPr>
              <w:t>A személyes adatok forrása a megbízó, ügyfél</w:t>
            </w:r>
          </w:p>
        </w:tc>
      </w:tr>
      <w:tr w:rsidR="000B460E" w:rsidRPr="00A55FA1" w14:paraId="66A61A88" w14:textId="77777777" w:rsidTr="003605BD">
        <w:tc>
          <w:tcPr>
            <w:tcW w:w="1555" w:type="dxa"/>
          </w:tcPr>
          <w:p w14:paraId="21068A95" w14:textId="77777777" w:rsidR="000B460E" w:rsidRPr="00A55FA1" w:rsidRDefault="000B460E" w:rsidP="003605BD">
            <w:pPr>
              <w:rPr>
                <w:sz w:val="20"/>
                <w:szCs w:val="20"/>
              </w:rPr>
            </w:pPr>
            <w:r w:rsidRPr="00A55FA1">
              <w:rPr>
                <w:sz w:val="20"/>
                <w:szCs w:val="20"/>
              </w:rPr>
              <w:t>Adattovábbítás</w:t>
            </w:r>
          </w:p>
        </w:tc>
        <w:tc>
          <w:tcPr>
            <w:tcW w:w="7507" w:type="dxa"/>
          </w:tcPr>
          <w:p w14:paraId="12FF4927" w14:textId="77777777" w:rsidR="000B460E" w:rsidRPr="00A55FA1" w:rsidRDefault="000B460E" w:rsidP="003605BD">
            <w:pPr>
              <w:rPr>
                <w:sz w:val="20"/>
                <w:szCs w:val="20"/>
              </w:rPr>
            </w:pPr>
            <w:r w:rsidRPr="008C6BBF">
              <w:rPr>
                <w:sz w:val="20"/>
                <w:szCs w:val="20"/>
              </w:rPr>
              <w:t>A GDPR 44-49. cikkei szerinti adattovábbítás nem történik</w:t>
            </w:r>
          </w:p>
        </w:tc>
      </w:tr>
      <w:tr w:rsidR="000B460E" w:rsidRPr="00A55FA1" w14:paraId="3BC4D197" w14:textId="77777777" w:rsidTr="003605BD">
        <w:tc>
          <w:tcPr>
            <w:tcW w:w="1555" w:type="dxa"/>
            <w:vAlign w:val="center"/>
          </w:tcPr>
          <w:p w14:paraId="0D54CA8C" w14:textId="77777777" w:rsidR="000B460E" w:rsidRPr="00A55FA1" w:rsidRDefault="000B460E" w:rsidP="003605BD">
            <w:pPr>
              <w:rPr>
                <w:sz w:val="20"/>
                <w:szCs w:val="20"/>
              </w:rPr>
            </w:pPr>
            <w:r w:rsidRPr="00A55FA1">
              <w:rPr>
                <w:sz w:val="20"/>
                <w:szCs w:val="20"/>
              </w:rPr>
              <w:t>Címzettek</w:t>
            </w:r>
          </w:p>
        </w:tc>
        <w:tc>
          <w:tcPr>
            <w:tcW w:w="7507" w:type="dxa"/>
            <w:vAlign w:val="center"/>
          </w:tcPr>
          <w:p w14:paraId="08EB08FF" w14:textId="77777777" w:rsidR="000B460E" w:rsidRPr="00A55FA1" w:rsidRDefault="000B460E" w:rsidP="003605BD">
            <w:pPr>
              <w:rPr>
                <w:sz w:val="20"/>
                <w:szCs w:val="20"/>
              </w:rPr>
            </w:pPr>
            <w:r w:rsidRPr="004A7B70">
              <w:rPr>
                <w:sz w:val="20"/>
                <w:szCs w:val="20"/>
              </w:rPr>
              <w:t>Az Adatkezelő Adatfeldolgozó(</w:t>
            </w:r>
            <w:proofErr w:type="spellStart"/>
            <w:r w:rsidRPr="004A7B70">
              <w:rPr>
                <w:sz w:val="20"/>
                <w:szCs w:val="20"/>
              </w:rPr>
              <w:t>ka</w:t>
            </w:r>
            <w:proofErr w:type="spellEnd"/>
            <w:r w:rsidRPr="004A7B70">
              <w:rPr>
                <w:sz w:val="20"/>
                <w:szCs w:val="20"/>
              </w:rPr>
              <w:t xml:space="preserve">)t vesz igénybe: levelezési rendszer szolgáltató: </w:t>
            </w:r>
            <w:r w:rsidRPr="000110C0">
              <w:rPr>
                <w:sz w:val="20"/>
                <w:szCs w:val="20"/>
              </w:rPr>
              <w:t xml:space="preserve">Google </w:t>
            </w:r>
            <w:proofErr w:type="spellStart"/>
            <w:r w:rsidRPr="000110C0">
              <w:rPr>
                <w:sz w:val="20"/>
                <w:szCs w:val="20"/>
              </w:rPr>
              <w:t>Ireland</w:t>
            </w:r>
            <w:proofErr w:type="spellEnd"/>
            <w:r w:rsidRPr="000110C0">
              <w:rPr>
                <w:sz w:val="20"/>
                <w:szCs w:val="20"/>
              </w:rPr>
              <w:t xml:space="preserve"> Limited, Gordon House, </w:t>
            </w:r>
            <w:proofErr w:type="spellStart"/>
            <w:r w:rsidRPr="000110C0">
              <w:rPr>
                <w:sz w:val="20"/>
                <w:szCs w:val="20"/>
              </w:rPr>
              <w:t>Barrow</w:t>
            </w:r>
            <w:proofErr w:type="spellEnd"/>
            <w:r w:rsidRPr="000110C0">
              <w:rPr>
                <w:sz w:val="20"/>
                <w:szCs w:val="20"/>
              </w:rPr>
              <w:t xml:space="preserve"> Street, Dublin 4, Írország</w:t>
            </w:r>
          </w:p>
        </w:tc>
      </w:tr>
      <w:tr w:rsidR="000B460E" w:rsidRPr="00A55FA1" w14:paraId="37FCCCBF" w14:textId="77777777" w:rsidTr="003605BD">
        <w:tc>
          <w:tcPr>
            <w:tcW w:w="1555" w:type="dxa"/>
          </w:tcPr>
          <w:p w14:paraId="08A9551E" w14:textId="77777777" w:rsidR="000B460E" w:rsidRPr="00A55FA1" w:rsidRDefault="000B460E" w:rsidP="003605BD">
            <w:pPr>
              <w:rPr>
                <w:sz w:val="20"/>
                <w:szCs w:val="20"/>
              </w:rPr>
            </w:pPr>
            <w:r w:rsidRPr="00A55FA1">
              <w:rPr>
                <w:sz w:val="20"/>
                <w:szCs w:val="20"/>
              </w:rPr>
              <w:t>Adatszolgáltatás szükségessége</w:t>
            </w:r>
          </w:p>
        </w:tc>
        <w:tc>
          <w:tcPr>
            <w:tcW w:w="7507" w:type="dxa"/>
            <w:vAlign w:val="center"/>
          </w:tcPr>
          <w:p w14:paraId="63330968" w14:textId="77777777" w:rsidR="000B460E" w:rsidRPr="00A55FA1" w:rsidRDefault="000B460E" w:rsidP="003605BD">
            <w:pPr>
              <w:rPr>
                <w:sz w:val="20"/>
                <w:szCs w:val="20"/>
              </w:rPr>
            </w:pPr>
            <w:r w:rsidRPr="00A55FA1">
              <w:rPr>
                <w:sz w:val="20"/>
                <w:szCs w:val="20"/>
              </w:rPr>
              <w:t>Az adatok megadása szükséges a szerződés létrejöttéhez, teljesítéséhez.</w:t>
            </w:r>
          </w:p>
        </w:tc>
      </w:tr>
      <w:tr w:rsidR="000B460E" w:rsidRPr="00A55FA1" w14:paraId="24018245" w14:textId="77777777" w:rsidTr="003605BD">
        <w:tc>
          <w:tcPr>
            <w:tcW w:w="1555" w:type="dxa"/>
          </w:tcPr>
          <w:p w14:paraId="78479FCA" w14:textId="77777777" w:rsidR="000B460E" w:rsidRPr="00A55FA1" w:rsidRDefault="000B460E" w:rsidP="003605BD">
            <w:pPr>
              <w:rPr>
                <w:sz w:val="20"/>
                <w:szCs w:val="20"/>
              </w:rPr>
            </w:pPr>
            <w:r w:rsidRPr="00A55FA1">
              <w:rPr>
                <w:sz w:val="20"/>
                <w:szCs w:val="20"/>
              </w:rPr>
              <w:t>Adatmegőrzési idő</w:t>
            </w:r>
          </w:p>
        </w:tc>
        <w:tc>
          <w:tcPr>
            <w:tcW w:w="7507" w:type="dxa"/>
            <w:vAlign w:val="center"/>
          </w:tcPr>
          <w:p w14:paraId="6EC9F181" w14:textId="77777777" w:rsidR="000B460E" w:rsidRDefault="000B460E" w:rsidP="003605BD">
            <w:pPr>
              <w:rPr>
                <w:sz w:val="20"/>
                <w:szCs w:val="20"/>
              </w:rPr>
            </w:pPr>
            <w:r>
              <w:rPr>
                <w:sz w:val="20"/>
                <w:szCs w:val="20"/>
              </w:rPr>
              <w:t>A szerződés teljesítését vagy megszűnését követő 5. év végéig.</w:t>
            </w:r>
          </w:p>
          <w:p w14:paraId="5442DC12" w14:textId="77777777" w:rsidR="000B460E" w:rsidRPr="00A55FA1" w:rsidRDefault="000B460E" w:rsidP="003605BD">
            <w:pPr>
              <w:rPr>
                <w:sz w:val="20"/>
                <w:szCs w:val="20"/>
              </w:rPr>
            </w:pPr>
          </w:p>
        </w:tc>
      </w:tr>
    </w:tbl>
    <w:p w14:paraId="2FEAC9A3" w14:textId="77777777" w:rsidR="000B460E" w:rsidRPr="00A55FA1" w:rsidRDefault="000B460E" w:rsidP="00B95DAC">
      <w:pPr>
        <w:pStyle w:val="Listaszerbekezds"/>
        <w:ind w:left="360"/>
        <w:rPr>
          <w:b/>
          <w:bCs/>
          <w:sz w:val="20"/>
          <w:szCs w:val="20"/>
        </w:rPr>
      </w:pPr>
    </w:p>
    <w:p w14:paraId="17703F34" w14:textId="770F8F89" w:rsidR="00082B29" w:rsidRPr="00A55FA1" w:rsidRDefault="00F22539" w:rsidP="00991C5C">
      <w:pPr>
        <w:pStyle w:val="Listaszerbekezds"/>
        <w:numPr>
          <w:ilvl w:val="3"/>
          <w:numId w:val="18"/>
        </w:numPr>
        <w:rPr>
          <w:b/>
          <w:bCs/>
          <w:sz w:val="20"/>
          <w:szCs w:val="20"/>
        </w:rPr>
      </w:pPr>
      <w:r>
        <w:rPr>
          <w:b/>
          <w:bCs/>
          <w:sz w:val="20"/>
          <w:szCs w:val="20"/>
        </w:rPr>
        <w:t>S</w:t>
      </w:r>
      <w:r w:rsidR="001F6730">
        <w:rPr>
          <w:b/>
          <w:bCs/>
          <w:sz w:val="20"/>
          <w:szCs w:val="20"/>
        </w:rPr>
        <w:t>zerződéses kapcsolattartás</w:t>
      </w:r>
    </w:p>
    <w:tbl>
      <w:tblPr>
        <w:tblStyle w:val="Rcsostblzat"/>
        <w:tblW w:w="0" w:type="auto"/>
        <w:tblLook w:val="04A0" w:firstRow="1" w:lastRow="0" w:firstColumn="1" w:lastColumn="0" w:noHBand="0" w:noVBand="1"/>
      </w:tblPr>
      <w:tblGrid>
        <w:gridCol w:w="1838"/>
        <w:gridCol w:w="7224"/>
      </w:tblGrid>
      <w:tr w:rsidR="00082B29" w:rsidRPr="00A55FA1" w14:paraId="74358017" w14:textId="77777777" w:rsidTr="0044568E">
        <w:tc>
          <w:tcPr>
            <w:tcW w:w="1838" w:type="dxa"/>
          </w:tcPr>
          <w:p w14:paraId="3A81CBC4" w14:textId="52368C1F" w:rsidR="00082B29" w:rsidRPr="00A55FA1" w:rsidRDefault="0044568E" w:rsidP="00082B29">
            <w:pPr>
              <w:rPr>
                <w:b/>
                <w:bCs/>
                <w:sz w:val="20"/>
                <w:szCs w:val="20"/>
              </w:rPr>
            </w:pPr>
            <w:r w:rsidRPr="008C6BBF">
              <w:rPr>
                <w:sz w:val="20"/>
                <w:szCs w:val="20"/>
              </w:rPr>
              <w:t>Adatkezelés célja</w:t>
            </w:r>
          </w:p>
        </w:tc>
        <w:tc>
          <w:tcPr>
            <w:tcW w:w="7224" w:type="dxa"/>
          </w:tcPr>
          <w:p w14:paraId="2072EE87" w14:textId="1EC98AE5" w:rsidR="00082B29" w:rsidRPr="00A55FA1" w:rsidRDefault="001D7B4B" w:rsidP="00082B29">
            <w:pPr>
              <w:rPr>
                <w:b/>
                <w:bCs/>
                <w:sz w:val="20"/>
                <w:szCs w:val="20"/>
              </w:rPr>
            </w:pPr>
            <w:r w:rsidRPr="00A55FA1">
              <w:rPr>
                <w:sz w:val="20"/>
                <w:szCs w:val="20"/>
              </w:rPr>
              <w:t>A szerződés teljesítése, kapcsolattartás</w:t>
            </w:r>
          </w:p>
        </w:tc>
      </w:tr>
      <w:tr w:rsidR="00404D7A" w:rsidRPr="00A55FA1" w14:paraId="2518248F" w14:textId="77777777" w:rsidTr="00812AA6">
        <w:tc>
          <w:tcPr>
            <w:tcW w:w="1838" w:type="dxa"/>
          </w:tcPr>
          <w:p w14:paraId="437FE465" w14:textId="269FAB23" w:rsidR="00404D7A" w:rsidRPr="00A55FA1" w:rsidRDefault="00404D7A" w:rsidP="00404D7A">
            <w:pPr>
              <w:rPr>
                <w:sz w:val="20"/>
                <w:szCs w:val="20"/>
              </w:rPr>
            </w:pPr>
            <w:r w:rsidRPr="00A55FA1">
              <w:rPr>
                <w:sz w:val="20"/>
                <w:szCs w:val="20"/>
              </w:rPr>
              <w:t>Adatkezelés jogalapja</w:t>
            </w:r>
          </w:p>
        </w:tc>
        <w:tc>
          <w:tcPr>
            <w:tcW w:w="7224" w:type="dxa"/>
            <w:vAlign w:val="center"/>
          </w:tcPr>
          <w:p w14:paraId="1C69E237" w14:textId="759F6588" w:rsidR="00404D7A" w:rsidRPr="00A55FA1" w:rsidRDefault="00404D7A" w:rsidP="00812AA6">
            <w:pPr>
              <w:rPr>
                <w:b/>
                <w:bCs/>
                <w:sz w:val="20"/>
                <w:szCs w:val="20"/>
              </w:rPr>
            </w:pPr>
            <w:r w:rsidRPr="00A55FA1">
              <w:rPr>
                <w:sz w:val="20"/>
                <w:szCs w:val="20"/>
              </w:rPr>
              <w:t>Az adatkezelő jogos érdeke (GDPR 6. cikk (1) bekezdés f) pont).</w:t>
            </w:r>
          </w:p>
        </w:tc>
      </w:tr>
      <w:tr w:rsidR="00404D7A" w:rsidRPr="00A55FA1" w14:paraId="16E4D0D1" w14:textId="77777777" w:rsidTr="00812AA6">
        <w:tc>
          <w:tcPr>
            <w:tcW w:w="1838" w:type="dxa"/>
          </w:tcPr>
          <w:p w14:paraId="2A3F4DDA" w14:textId="2FEA6C16" w:rsidR="00404D7A" w:rsidRPr="00A55FA1" w:rsidRDefault="00404D7A" w:rsidP="00404D7A">
            <w:pPr>
              <w:rPr>
                <w:sz w:val="20"/>
                <w:szCs w:val="20"/>
              </w:rPr>
            </w:pPr>
            <w:r w:rsidRPr="00A55FA1">
              <w:rPr>
                <w:sz w:val="20"/>
                <w:szCs w:val="20"/>
              </w:rPr>
              <w:t>Érintettek kategóriái</w:t>
            </w:r>
          </w:p>
        </w:tc>
        <w:tc>
          <w:tcPr>
            <w:tcW w:w="7224" w:type="dxa"/>
            <w:vAlign w:val="center"/>
          </w:tcPr>
          <w:p w14:paraId="599A7E1C" w14:textId="4B8E58A6" w:rsidR="00404D7A" w:rsidRPr="00A55FA1" w:rsidRDefault="006A7DC2" w:rsidP="00812AA6">
            <w:pPr>
              <w:rPr>
                <w:sz w:val="20"/>
                <w:szCs w:val="20"/>
              </w:rPr>
            </w:pPr>
            <w:r>
              <w:rPr>
                <w:sz w:val="20"/>
                <w:szCs w:val="20"/>
              </w:rPr>
              <w:t>Ügyfél</w:t>
            </w:r>
            <w:r w:rsidR="003672FA">
              <w:rPr>
                <w:sz w:val="20"/>
                <w:szCs w:val="20"/>
              </w:rPr>
              <w:t xml:space="preserve">, </w:t>
            </w:r>
            <w:r w:rsidR="00B93A1B" w:rsidRPr="00A55FA1">
              <w:rPr>
                <w:sz w:val="20"/>
                <w:szCs w:val="20"/>
              </w:rPr>
              <w:t>Megbízó</w:t>
            </w:r>
            <w:r w:rsidR="007708BD">
              <w:rPr>
                <w:sz w:val="20"/>
                <w:szCs w:val="20"/>
              </w:rPr>
              <w:t xml:space="preserve"> </w:t>
            </w:r>
            <w:r w:rsidR="00B93A1B" w:rsidRPr="00A55FA1">
              <w:rPr>
                <w:sz w:val="20"/>
                <w:szCs w:val="20"/>
              </w:rPr>
              <w:t>természetes személy kapcsolattartója</w:t>
            </w:r>
          </w:p>
        </w:tc>
      </w:tr>
      <w:tr w:rsidR="00404D7A" w:rsidRPr="00A55FA1" w14:paraId="146BAA6B" w14:textId="77777777" w:rsidTr="00812AA6">
        <w:tc>
          <w:tcPr>
            <w:tcW w:w="1838" w:type="dxa"/>
          </w:tcPr>
          <w:p w14:paraId="632B90D4" w14:textId="7ADE7380" w:rsidR="00404D7A" w:rsidRPr="00A55FA1" w:rsidRDefault="00404D7A" w:rsidP="00404D7A">
            <w:pPr>
              <w:rPr>
                <w:sz w:val="20"/>
                <w:szCs w:val="20"/>
              </w:rPr>
            </w:pPr>
            <w:r w:rsidRPr="00A55FA1">
              <w:rPr>
                <w:sz w:val="20"/>
                <w:szCs w:val="20"/>
              </w:rPr>
              <w:t>Személyes adatok köre</w:t>
            </w:r>
          </w:p>
        </w:tc>
        <w:tc>
          <w:tcPr>
            <w:tcW w:w="7224" w:type="dxa"/>
            <w:vAlign w:val="center"/>
          </w:tcPr>
          <w:p w14:paraId="196009FB" w14:textId="7582D400" w:rsidR="00404D7A" w:rsidRPr="00A55FA1" w:rsidRDefault="00B93A1B" w:rsidP="00812AA6">
            <w:pPr>
              <w:rPr>
                <w:b/>
                <w:bCs/>
                <w:sz w:val="20"/>
                <w:szCs w:val="20"/>
              </w:rPr>
            </w:pPr>
            <w:r w:rsidRPr="00A55FA1">
              <w:rPr>
                <w:sz w:val="20"/>
                <w:szCs w:val="20"/>
              </w:rPr>
              <w:t>Név, e-mail cím, telefonszám</w:t>
            </w:r>
            <w:r w:rsidR="001005DF">
              <w:rPr>
                <w:sz w:val="20"/>
                <w:szCs w:val="20"/>
              </w:rPr>
              <w:t>, beosztás</w:t>
            </w:r>
          </w:p>
        </w:tc>
      </w:tr>
      <w:tr w:rsidR="00404D7A" w:rsidRPr="00A55FA1" w14:paraId="2110F812" w14:textId="77777777" w:rsidTr="0044568E">
        <w:tc>
          <w:tcPr>
            <w:tcW w:w="1838" w:type="dxa"/>
          </w:tcPr>
          <w:p w14:paraId="0175823F" w14:textId="2274DD75" w:rsidR="00404D7A" w:rsidRPr="00A55FA1" w:rsidRDefault="00404D7A" w:rsidP="00404D7A">
            <w:pPr>
              <w:rPr>
                <w:sz w:val="20"/>
                <w:szCs w:val="20"/>
              </w:rPr>
            </w:pPr>
            <w:r w:rsidRPr="00A55FA1">
              <w:rPr>
                <w:sz w:val="20"/>
                <w:szCs w:val="20"/>
              </w:rPr>
              <w:t>Adatok forrása</w:t>
            </w:r>
          </w:p>
        </w:tc>
        <w:tc>
          <w:tcPr>
            <w:tcW w:w="7224" w:type="dxa"/>
          </w:tcPr>
          <w:p w14:paraId="14126748" w14:textId="339C8A66" w:rsidR="00404D7A" w:rsidRPr="00A55FA1" w:rsidRDefault="00F52509" w:rsidP="00404D7A">
            <w:pPr>
              <w:rPr>
                <w:sz w:val="20"/>
                <w:szCs w:val="20"/>
              </w:rPr>
            </w:pPr>
            <w:r w:rsidRPr="00A55FA1">
              <w:rPr>
                <w:sz w:val="20"/>
                <w:szCs w:val="20"/>
              </w:rPr>
              <w:t xml:space="preserve">Megbízó, </w:t>
            </w:r>
            <w:r w:rsidR="00BC06E5">
              <w:rPr>
                <w:sz w:val="20"/>
                <w:szCs w:val="20"/>
              </w:rPr>
              <w:t>ügyfél</w:t>
            </w:r>
            <w:r w:rsidRPr="00A55FA1">
              <w:rPr>
                <w:sz w:val="20"/>
                <w:szCs w:val="20"/>
              </w:rPr>
              <w:t xml:space="preserve"> kapcsolattartója</w:t>
            </w:r>
          </w:p>
        </w:tc>
      </w:tr>
      <w:tr w:rsidR="00F52509" w:rsidRPr="00A55FA1" w14:paraId="4D675EC0" w14:textId="77777777" w:rsidTr="0044568E">
        <w:tc>
          <w:tcPr>
            <w:tcW w:w="1838" w:type="dxa"/>
          </w:tcPr>
          <w:p w14:paraId="23099163" w14:textId="7CD145C0" w:rsidR="00F52509" w:rsidRPr="00A55FA1" w:rsidRDefault="00F52509" w:rsidP="00F52509">
            <w:pPr>
              <w:rPr>
                <w:sz w:val="20"/>
                <w:szCs w:val="20"/>
              </w:rPr>
            </w:pPr>
            <w:r w:rsidRPr="00A55FA1">
              <w:rPr>
                <w:sz w:val="20"/>
                <w:szCs w:val="20"/>
              </w:rPr>
              <w:t>Adattovábbítás</w:t>
            </w:r>
          </w:p>
        </w:tc>
        <w:tc>
          <w:tcPr>
            <w:tcW w:w="7224" w:type="dxa"/>
          </w:tcPr>
          <w:p w14:paraId="411B3FB2" w14:textId="64E62D1C" w:rsidR="00F52509" w:rsidRPr="00A55FA1" w:rsidRDefault="00F52509" w:rsidP="00F52509">
            <w:pPr>
              <w:rPr>
                <w:b/>
                <w:bCs/>
                <w:sz w:val="20"/>
                <w:szCs w:val="20"/>
              </w:rPr>
            </w:pPr>
            <w:r w:rsidRPr="008C6BBF">
              <w:rPr>
                <w:sz w:val="20"/>
                <w:szCs w:val="20"/>
              </w:rPr>
              <w:t>A GDPR 44-49. cikkei szerinti adattovábbítás nem történik</w:t>
            </w:r>
          </w:p>
        </w:tc>
      </w:tr>
      <w:tr w:rsidR="00F52509" w:rsidRPr="00A55FA1" w14:paraId="5487E914" w14:textId="77777777" w:rsidTr="0044568E">
        <w:tc>
          <w:tcPr>
            <w:tcW w:w="1838" w:type="dxa"/>
          </w:tcPr>
          <w:p w14:paraId="11AACE0F" w14:textId="1F8DA932" w:rsidR="00F52509" w:rsidRPr="00A55FA1" w:rsidRDefault="00F52509" w:rsidP="00F52509">
            <w:pPr>
              <w:rPr>
                <w:sz w:val="20"/>
                <w:szCs w:val="20"/>
              </w:rPr>
            </w:pPr>
            <w:r w:rsidRPr="00A55FA1">
              <w:rPr>
                <w:sz w:val="20"/>
                <w:szCs w:val="20"/>
              </w:rPr>
              <w:t>Címzettek</w:t>
            </w:r>
          </w:p>
        </w:tc>
        <w:tc>
          <w:tcPr>
            <w:tcW w:w="7224" w:type="dxa"/>
          </w:tcPr>
          <w:p w14:paraId="60AFD4E9" w14:textId="1A65BA57" w:rsidR="00F52509" w:rsidRPr="004F170D" w:rsidRDefault="004F170D" w:rsidP="00F52509">
            <w:pPr>
              <w:rPr>
                <w:sz w:val="20"/>
                <w:szCs w:val="20"/>
              </w:rPr>
            </w:pPr>
            <w:r w:rsidRPr="004A7B70">
              <w:rPr>
                <w:sz w:val="20"/>
                <w:szCs w:val="20"/>
              </w:rPr>
              <w:t>Az Adatkezelő Adatfeldolgozó(</w:t>
            </w:r>
            <w:proofErr w:type="spellStart"/>
            <w:r w:rsidRPr="004A7B70">
              <w:rPr>
                <w:sz w:val="20"/>
                <w:szCs w:val="20"/>
              </w:rPr>
              <w:t>ka</w:t>
            </w:r>
            <w:proofErr w:type="spellEnd"/>
            <w:r w:rsidRPr="004A7B70">
              <w:rPr>
                <w:sz w:val="20"/>
                <w:szCs w:val="20"/>
              </w:rPr>
              <w:t xml:space="preserve">)t vesz igénybe: levelezési rendszer szolgáltató: </w:t>
            </w:r>
            <w:r w:rsidR="00F22539" w:rsidRPr="000110C0">
              <w:rPr>
                <w:sz w:val="20"/>
                <w:szCs w:val="20"/>
              </w:rPr>
              <w:t xml:space="preserve">Google </w:t>
            </w:r>
            <w:proofErr w:type="spellStart"/>
            <w:r w:rsidR="00F22539" w:rsidRPr="000110C0">
              <w:rPr>
                <w:sz w:val="20"/>
                <w:szCs w:val="20"/>
              </w:rPr>
              <w:t>Ireland</w:t>
            </w:r>
            <w:proofErr w:type="spellEnd"/>
            <w:r w:rsidR="00F22539" w:rsidRPr="000110C0">
              <w:rPr>
                <w:sz w:val="20"/>
                <w:szCs w:val="20"/>
              </w:rPr>
              <w:t xml:space="preserve"> Limited, Gordon House, </w:t>
            </w:r>
            <w:proofErr w:type="spellStart"/>
            <w:r w:rsidR="00F22539" w:rsidRPr="000110C0">
              <w:rPr>
                <w:sz w:val="20"/>
                <w:szCs w:val="20"/>
              </w:rPr>
              <w:t>Barrow</w:t>
            </w:r>
            <w:proofErr w:type="spellEnd"/>
            <w:r w:rsidR="00F22539" w:rsidRPr="000110C0">
              <w:rPr>
                <w:sz w:val="20"/>
                <w:szCs w:val="20"/>
              </w:rPr>
              <w:t xml:space="preserve"> Street, Dublin 4, Írország</w:t>
            </w:r>
          </w:p>
        </w:tc>
      </w:tr>
      <w:tr w:rsidR="00F52509" w:rsidRPr="00A55FA1" w14:paraId="3A554E3A" w14:textId="77777777" w:rsidTr="0044568E">
        <w:tc>
          <w:tcPr>
            <w:tcW w:w="1838" w:type="dxa"/>
          </w:tcPr>
          <w:p w14:paraId="7D057675" w14:textId="1F9C77D8" w:rsidR="00F52509" w:rsidRPr="00A55FA1" w:rsidRDefault="00F52509" w:rsidP="00F52509">
            <w:pPr>
              <w:rPr>
                <w:b/>
                <w:bCs/>
                <w:sz w:val="20"/>
                <w:szCs w:val="20"/>
              </w:rPr>
            </w:pPr>
            <w:r w:rsidRPr="00A55FA1">
              <w:rPr>
                <w:sz w:val="20"/>
                <w:szCs w:val="20"/>
              </w:rPr>
              <w:t>Adatszolgáltatás szükségessége</w:t>
            </w:r>
          </w:p>
        </w:tc>
        <w:tc>
          <w:tcPr>
            <w:tcW w:w="7224" w:type="dxa"/>
          </w:tcPr>
          <w:p w14:paraId="559E70AC" w14:textId="728200DF" w:rsidR="00F52509" w:rsidRPr="00A55FA1" w:rsidRDefault="00033423" w:rsidP="00F52509">
            <w:pPr>
              <w:rPr>
                <w:b/>
                <w:bCs/>
                <w:sz w:val="20"/>
                <w:szCs w:val="20"/>
              </w:rPr>
            </w:pPr>
            <w:r w:rsidRPr="00A55FA1">
              <w:rPr>
                <w:sz w:val="20"/>
                <w:szCs w:val="20"/>
              </w:rPr>
              <w:t>Az adatok megadása szükséges a szerződés teljesítéséhez.</w:t>
            </w:r>
          </w:p>
        </w:tc>
      </w:tr>
      <w:tr w:rsidR="00F52509" w:rsidRPr="00A55FA1" w14:paraId="02394EA8" w14:textId="77777777" w:rsidTr="00714775">
        <w:tc>
          <w:tcPr>
            <w:tcW w:w="1838" w:type="dxa"/>
          </w:tcPr>
          <w:p w14:paraId="716AE194" w14:textId="6F0C84F4" w:rsidR="00F52509" w:rsidRPr="00A55FA1" w:rsidRDefault="00F52509" w:rsidP="00F52509">
            <w:pPr>
              <w:rPr>
                <w:sz w:val="20"/>
                <w:szCs w:val="20"/>
              </w:rPr>
            </w:pPr>
            <w:r w:rsidRPr="00A55FA1">
              <w:rPr>
                <w:sz w:val="20"/>
                <w:szCs w:val="20"/>
              </w:rPr>
              <w:t>Adatmegőrzési idő</w:t>
            </w:r>
          </w:p>
        </w:tc>
        <w:tc>
          <w:tcPr>
            <w:tcW w:w="7224" w:type="dxa"/>
            <w:vAlign w:val="bottom"/>
          </w:tcPr>
          <w:p w14:paraId="5ED0D362" w14:textId="77777777" w:rsidR="00714775" w:rsidRDefault="00714775" w:rsidP="00714775">
            <w:pPr>
              <w:rPr>
                <w:sz w:val="20"/>
                <w:szCs w:val="20"/>
              </w:rPr>
            </w:pPr>
            <w:r>
              <w:rPr>
                <w:sz w:val="20"/>
                <w:szCs w:val="20"/>
              </w:rPr>
              <w:t>A szerződés teljesítését vagy megszűnését követő 5. év végéig.</w:t>
            </w:r>
          </w:p>
          <w:p w14:paraId="2C5CE13B" w14:textId="5C0FA243" w:rsidR="00F52509" w:rsidRPr="00A55FA1" w:rsidRDefault="00F52509" w:rsidP="00714775">
            <w:pPr>
              <w:rPr>
                <w:b/>
                <w:bCs/>
                <w:sz w:val="20"/>
                <w:szCs w:val="20"/>
              </w:rPr>
            </w:pPr>
          </w:p>
        </w:tc>
      </w:tr>
    </w:tbl>
    <w:p w14:paraId="42528B6B" w14:textId="77777777" w:rsidR="00082B29" w:rsidRDefault="00082B29" w:rsidP="00082B29">
      <w:pPr>
        <w:rPr>
          <w:b/>
          <w:bCs/>
          <w:sz w:val="20"/>
          <w:szCs w:val="20"/>
        </w:rPr>
      </w:pPr>
    </w:p>
    <w:p w14:paraId="00EB2F0B" w14:textId="77777777" w:rsidR="00163E4F" w:rsidRDefault="00163E4F" w:rsidP="00082B29">
      <w:pPr>
        <w:rPr>
          <w:b/>
          <w:bCs/>
          <w:sz w:val="20"/>
          <w:szCs w:val="20"/>
        </w:rPr>
      </w:pPr>
    </w:p>
    <w:p w14:paraId="29760B93" w14:textId="77777777" w:rsidR="00163E4F" w:rsidRPr="00A55FA1" w:rsidRDefault="00163E4F" w:rsidP="00163E4F">
      <w:pPr>
        <w:pStyle w:val="Listaszerbekezds"/>
        <w:numPr>
          <w:ilvl w:val="3"/>
          <w:numId w:val="18"/>
        </w:numPr>
        <w:rPr>
          <w:b/>
          <w:bCs/>
          <w:sz w:val="20"/>
          <w:szCs w:val="20"/>
        </w:rPr>
      </w:pPr>
      <w:r w:rsidRPr="00A55FA1">
        <w:rPr>
          <w:b/>
          <w:bCs/>
          <w:sz w:val="20"/>
          <w:szCs w:val="20"/>
        </w:rPr>
        <w:t>A szolgáltatás ellenértékének kifizetése</w:t>
      </w:r>
    </w:p>
    <w:tbl>
      <w:tblPr>
        <w:tblStyle w:val="Rcsostblzat"/>
        <w:tblW w:w="0" w:type="auto"/>
        <w:tblLook w:val="04A0" w:firstRow="1" w:lastRow="0" w:firstColumn="1" w:lastColumn="0" w:noHBand="0" w:noVBand="1"/>
      </w:tblPr>
      <w:tblGrid>
        <w:gridCol w:w="1838"/>
        <w:gridCol w:w="7224"/>
      </w:tblGrid>
      <w:tr w:rsidR="00163E4F" w:rsidRPr="00A55FA1" w14:paraId="434BF642" w14:textId="77777777" w:rsidTr="003605BD">
        <w:tc>
          <w:tcPr>
            <w:tcW w:w="1838" w:type="dxa"/>
          </w:tcPr>
          <w:p w14:paraId="30A6C5B8" w14:textId="77777777" w:rsidR="00163E4F" w:rsidRPr="00A55FA1" w:rsidRDefault="00163E4F" w:rsidP="003605BD">
            <w:pPr>
              <w:rPr>
                <w:b/>
                <w:bCs/>
                <w:sz w:val="20"/>
                <w:szCs w:val="20"/>
              </w:rPr>
            </w:pPr>
            <w:r w:rsidRPr="008C6BBF">
              <w:rPr>
                <w:sz w:val="20"/>
                <w:szCs w:val="20"/>
              </w:rPr>
              <w:t>Adatkezelés célja</w:t>
            </w:r>
          </w:p>
        </w:tc>
        <w:tc>
          <w:tcPr>
            <w:tcW w:w="7224" w:type="dxa"/>
          </w:tcPr>
          <w:p w14:paraId="08FBE9FB" w14:textId="77777777" w:rsidR="00163E4F" w:rsidRPr="00A55FA1" w:rsidRDefault="00163E4F" w:rsidP="003605BD">
            <w:pPr>
              <w:rPr>
                <w:sz w:val="20"/>
                <w:szCs w:val="20"/>
              </w:rPr>
            </w:pPr>
            <w:r w:rsidRPr="00A55FA1">
              <w:rPr>
                <w:sz w:val="20"/>
                <w:szCs w:val="20"/>
              </w:rPr>
              <w:t>Szolgáltatás ellenértékének kifizetése</w:t>
            </w:r>
          </w:p>
        </w:tc>
      </w:tr>
      <w:tr w:rsidR="00163E4F" w:rsidRPr="00A55FA1" w14:paraId="7F429185" w14:textId="77777777" w:rsidTr="003605BD">
        <w:tc>
          <w:tcPr>
            <w:tcW w:w="1838" w:type="dxa"/>
          </w:tcPr>
          <w:p w14:paraId="54332508" w14:textId="77777777" w:rsidR="00163E4F" w:rsidRPr="00A55FA1" w:rsidRDefault="00163E4F" w:rsidP="003605BD">
            <w:pPr>
              <w:rPr>
                <w:sz w:val="20"/>
                <w:szCs w:val="20"/>
              </w:rPr>
            </w:pPr>
            <w:r w:rsidRPr="00A55FA1">
              <w:rPr>
                <w:sz w:val="20"/>
                <w:szCs w:val="20"/>
              </w:rPr>
              <w:t>Adatkezelés jogalapja</w:t>
            </w:r>
          </w:p>
        </w:tc>
        <w:tc>
          <w:tcPr>
            <w:tcW w:w="7224" w:type="dxa"/>
            <w:vAlign w:val="center"/>
          </w:tcPr>
          <w:p w14:paraId="492082B1" w14:textId="77777777" w:rsidR="00163E4F" w:rsidRPr="00A55FA1" w:rsidRDefault="00163E4F" w:rsidP="003605BD">
            <w:pPr>
              <w:rPr>
                <w:b/>
                <w:bCs/>
                <w:sz w:val="20"/>
                <w:szCs w:val="20"/>
              </w:rPr>
            </w:pPr>
            <w:r w:rsidRPr="00A55FA1">
              <w:rPr>
                <w:sz w:val="20"/>
                <w:szCs w:val="20"/>
              </w:rPr>
              <w:t>GDPR 6. cikk (1) bekezdés b) pont: a szerződés teljesítése vagy a szerződés megkötését megelőzően az Érintett kérésére történő lépések megtételéhez szükséges</w:t>
            </w:r>
          </w:p>
        </w:tc>
      </w:tr>
      <w:tr w:rsidR="00163E4F" w:rsidRPr="00A55FA1" w14:paraId="1B4D36DC" w14:textId="77777777" w:rsidTr="003605BD">
        <w:tc>
          <w:tcPr>
            <w:tcW w:w="1838" w:type="dxa"/>
          </w:tcPr>
          <w:p w14:paraId="37D597A0" w14:textId="77777777" w:rsidR="00163E4F" w:rsidRPr="00A55FA1" w:rsidRDefault="00163E4F" w:rsidP="003605BD">
            <w:pPr>
              <w:rPr>
                <w:sz w:val="20"/>
                <w:szCs w:val="20"/>
              </w:rPr>
            </w:pPr>
            <w:r w:rsidRPr="00A55FA1">
              <w:rPr>
                <w:sz w:val="20"/>
                <w:szCs w:val="20"/>
              </w:rPr>
              <w:t>Érintettek kategóriái</w:t>
            </w:r>
          </w:p>
        </w:tc>
        <w:tc>
          <w:tcPr>
            <w:tcW w:w="7224" w:type="dxa"/>
            <w:vAlign w:val="center"/>
          </w:tcPr>
          <w:p w14:paraId="182695CA" w14:textId="77777777" w:rsidR="00163E4F" w:rsidRPr="00A55FA1" w:rsidRDefault="00163E4F" w:rsidP="003605BD">
            <w:pPr>
              <w:rPr>
                <w:sz w:val="20"/>
                <w:szCs w:val="20"/>
              </w:rPr>
            </w:pPr>
            <w:r>
              <w:rPr>
                <w:sz w:val="20"/>
                <w:szCs w:val="20"/>
              </w:rPr>
              <w:t>Ü</w:t>
            </w:r>
            <w:r w:rsidRPr="00A55FA1">
              <w:rPr>
                <w:sz w:val="20"/>
                <w:szCs w:val="20"/>
              </w:rPr>
              <w:t>gyfél</w:t>
            </w:r>
            <w:r>
              <w:rPr>
                <w:sz w:val="20"/>
                <w:szCs w:val="20"/>
              </w:rPr>
              <w:t xml:space="preserve">, </w:t>
            </w:r>
            <w:r w:rsidRPr="00A55FA1">
              <w:rPr>
                <w:sz w:val="20"/>
                <w:szCs w:val="20"/>
              </w:rPr>
              <w:t>megbízó</w:t>
            </w:r>
          </w:p>
        </w:tc>
      </w:tr>
      <w:tr w:rsidR="00163E4F" w:rsidRPr="00A55FA1" w14:paraId="3793DB5E" w14:textId="77777777" w:rsidTr="003605BD">
        <w:tc>
          <w:tcPr>
            <w:tcW w:w="1838" w:type="dxa"/>
          </w:tcPr>
          <w:p w14:paraId="7C3E4C8B" w14:textId="77777777" w:rsidR="00163E4F" w:rsidRPr="00A55FA1" w:rsidRDefault="00163E4F" w:rsidP="003605BD">
            <w:pPr>
              <w:rPr>
                <w:sz w:val="20"/>
                <w:szCs w:val="20"/>
              </w:rPr>
            </w:pPr>
            <w:r w:rsidRPr="00A55FA1">
              <w:rPr>
                <w:sz w:val="20"/>
                <w:szCs w:val="20"/>
              </w:rPr>
              <w:t>Személyes adatok köre</w:t>
            </w:r>
          </w:p>
        </w:tc>
        <w:tc>
          <w:tcPr>
            <w:tcW w:w="7224" w:type="dxa"/>
            <w:vAlign w:val="center"/>
          </w:tcPr>
          <w:p w14:paraId="7D0B5A4B" w14:textId="77777777" w:rsidR="00163E4F" w:rsidRPr="00A55FA1" w:rsidRDefault="00163E4F" w:rsidP="003605BD">
            <w:pPr>
              <w:rPr>
                <w:b/>
                <w:bCs/>
                <w:sz w:val="20"/>
                <w:szCs w:val="20"/>
              </w:rPr>
            </w:pPr>
            <w:r w:rsidRPr="00A55FA1">
              <w:rPr>
                <w:sz w:val="20"/>
                <w:szCs w:val="20"/>
              </w:rPr>
              <w:t>Név, cégnév, bankszámlaszám, átutalás összege, átutalás ideje</w:t>
            </w:r>
          </w:p>
        </w:tc>
      </w:tr>
      <w:tr w:rsidR="00163E4F" w:rsidRPr="00A55FA1" w14:paraId="394E3465" w14:textId="77777777" w:rsidTr="003605BD">
        <w:tc>
          <w:tcPr>
            <w:tcW w:w="1838" w:type="dxa"/>
          </w:tcPr>
          <w:p w14:paraId="3E53832F" w14:textId="77777777" w:rsidR="00163E4F" w:rsidRPr="00A55FA1" w:rsidRDefault="00163E4F" w:rsidP="003605BD">
            <w:pPr>
              <w:rPr>
                <w:sz w:val="20"/>
                <w:szCs w:val="20"/>
              </w:rPr>
            </w:pPr>
            <w:r w:rsidRPr="00A55FA1">
              <w:rPr>
                <w:sz w:val="20"/>
                <w:szCs w:val="20"/>
              </w:rPr>
              <w:t>Adatok forrása</w:t>
            </w:r>
          </w:p>
        </w:tc>
        <w:tc>
          <w:tcPr>
            <w:tcW w:w="7224" w:type="dxa"/>
          </w:tcPr>
          <w:p w14:paraId="24DC7A57" w14:textId="77777777" w:rsidR="00163E4F" w:rsidRPr="00A55FA1" w:rsidRDefault="00163E4F" w:rsidP="003605BD">
            <w:pPr>
              <w:rPr>
                <w:sz w:val="20"/>
                <w:szCs w:val="20"/>
              </w:rPr>
            </w:pPr>
            <w:r w:rsidRPr="00A55FA1">
              <w:rPr>
                <w:sz w:val="20"/>
                <w:szCs w:val="20"/>
              </w:rPr>
              <w:t>Ügyfél</w:t>
            </w:r>
          </w:p>
        </w:tc>
      </w:tr>
      <w:tr w:rsidR="00163E4F" w:rsidRPr="00A55FA1" w14:paraId="453EF3FD" w14:textId="77777777" w:rsidTr="003605BD">
        <w:tc>
          <w:tcPr>
            <w:tcW w:w="1838" w:type="dxa"/>
          </w:tcPr>
          <w:p w14:paraId="083CE9E6" w14:textId="77777777" w:rsidR="00163E4F" w:rsidRPr="00A55FA1" w:rsidRDefault="00163E4F" w:rsidP="003605BD">
            <w:pPr>
              <w:rPr>
                <w:sz w:val="20"/>
                <w:szCs w:val="20"/>
              </w:rPr>
            </w:pPr>
            <w:r w:rsidRPr="00A55FA1">
              <w:rPr>
                <w:sz w:val="20"/>
                <w:szCs w:val="20"/>
              </w:rPr>
              <w:t>Adattovábbítás</w:t>
            </w:r>
          </w:p>
        </w:tc>
        <w:tc>
          <w:tcPr>
            <w:tcW w:w="7224" w:type="dxa"/>
          </w:tcPr>
          <w:p w14:paraId="23E5E2EA" w14:textId="77777777" w:rsidR="00163E4F" w:rsidRPr="00A55FA1" w:rsidRDefault="00163E4F" w:rsidP="003605BD">
            <w:pPr>
              <w:rPr>
                <w:b/>
                <w:bCs/>
                <w:sz w:val="20"/>
                <w:szCs w:val="20"/>
              </w:rPr>
            </w:pPr>
            <w:r w:rsidRPr="008C6BBF">
              <w:rPr>
                <w:sz w:val="20"/>
                <w:szCs w:val="20"/>
              </w:rPr>
              <w:t>A GDPR 44-49. cikkei szerinti adattovábbítás nem történik</w:t>
            </w:r>
          </w:p>
        </w:tc>
      </w:tr>
      <w:tr w:rsidR="00163E4F" w:rsidRPr="00A55FA1" w14:paraId="30FA5E38" w14:textId="77777777" w:rsidTr="003605BD">
        <w:tc>
          <w:tcPr>
            <w:tcW w:w="1838" w:type="dxa"/>
          </w:tcPr>
          <w:p w14:paraId="1B23079B" w14:textId="77777777" w:rsidR="00163E4F" w:rsidRPr="00A55FA1" w:rsidRDefault="00163E4F" w:rsidP="003605BD">
            <w:pPr>
              <w:rPr>
                <w:sz w:val="20"/>
                <w:szCs w:val="20"/>
              </w:rPr>
            </w:pPr>
            <w:r w:rsidRPr="00A55FA1">
              <w:rPr>
                <w:sz w:val="20"/>
                <w:szCs w:val="20"/>
              </w:rPr>
              <w:t>Címzettek</w:t>
            </w:r>
          </w:p>
        </w:tc>
        <w:tc>
          <w:tcPr>
            <w:tcW w:w="7224" w:type="dxa"/>
          </w:tcPr>
          <w:p w14:paraId="29E77EDB" w14:textId="749C48D2" w:rsidR="00163E4F" w:rsidRPr="00A55FA1" w:rsidRDefault="00163E4F" w:rsidP="003605BD">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Adatkezelő Adatfeldolgozó(</w:t>
            </w:r>
            <w:proofErr w:type="spellStart"/>
            <w:r w:rsidRPr="00A55FA1">
              <w:rPr>
                <w:rFonts w:ascii="Times New Roman" w:hAnsi="Times New Roman" w:cs="Times New Roman"/>
                <w:sz w:val="20"/>
                <w:szCs w:val="20"/>
              </w:rPr>
              <w:t>ka</w:t>
            </w:r>
            <w:proofErr w:type="spellEnd"/>
            <w:r w:rsidRPr="00A55FA1">
              <w:rPr>
                <w:rFonts w:ascii="Times New Roman" w:hAnsi="Times New Roman" w:cs="Times New Roman"/>
                <w:sz w:val="20"/>
                <w:szCs w:val="20"/>
              </w:rPr>
              <w:t xml:space="preserve">)t nem vesz igénybe.  A </w:t>
            </w:r>
            <w:r w:rsidRPr="001A38F4">
              <w:rPr>
                <w:rFonts w:ascii="Times New Roman" w:hAnsi="Times New Roman" w:cs="Times New Roman"/>
                <w:sz w:val="20"/>
                <w:szCs w:val="20"/>
              </w:rPr>
              <w:t xml:space="preserve">személyes adatokhoz önálló Adatkezelőként az Adatkezelő számlavezető bankja fér hozzá: név: </w:t>
            </w:r>
            <w:r w:rsidR="005231AA" w:rsidRPr="001A38F4">
              <w:rPr>
                <w:rFonts w:ascii="Times New Roman" w:hAnsi="Times New Roman" w:cs="Times New Roman"/>
                <w:sz w:val="20"/>
                <w:szCs w:val="20"/>
              </w:rPr>
              <w:t>OTP Bank Nyrt.</w:t>
            </w:r>
            <w:r w:rsidRPr="001A38F4">
              <w:rPr>
                <w:rFonts w:ascii="Times New Roman" w:hAnsi="Times New Roman" w:cs="Times New Roman"/>
                <w:sz w:val="20"/>
                <w:szCs w:val="20"/>
              </w:rPr>
              <w:t xml:space="preserve"> (székhely: </w:t>
            </w:r>
            <w:r w:rsidR="005231AA" w:rsidRPr="001A38F4">
              <w:rPr>
                <w:rFonts w:ascii="Times New Roman" w:hAnsi="Times New Roman" w:cs="Times New Roman"/>
                <w:sz w:val="20"/>
                <w:szCs w:val="20"/>
              </w:rPr>
              <w:t>1051 Budapest, Nádor utca 16.</w:t>
            </w:r>
            <w:r w:rsidRPr="001A38F4">
              <w:rPr>
                <w:rFonts w:ascii="Times New Roman" w:hAnsi="Times New Roman" w:cs="Times New Roman"/>
                <w:sz w:val="20"/>
                <w:szCs w:val="20"/>
              </w:rPr>
              <w:t>, cégjegyzékszám:</w:t>
            </w:r>
            <w:r w:rsidR="00914A86" w:rsidRPr="001A38F4">
              <w:rPr>
                <w:rFonts w:ascii="Times New Roman" w:hAnsi="Times New Roman" w:cs="Times New Roman"/>
                <w:sz w:val="20"/>
                <w:szCs w:val="20"/>
              </w:rPr>
              <w:t xml:space="preserve"> 01-10-041585</w:t>
            </w:r>
            <w:r w:rsidRPr="001A38F4">
              <w:rPr>
                <w:rFonts w:ascii="Times New Roman" w:hAnsi="Times New Roman" w:cs="Times New Roman"/>
                <w:sz w:val="20"/>
                <w:szCs w:val="20"/>
              </w:rPr>
              <w:t>). A</w:t>
            </w:r>
            <w:r w:rsidRPr="00A55FA1">
              <w:rPr>
                <w:rFonts w:ascii="Times New Roman" w:hAnsi="Times New Roman" w:cs="Times New Roman"/>
                <w:sz w:val="20"/>
                <w:szCs w:val="20"/>
              </w:rPr>
              <w:t xml:space="preserve"> Bank adatkezelési tájékoztatója elérhető itt: </w:t>
            </w:r>
            <w:hyperlink r:id="rId24" w:history="1">
              <w:r w:rsidR="00914A86" w:rsidRPr="00914A86">
                <w:rPr>
                  <w:rStyle w:val="Hiperhivatkozs"/>
                  <w:rFonts w:ascii="Times New Roman" w:hAnsi="Times New Roman" w:cs="Times New Roman"/>
                  <w:sz w:val="20"/>
                  <w:szCs w:val="20"/>
                </w:rPr>
                <w:t>Altalanos_USZ_5sz_mell_Adatvedelem_20260223.pdf</w:t>
              </w:r>
            </w:hyperlink>
            <w:r w:rsidRPr="00A55FA1">
              <w:rPr>
                <w:rFonts w:ascii="Times New Roman" w:hAnsi="Times New Roman" w:cs="Times New Roman"/>
                <w:sz w:val="20"/>
                <w:szCs w:val="20"/>
              </w:rPr>
              <w:t xml:space="preserve"> </w:t>
            </w:r>
          </w:p>
        </w:tc>
      </w:tr>
      <w:tr w:rsidR="00163E4F" w:rsidRPr="00A55FA1" w14:paraId="666AEEAF" w14:textId="77777777" w:rsidTr="003605BD">
        <w:tc>
          <w:tcPr>
            <w:tcW w:w="1838" w:type="dxa"/>
          </w:tcPr>
          <w:p w14:paraId="0FFD48D6" w14:textId="77777777" w:rsidR="00163E4F" w:rsidRPr="00A55FA1" w:rsidRDefault="00163E4F" w:rsidP="003605BD">
            <w:pPr>
              <w:rPr>
                <w:b/>
                <w:bCs/>
                <w:sz w:val="20"/>
                <w:szCs w:val="20"/>
              </w:rPr>
            </w:pPr>
            <w:r w:rsidRPr="00A55FA1">
              <w:rPr>
                <w:sz w:val="20"/>
                <w:szCs w:val="20"/>
              </w:rPr>
              <w:lastRenderedPageBreak/>
              <w:t>Adatszolgáltatás szükségessége</w:t>
            </w:r>
          </w:p>
        </w:tc>
        <w:tc>
          <w:tcPr>
            <w:tcW w:w="7224" w:type="dxa"/>
          </w:tcPr>
          <w:p w14:paraId="02DFFFF4" w14:textId="77777777" w:rsidR="00163E4F" w:rsidRPr="00A55FA1" w:rsidRDefault="00163E4F" w:rsidP="003605BD">
            <w:pPr>
              <w:rPr>
                <w:b/>
                <w:bCs/>
                <w:sz w:val="20"/>
                <w:szCs w:val="20"/>
              </w:rPr>
            </w:pPr>
            <w:r w:rsidRPr="00A55FA1">
              <w:rPr>
                <w:sz w:val="20"/>
                <w:szCs w:val="20"/>
              </w:rPr>
              <w:t>Az adatok megadása szükséges. Amennyiben az Érintett nem adja meg a személyes adatokat, akkor nem tudja kifizetni a szolgáltatást</w:t>
            </w:r>
          </w:p>
        </w:tc>
      </w:tr>
      <w:tr w:rsidR="00163E4F" w:rsidRPr="00A55FA1" w14:paraId="5F3E04E4" w14:textId="77777777" w:rsidTr="003605BD">
        <w:tc>
          <w:tcPr>
            <w:tcW w:w="1838" w:type="dxa"/>
            <w:vAlign w:val="center"/>
          </w:tcPr>
          <w:p w14:paraId="2F538E83" w14:textId="77777777" w:rsidR="00163E4F" w:rsidRPr="00A55FA1" w:rsidRDefault="00163E4F" w:rsidP="003605BD">
            <w:pPr>
              <w:rPr>
                <w:sz w:val="20"/>
                <w:szCs w:val="20"/>
              </w:rPr>
            </w:pPr>
            <w:r w:rsidRPr="00A55FA1">
              <w:rPr>
                <w:sz w:val="20"/>
                <w:szCs w:val="20"/>
              </w:rPr>
              <w:t>Adatmegőrzési idő</w:t>
            </w:r>
          </w:p>
        </w:tc>
        <w:tc>
          <w:tcPr>
            <w:tcW w:w="7224" w:type="dxa"/>
            <w:vAlign w:val="center"/>
          </w:tcPr>
          <w:p w14:paraId="338F0764" w14:textId="6E1046F2" w:rsidR="00163E4F" w:rsidRPr="0025510B" w:rsidRDefault="00542CA8" w:rsidP="003605BD">
            <w:pPr>
              <w:pStyle w:val="Nincstrkz"/>
              <w:spacing w:line="276" w:lineRule="auto"/>
              <w:rPr>
                <w:rFonts w:ascii="Times New Roman" w:hAnsi="Times New Roman" w:cs="Times New Roman"/>
                <w:sz w:val="20"/>
                <w:szCs w:val="20"/>
              </w:rPr>
            </w:pPr>
            <w:r w:rsidRPr="004C1D04">
              <w:rPr>
                <w:rFonts w:ascii="Times New Roman" w:hAnsi="Times New Roman" w:cs="Times New Roman"/>
                <w:sz w:val="20"/>
                <w:szCs w:val="20"/>
              </w:rPr>
              <w:t>Art. 78. § (3) bekezdés alapján 5 év</w:t>
            </w:r>
          </w:p>
          <w:p w14:paraId="111B4BF7" w14:textId="77777777" w:rsidR="00163E4F" w:rsidRPr="00A55FA1" w:rsidRDefault="00163E4F" w:rsidP="003605BD">
            <w:pPr>
              <w:rPr>
                <w:b/>
                <w:bCs/>
                <w:sz w:val="20"/>
                <w:szCs w:val="20"/>
              </w:rPr>
            </w:pPr>
          </w:p>
        </w:tc>
      </w:tr>
    </w:tbl>
    <w:p w14:paraId="7A8A5F46" w14:textId="77777777" w:rsidR="00163E4F" w:rsidRDefault="00163E4F" w:rsidP="00082B29">
      <w:pPr>
        <w:rPr>
          <w:b/>
          <w:bCs/>
          <w:sz w:val="20"/>
          <w:szCs w:val="20"/>
        </w:rPr>
      </w:pPr>
    </w:p>
    <w:p w14:paraId="3031AD32" w14:textId="77777777" w:rsidR="00E61064" w:rsidRDefault="00E61064" w:rsidP="00082B29">
      <w:pPr>
        <w:rPr>
          <w:b/>
          <w:bCs/>
          <w:sz w:val="20"/>
          <w:szCs w:val="20"/>
        </w:rPr>
      </w:pPr>
    </w:p>
    <w:p w14:paraId="0DA81CD6" w14:textId="77777777" w:rsidR="000634E6" w:rsidRPr="00A55FA1" w:rsidRDefault="000634E6" w:rsidP="000634E6">
      <w:pPr>
        <w:pStyle w:val="Listaszerbekezds"/>
        <w:numPr>
          <w:ilvl w:val="3"/>
          <w:numId w:val="18"/>
        </w:numPr>
        <w:rPr>
          <w:b/>
          <w:bCs/>
          <w:sz w:val="20"/>
          <w:szCs w:val="20"/>
        </w:rPr>
      </w:pPr>
      <w:r w:rsidRPr="00A55FA1">
        <w:rPr>
          <w:b/>
          <w:bCs/>
          <w:sz w:val="20"/>
          <w:szCs w:val="20"/>
        </w:rPr>
        <w:t>Számlázás</w:t>
      </w:r>
    </w:p>
    <w:tbl>
      <w:tblPr>
        <w:tblStyle w:val="Rcsostblzat"/>
        <w:tblW w:w="0" w:type="auto"/>
        <w:tblLook w:val="04A0" w:firstRow="1" w:lastRow="0" w:firstColumn="1" w:lastColumn="0" w:noHBand="0" w:noVBand="1"/>
      </w:tblPr>
      <w:tblGrid>
        <w:gridCol w:w="1838"/>
        <w:gridCol w:w="7224"/>
      </w:tblGrid>
      <w:tr w:rsidR="000634E6" w:rsidRPr="00A55FA1" w14:paraId="655A9EC4" w14:textId="77777777" w:rsidTr="003605BD">
        <w:tc>
          <w:tcPr>
            <w:tcW w:w="1838" w:type="dxa"/>
          </w:tcPr>
          <w:p w14:paraId="0566F771" w14:textId="77777777" w:rsidR="000634E6" w:rsidRPr="00A55FA1" w:rsidRDefault="000634E6" w:rsidP="003605BD">
            <w:pPr>
              <w:rPr>
                <w:b/>
                <w:bCs/>
                <w:sz w:val="20"/>
                <w:szCs w:val="20"/>
              </w:rPr>
            </w:pPr>
            <w:r w:rsidRPr="008C6BBF">
              <w:rPr>
                <w:sz w:val="20"/>
                <w:szCs w:val="20"/>
              </w:rPr>
              <w:t>Adatkezelés célja</w:t>
            </w:r>
          </w:p>
        </w:tc>
        <w:tc>
          <w:tcPr>
            <w:tcW w:w="7224" w:type="dxa"/>
          </w:tcPr>
          <w:p w14:paraId="5A2F5848" w14:textId="77777777" w:rsidR="000634E6" w:rsidRPr="00A55FA1" w:rsidRDefault="000634E6" w:rsidP="003605BD">
            <w:pPr>
              <w:rPr>
                <w:sz w:val="20"/>
                <w:szCs w:val="20"/>
              </w:rPr>
            </w:pPr>
            <w:r w:rsidRPr="00A55FA1">
              <w:rPr>
                <w:sz w:val="20"/>
                <w:szCs w:val="20"/>
              </w:rPr>
              <w:t>Számla kiállítása</w:t>
            </w:r>
          </w:p>
        </w:tc>
      </w:tr>
      <w:tr w:rsidR="000634E6" w:rsidRPr="00A55FA1" w14:paraId="1C061716" w14:textId="77777777" w:rsidTr="003605BD">
        <w:tc>
          <w:tcPr>
            <w:tcW w:w="1838" w:type="dxa"/>
          </w:tcPr>
          <w:p w14:paraId="6089B286" w14:textId="77777777" w:rsidR="000634E6" w:rsidRPr="00A55FA1" w:rsidRDefault="000634E6" w:rsidP="003605BD">
            <w:pPr>
              <w:rPr>
                <w:sz w:val="20"/>
                <w:szCs w:val="20"/>
              </w:rPr>
            </w:pPr>
            <w:r w:rsidRPr="00A55FA1">
              <w:rPr>
                <w:sz w:val="20"/>
                <w:szCs w:val="20"/>
              </w:rPr>
              <w:t>Adatkezelés jogalapja</w:t>
            </w:r>
          </w:p>
        </w:tc>
        <w:tc>
          <w:tcPr>
            <w:tcW w:w="7224" w:type="dxa"/>
            <w:vAlign w:val="center"/>
          </w:tcPr>
          <w:p w14:paraId="1D92990C" w14:textId="77777777" w:rsidR="000634E6" w:rsidRPr="00A55FA1" w:rsidRDefault="000634E6" w:rsidP="003605BD">
            <w:pPr>
              <w:rPr>
                <w:b/>
                <w:bCs/>
                <w:sz w:val="20"/>
                <w:szCs w:val="20"/>
              </w:rPr>
            </w:pPr>
            <w:r w:rsidRPr="00A55FA1">
              <w:rPr>
                <w:sz w:val="20"/>
                <w:szCs w:val="20"/>
              </w:rPr>
              <w:t>Jogi kötelezettség teljesítése (GDPR 6. cikk (1) bekezdés c) pont), Áfatörvény 159. § (1) bekezdése</w:t>
            </w:r>
          </w:p>
        </w:tc>
      </w:tr>
      <w:tr w:rsidR="000634E6" w:rsidRPr="00A55FA1" w14:paraId="39E639DD" w14:textId="77777777" w:rsidTr="003605BD">
        <w:tc>
          <w:tcPr>
            <w:tcW w:w="1838" w:type="dxa"/>
          </w:tcPr>
          <w:p w14:paraId="30B06389" w14:textId="77777777" w:rsidR="000634E6" w:rsidRPr="00A55FA1" w:rsidRDefault="000634E6" w:rsidP="003605BD">
            <w:pPr>
              <w:rPr>
                <w:sz w:val="20"/>
                <w:szCs w:val="20"/>
              </w:rPr>
            </w:pPr>
            <w:r w:rsidRPr="00A55FA1">
              <w:rPr>
                <w:sz w:val="20"/>
                <w:szCs w:val="20"/>
              </w:rPr>
              <w:t>Érintettek kategóriái</w:t>
            </w:r>
          </w:p>
        </w:tc>
        <w:tc>
          <w:tcPr>
            <w:tcW w:w="7224" w:type="dxa"/>
            <w:vAlign w:val="center"/>
          </w:tcPr>
          <w:p w14:paraId="79E74F9D" w14:textId="77777777" w:rsidR="000634E6" w:rsidRPr="00A55FA1" w:rsidRDefault="000634E6" w:rsidP="003605BD">
            <w:pPr>
              <w:rPr>
                <w:sz w:val="20"/>
                <w:szCs w:val="20"/>
              </w:rPr>
            </w:pPr>
            <w:r>
              <w:rPr>
                <w:sz w:val="20"/>
                <w:szCs w:val="20"/>
              </w:rPr>
              <w:t>Ügyfél, partner</w:t>
            </w:r>
          </w:p>
        </w:tc>
      </w:tr>
      <w:tr w:rsidR="000634E6" w:rsidRPr="00A55FA1" w14:paraId="3FFD0BAF" w14:textId="77777777" w:rsidTr="003605BD">
        <w:tc>
          <w:tcPr>
            <w:tcW w:w="1838" w:type="dxa"/>
          </w:tcPr>
          <w:p w14:paraId="5046A8A1" w14:textId="77777777" w:rsidR="000634E6" w:rsidRPr="00A55FA1" w:rsidRDefault="000634E6" w:rsidP="003605BD">
            <w:pPr>
              <w:rPr>
                <w:sz w:val="20"/>
                <w:szCs w:val="20"/>
              </w:rPr>
            </w:pPr>
            <w:r w:rsidRPr="00A55FA1">
              <w:rPr>
                <w:sz w:val="20"/>
                <w:szCs w:val="20"/>
              </w:rPr>
              <w:t>Személyes adatok köre</w:t>
            </w:r>
          </w:p>
        </w:tc>
        <w:tc>
          <w:tcPr>
            <w:tcW w:w="7224" w:type="dxa"/>
            <w:vAlign w:val="center"/>
          </w:tcPr>
          <w:p w14:paraId="41BFFE0E" w14:textId="0CCA8DAC" w:rsidR="000634E6" w:rsidRDefault="000634E6" w:rsidP="003605BD">
            <w:pPr>
              <w:rPr>
                <w:sz w:val="20"/>
                <w:szCs w:val="20"/>
              </w:rPr>
            </w:pPr>
            <w:r w:rsidRPr="00A55FA1">
              <w:rPr>
                <w:sz w:val="20"/>
                <w:szCs w:val="20"/>
              </w:rPr>
              <w:t>Név</w:t>
            </w:r>
            <w:r w:rsidR="00CE093D">
              <w:rPr>
                <w:sz w:val="20"/>
                <w:szCs w:val="20"/>
              </w:rPr>
              <w:t>/cégnév,</w:t>
            </w:r>
            <w:r w:rsidRPr="00A55FA1">
              <w:rPr>
                <w:sz w:val="20"/>
                <w:szCs w:val="20"/>
              </w:rPr>
              <w:t xml:space="preserve"> székhely, adószám, nyilvántartási szám</w:t>
            </w:r>
          </w:p>
          <w:p w14:paraId="5B0816A5" w14:textId="0177CC62" w:rsidR="007F7F4B" w:rsidRDefault="000634E6" w:rsidP="003605BD">
            <w:pPr>
              <w:rPr>
                <w:sz w:val="20"/>
                <w:szCs w:val="20"/>
              </w:rPr>
            </w:pPr>
            <w:r>
              <w:rPr>
                <w:sz w:val="20"/>
                <w:szCs w:val="20"/>
              </w:rPr>
              <w:t xml:space="preserve">Természetes személy esetén: név, </w:t>
            </w:r>
            <w:r w:rsidR="00712C3B">
              <w:rPr>
                <w:sz w:val="20"/>
                <w:szCs w:val="20"/>
              </w:rPr>
              <w:t xml:space="preserve">számlázási </w:t>
            </w:r>
            <w:r>
              <w:rPr>
                <w:sz w:val="20"/>
                <w:szCs w:val="20"/>
              </w:rPr>
              <w:t>cím,</w:t>
            </w:r>
            <w:r w:rsidR="00CE093D">
              <w:rPr>
                <w:sz w:val="20"/>
                <w:szCs w:val="20"/>
              </w:rPr>
              <w:t xml:space="preserve"> </w:t>
            </w:r>
            <w:r w:rsidR="00CE093D" w:rsidRPr="00CB5A91">
              <w:rPr>
                <w:sz w:val="20"/>
                <w:szCs w:val="20"/>
              </w:rPr>
              <w:t>email cím</w:t>
            </w:r>
          </w:p>
          <w:p w14:paraId="0A4CD110" w14:textId="77777777" w:rsidR="000634E6" w:rsidRPr="00A55FA1" w:rsidRDefault="000634E6" w:rsidP="003605BD">
            <w:pPr>
              <w:rPr>
                <w:b/>
                <w:bCs/>
                <w:sz w:val="20"/>
                <w:szCs w:val="20"/>
              </w:rPr>
            </w:pPr>
          </w:p>
        </w:tc>
      </w:tr>
      <w:tr w:rsidR="000634E6" w:rsidRPr="00A55FA1" w14:paraId="577CB9A5" w14:textId="77777777" w:rsidTr="003605BD">
        <w:tc>
          <w:tcPr>
            <w:tcW w:w="1838" w:type="dxa"/>
          </w:tcPr>
          <w:p w14:paraId="69B60D3E" w14:textId="77777777" w:rsidR="000634E6" w:rsidRPr="00A55FA1" w:rsidRDefault="000634E6" w:rsidP="003605BD">
            <w:pPr>
              <w:rPr>
                <w:sz w:val="20"/>
                <w:szCs w:val="20"/>
              </w:rPr>
            </w:pPr>
            <w:r w:rsidRPr="00A55FA1">
              <w:rPr>
                <w:sz w:val="20"/>
                <w:szCs w:val="20"/>
              </w:rPr>
              <w:t>Adatok forrása</w:t>
            </w:r>
          </w:p>
        </w:tc>
        <w:tc>
          <w:tcPr>
            <w:tcW w:w="7224" w:type="dxa"/>
          </w:tcPr>
          <w:p w14:paraId="0826E71B" w14:textId="77777777" w:rsidR="000634E6" w:rsidRPr="00A55FA1" w:rsidRDefault="000634E6" w:rsidP="003605BD">
            <w:pPr>
              <w:rPr>
                <w:sz w:val="20"/>
                <w:szCs w:val="20"/>
              </w:rPr>
            </w:pPr>
            <w:r>
              <w:rPr>
                <w:sz w:val="20"/>
                <w:szCs w:val="20"/>
              </w:rPr>
              <w:t>Ügyfél</w:t>
            </w:r>
          </w:p>
        </w:tc>
      </w:tr>
      <w:tr w:rsidR="000634E6" w:rsidRPr="00A55FA1" w14:paraId="5AECD097" w14:textId="77777777" w:rsidTr="003605BD">
        <w:tc>
          <w:tcPr>
            <w:tcW w:w="1838" w:type="dxa"/>
          </w:tcPr>
          <w:p w14:paraId="66EAC9AD" w14:textId="77777777" w:rsidR="000634E6" w:rsidRPr="00A55FA1" w:rsidRDefault="000634E6" w:rsidP="003605BD">
            <w:pPr>
              <w:rPr>
                <w:sz w:val="20"/>
                <w:szCs w:val="20"/>
              </w:rPr>
            </w:pPr>
            <w:r w:rsidRPr="00A55FA1">
              <w:rPr>
                <w:sz w:val="20"/>
                <w:szCs w:val="20"/>
              </w:rPr>
              <w:t>Adattovábbítás</w:t>
            </w:r>
          </w:p>
        </w:tc>
        <w:tc>
          <w:tcPr>
            <w:tcW w:w="7224" w:type="dxa"/>
          </w:tcPr>
          <w:p w14:paraId="5847F0C6" w14:textId="77777777" w:rsidR="000634E6" w:rsidRPr="00A55FA1" w:rsidRDefault="000634E6" w:rsidP="003605BD">
            <w:pPr>
              <w:rPr>
                <w:b/>
                <w:bCs/>
                <w:sz w:val="20"/>
                <w:szCs w:val="20"/>
              </w:rPr>
            </w:pPr>
            <w:r w:rsidRPr="008C6BBF">
              <w:rPr>
                <w:sz w:val="20"/>
                <w:szCs w:val="20"/>
              </w:rPr>
              <w:t>A GDPR 44-49. cikkei szerinti adattovábbítás nem történik</w:t>
            </w:r>
          </w:p>
        </w:tc>
      </w:tr>
      <w:tr w:rsidR="000634E6" w:rsidRPr="00A55FA1" w14:paraId="70C425A1" w14:textId="77777777" w:rsidTr="003605BD">
        <w:tc>
          <w:tcPr>
            <w:tcW w:w="1838" w:type="dxa"/>
          </w:tcPr>
          <w:p w14:paraId="4A0B29F0" w14:textId="77777777" w:rsidR="000634E6" w:rsidRPr="00A55FA1" w:rsidRDefault="000634E6" w:rsidP="003605BD">
            <w:pPr>
              <w:rPr>
                <w:sz w:val="20"/>
                <w:szCs w:val="20"/>
              </w:rPr>
            </w:pPr>
            <w:r w:rsidRPr="00A55FA1">
              <w:rPr>
                <w:sz w:val="20"/>
                <w:szCs w:val="20"/>
              </w:rPr>
              <w:t>Címzettek</w:t>
            </w:r>
          </w:p>
        </w:tc>
        <w:tc>
          <w:tcPr>
            <w:tcW w:w="7224" w:type="dxa"/>
          </w:tcPr>
          <w:p w14:paraId="00C2CEC4" w14:textId="276DC837" w:rsidR="008E094F" w:rsidRPr="008E094F" w:rsidRDefault="000634E6" w:rsidP="003605BD">
            <w:pPr>
              <w:pStyle w:val="Nincstrkz"/>
              <w:spacing w:line="276" w:lineRule="auto"/>
              <w:jc w:val="both"/>
            </w:pPr>
            <w:r w:rsidRPr="00A55FA1">
              <w:rPr>
                <w:rFonts w:ascii="Times New Roman" w:hAnsi="Times New Roman" w:cs="Times New Roman"/>
                <w:sz w:val="20"/>
                <w:szCs w:val="20"/>
              </w:rPr>
              <w:t>Adatkezelő Adatfeldolgozó(</w:t>
            </w:r>
            <w:proofErr w:type="spellStart"/>
            <w:r w:rsidRPr="00A55FA1">
              <w:rPr>
                <w:rFonts w:ascii="Times New Roman" w:hAnsi="Times New Roman" w:cs="Times New Roman"/>
                <w:sz w:val="20"/>
                <w:szCs w:val="20"/>
              </w:rPr>
              <w:t>ka</w:t>
            </w:r>
            <w:proofErr w:type="spellEnd"/>
            <w:r w:rsidRPr="00A55FA1">
              <w:rPr>
                <w:rFonts w:ascii="Times New Roman" w:hAnsi="Times New Roman" w:cs="Times New Roman"/>
                <w:sz w:val="20"/>
                <w:szCs w:val="20"/>
              </w:rPr>
              <w:t xml:space="preserve">)t vesz igénybe: számlázó program: </w:t>
            </w:r>
            <w:r w:rsidRPr="00212244">
              <w:rPr>
                <w:rFonts w:ascii="Times New Roman" w:hAnsi="Times New Roman" w:cs="Times New Roman"/>
                <w:sz w:val="20"/>
                <w:szCs w:val="20"/>
              </w:rPr>
              <w:t xml:space="preserve">KBOSS.hu Kft., 1031 Budapest, Záhony u. 7., </w:t>
            </w:r>
            <w:hyperlink r:id="rId25" w:history="1">
              <w:r w:rsidRPr="00212244">
                <w:rPr>
                  <w:rStyle w:val="Hiperhivatkozs"/>
                  <w:rFonts w:ascii="Times New Roman" w:hAnsi="Times New Roman" w:cs="Times New Roman"/>
                  <w:color w:val="4472C4" w:themeColor="accent1"/>
                  <w:sz w:val="20"/>
                  <w:szCs w:val="20"/>
                </w:rPr>
                <w:t>info@szamlazz.hu</w:t>
              </w:r>
            </w:hyperlink>
            <w:r w:rsidR="008E094F" w:rsidRPr="00212244">
              <w:t xml:space="preserve">, </w:t>
            </w:r>
            <w:r w:rsidR="008E094F" w:rsidRPr="00212244">
              <w:rPr>
                <w:rFonts w:ascii="Times New Roman" w:hAnsi="Times New Roman" w:cs="Times New Roman"/>
                <w:sz w:val="20"/>
                <w:szCs w:val="20"/>
              </w:rPr>
              <w:t>szamlazz.hu</w:t>
            </w:r>
          </w:p>
          <w:p w14:paraId="1112C8B0" w14:textId="056406E5" w:rsidR="00212244" w:rsidRDefault="000634E6" w:rsidP="003605BD">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 xml:space="preserve"> a NAV Online Számla rendszere: Nemzeti Adó- és Vámhivatal (székhely: 1054 Budapest, Széchenyi utca 2.,)</w:t>
            </w:r>
            <w:r w:rsidR="00212244">
              <w:rPr>
                <w:rFonts w:ascii="Times New Roman" w:hAnsi="Times New Roman" w:cs="Times New Roman"/>
                <w:sz w:val="20"/>
                <w:szCs w:val="20"/>
              </w:rPr>
              <w:t xml:space="preserve"> </w:t>
            </w:r>
          </w:p>
          <w:p w14:paraId="04A13219" w14:textId="3F906F29" w:rsidR="00251CE4" w:rsidRDefault="000634E6" w:rsidP="003605BD">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könyvelő</w:t>
            </w:r>
            <w:r w:rsidRPr="001A38F4">
              <w:rPr>
                <w:rFonts w:ascii="Times New Roman" w:hAnsi="Times New Roman" w:cs="Times New Roman"/>
                <w:sz w:val="20"/>
                <w:szCs w:val="20"/>
              </w:rPr>
              <w:t>:</w:t>
            </w:r>
            <w:r w:rsidR="00F17917" w:rsidRPr="001A38F4">
              <w:rPr>
                <w:rFonts w:ascii="Times New Roman" w:hAnsi="Times New Roman" w:cs="Times New Roman"/>
                <w:sz w:val="20"/>
                <w:szCs w:val="20"/>
              </w:rPr>
              <w:t xml:space="preserve"> Szenes-Jenei Bernadett, 58448874; 2330 Dunaharaszti, Nádor utca 78/3. épület</w:t>
            </w:r>
            <w:r w:rsidRPr="001A38F4">
              <w:rPr>
                <w:rFonts w:ascii="Times New Roman" w:hAnsi="Times New Roman" w:cs="Times New Roman"/>
                <w:sz w:val="20"/>
                <w:szCs w:val="20"/>
              </w:rPr>
              <w:t>.</w:t>
            </w:r>
          </w:p>
          <w:p w14:paraId="34E5D90A" w14:textId="69693849" w:rsidR="000634E6" w:rsidRPr="00A55FA1" w:rsidRDefault="000634E6" w:rsidP="003605BD">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Az Adatkezelő az általános forgalmi adóról szóló 2007. évi CXXVII. törvény (Áfa tv.) 10. számú melléklet 1. pontja szerint adatot szolgáltat a Nemzeti Adó- és Vámhivatal (NAV) részére</w:t>
            </w:r>
          </w:p>
        </w:tc>
      </w:tr>
      <w:tr w:rsidR="000634E6" w:rsidRPr="00A55FA1" w14:paraId="42DEB40A" w14:textId="77777777" w:rsidTr="003605BD">
        <w:tc>
          <w:tcPr>
            <w:tcW w:w="1838" w:type="dxa"/>
          </w:tcPr>
          <w:p w14:paraId="2FE478E4" w14:textId="77777777" w:rsidR="000634E6" w:rsidRPr="00A55FA1" w:rsidRDefault="000634E6" w:rsidP="003605BD">
            <w:pPr>
              <w:rPr>
                <w:b/>
                <w:bCs/>
                <w:sz w:val="20"/>
                <w:szCs w:val="20"/>
              </w:rPr>
            </w:pPr>
            <w:r w:rsidRPr="00A55FA1">
              <w:rPr>
                <w:sz w:val="20"/>
                <w:szCs w:val="20"/>
              </w:rPr>
              <w:t>Adatszolgáltatás szükségessége</w:t>
            </w:r>
          </w:p>
        </w:tc>
        <w:tc>
          <w:tcPr>
            <w:tcW w:w="7224" w:type="dxa"/>
          </w:tcPr>
          <w:p w14:paraId="6AFE8FC7" w14:textId="77777777" w:rsidR="000634E6" w:rsidRPr="00A55FA1" w:rsidRDefault="000634E6" w:rsidP="003605BD">
            <w:pPr>
              <w:rPr>
                <w:b/>
                <w:bCs/>
                <w:sz w:val="20"/>
                <w:szCs w:val="20"/>
              </w:rPr>
            </w:pPr>
            <w:r w:rsidRPr="00A55FA1">
              <w:rPr>
                <w:sz w:val="20"/>
                <w:szCs w:val="20"/>
              </w:rPr>
              <w:t>Az adatok megadása kötelező. Amennyiben az Érintett nem adja meg a személyes adatokat, akkor az Adatkezelő nem tud a jogszabályban előírt számlázási kötelezettségének eleget tenni</w:t>
            </w:r>
          </w:p>
        </w:tc>
      </w:tr>
      <w:tr w:rsidR="000634E6" w:rsidRPr="00A55FA1" w14:paraId="2F43FF8E" w14:textId="77777777" w:rsidTr="003605BD">
        <w:tc>
          <w:tcPr>
            <w:tcW w:w="1838" w:type="dxa"/>
          </w:tcPr>
          <w:p w14:paraId="74ADA917" w14:textId="77777777" w:rsidR="000634E6" w:rsidRPr="00A55FA1" w:rsidRDefault="000634E6" w:rsidP="003605BD">
            <w:pPr>
              <w:rPr>
                <w:sz w:val="20"/>
                <w:szCs w:val="20"/>
              </w:rPr>
            </w:pPr>
            <w:r w:rsidRPr="00A55FA1">
              <w:rPr>
                <w:sz w:val="20"/>
                <w:szCs w:val="20"/>
              </w:rPr>
              <w:t>Adatmegőrzési idő</w:t>
            </w:r>
          </w:p>
        </w:tc>
        <w:tc>
          <w:tcPr>
            <w:tcW w:w="7224" w:type="dxa"/>
          </w:tcPr>
          <w:p w14:paraId="453CBFCE" w14:textId="638D3020" w:rsidR="000634E6" w:rsidRPr="005B18F3" w:rsidRDefault="000634E6" w:rsidP="004D7A27">
            <w:pPr>
              <w:pStyle w:val="Nincstrkz"/>
              <w:numPr>
                <w:ilvl w:val="1"/>
                <w:numId w:val="23"/>
              </w:numPr>
              <w:spacing w:line="276" w:lineRule="auto"/>
              <w:jc w:val="both"/>
              <w:rPr>
                <w:rFonts w:ascii="Times New Roman" w:hAnsi="Times New Roman" w:cs="Times New Roman"/>
                <w:sz w:val="20"/>
                <w:szCs w:val="20"/>
              </w:rPr>
            </w:pPr>
            <w:r w:rsidRPr="005B18F3">
              <w:rPr>
                <w:rFonts w:ascii="Times New Roman" w:hAnsi="Times New Roman" w:cs="Times New Roman"/>
                <w:sz w:val="20"/>
                <w:szCs w:val="20"/>
              </w:rPr>
              <w:t>évig, a 2000. évi C. törvény - a számvitelről előírása alapján.</w:t>
            </w:r>
          </w:p>
          <w:p w14:paraId="469723C4" w14:textId="77777777" w:rsidR="000634E6" w:rsidRPr="00A55FA1" w:rsidRDefault="000634E6" w:rsidP="003605BD">
            <w:pPr>
              <w:rPr>
                <w:b/>
                <w:bCs/>
                <w:sz w:val="20"/>
                <w:szCs w:val="20"/>
                <w:highlight w:val="yellow"/>
              </w:rPr>
            </w:pPr>
          </w:p>
        </w:tc>
      </w:tr>
    </w:tbl>
    <w:p w14:paraId="531D5026" w14:textId="77777777" w:rsidR="00251CE4" w:rsidRPr="00251CE4" w:rsidRDefault="00251CE4" w:rsidP="00251CE4">
      <w:pPr>
        <w:pStyle w:val="Listaszerbekezds"/>
        <w:ind w:left="360"/>
        <w:rPr>
          <w:b/>
          <w:bCs/>
          <w:sz w:val="20"/>
          <w:szCs w:val="20"/>
        </w:rPr>
      </w:pPr>
    </w:p>
    <w:p w14:paraId="633367A1" w14:textId="370B99F0" w:rsidR="003408EC" w:rsidRPr="00F040CC" w:rsidRDefault="003408EC" w:rsidP="00F040CC">
      <w:pPr>
        <w:pStyle w:val="Listaszerbekezds"/>
        <w:numPr>
          <w:ilvl w:val="3"/>
          <w:numId w:val="18"/>
        </w:numPr>
        <w:rPr>
          <w:b/>
          <w:bCs/>
          <w:sz w:val="20"/>
          <w:szCs w:val="20"/>
        </w:rPr>
      </w:pPr>
      <w:r w:rsidRPr="00F040CC">
        <w:rPr>
          <w:sz w:val="20"/>
          <w:szCs w:val="20"/>
        </w:rPr>
        <w:t xml:space="preserve">A </w:t>
      </w:r>
      <w:r w:rsidRPr="00F040CC">
        <w:rPr>
          <w:b/>
          <w:bCs/>
          <w:sz w:val="20"/>
          <w:szCs w:val="20"/>
        </w:rPr>
        <w:t>közösségi oldalon való kommunikáció során történő adatkezelés</w:t>
      </w:r>
    </w:p>
    <w:tbl>
      <w:tblPr>
        <w:tblStyle w:val="Rcsostblzat"/>
        <w:tblW w:w="0" w:type="auto"/>
        <w:tblLook w:val="04A0" w:firstRow="1" w:lastRow="0" w:firstColumn="1" w:lastColumn="0" w:noHBand="0" w:noVBand="1"/>
      </w:tblPr>
      <w:tblGrid>
        <w:gridCol w:w="1838"/>
        <w:gridCol w:w="7224"/>
      </w:tblGrid>
      <w:tr w:rsidR="003408EC" w:rsidRPr="00A55FA1" w14:paraId="2CAB5D64" w14:textId="77777777" w:rsidTr="003605BD">
        <w:tc>
          <w:tcPr>
            <w:tcW w:w="1838" w:type="dxa"/>
          </w:tcPr>
          <w:p w14:paraId="461B8685" w14:textId="77777777" w:rsidR="003408EC" w:rsidRPr="00A55FA1" w:rsidRDefault="003408EC" w:rsidP="003605BD">
            <w:pPr>
              <w:rPr>
                <w:b/>
                <w:bCs/>
                <w:sz w:val="20"/>
                <w:szCs w:val="20"/>
              </w:rPr>
            </w:pPr>
            <w:r w:rsidRPr="008C6BBF">
              <w:rPr>
                <w:sz w:val="20"/>
                <w:szCs w:val="20"/>
              </w:rPr>
              <w:t>Adatkezelés célja</w:t>
            </w:r>
          </w:p>
        </w:tc>
        <w:tc>
          <w:tcPr>
            <w:tcW w:w="7224" w:type="dxa"/>
          </w:tcPr>
          <w:p w14:paraId="29047FE6" w14:textId="5A995D82" w:rsidR="003408EC" w:rsidRPr="00A55FA1" w:rsidRDefault="003408EC" w:rsidP="003605BD">
            <w:pPr>
              <w:rPr>
                <w:sz w:val="20"/>
                <w:szCs w:val="20"/>
              </w:rPr>
            </w:pPr>
            <w:r w:rsidRPr="00A55FA1">
              <w:rPr>
                <w:sz w:val="20"/>
                <w:szCs w:val="20"/>
              </w:rPr>
              <w:t xml:space="preserve">Közösségi oldalon – </w:t>
            </w:r>
            <w:proofErr w:type="spellStart"/>
            <w:r w:rsidRPr="00A55FA1">
              <w:rPr>
                <w:sz w:val="20"/>
                <w:szCs w:val="20"/>
              </w:rPr>
              <w:t>Linkedln</w:t>
            </w:r>
            <w:proofErr w:type="spellEnd"/>
            <w:r w:rsidR="00F040CC">
              <w:rPr>
                <w:sz w:val="20"/>
                <w:szCs w:val="20"/>
              </w:rPr>
              <w:t>, Facebook</w:t>
            </w:r>
            <w:r w:rsidRPr="00A55FA1">
              <w:rPr>
                <w:sz w:val="20"/>
                <w:szCs w:val="20"/>
              </w:rPr>
              <w:t>-  való kommunikáció, a szolgáltatások és a tevékenység népszerűsítése érdekében</w:t>
            </w:r>
          </w:p>
        </w:tc>
      </w:tr>
      <w:tr w:rsidR="003408EC" w:rsidRPr="00A55FA1" w14:paraId="5F303B52" w14:textId="77777777" w:rsidTr="003605BD">
        <w:tc>
          <w:tcPr>
            <w:tcW w:w="1838" w:type="dxa"/>
          </w:tcPr>
          <w:p w14:paraId="452AA011" w14:textId="77777777" w:rsidR="003408EC" w:rsidRPr="00A55FA1" w:rsidRDefault="003408EC" w:rsidP="003605BD">
            <w:pPr>
              <w:rPr>
                <w:sz w:val="20"/>
                <w:szCs w:val="20"/>
              </w:rPr>
            </w:pPr>
            <w:r w:rsidRPr="00A55FA1">
              <w:rPr>
                <w:sz w:val="20"/>
                <w:szCs w:val="20"/>
              </w:rPr>
              <w:t>Adatkezelés jogalapja</w:t>
            </w:r>
          </w:p>
        </w:tc>
        <w:tc>
          <w:tcPr>
            <w:tcW w:w="7224" w:type="dxa"/>
            <w:vAlign w:val="center"/>
          </w:tcPr>
          <w:p w14:paraId="0F4B84BF" w14:textId="77777777" w:rsidR="003408EC" w:rsidRPr="00A55FA1" w:rsidRDefault="003408EC" w:rsidP="003605BD">
            <w:pPr>
              <w:rPr>
                <w:b/>
                <w:bCs/>
                <w:sz w:val="20"/>
                <w:szCs w:val="20"/>
              </w:rPr>
            </w:pPr>
            <w:r w:rsidRPr="00A55FA1">
              <w:rPr>
                <w:sz w:val="20"/>
                <w:szCs w:val="20"/>
              </w:rPr>
              <w:t>Az érintett hozzájárulása (GDPR 6. cikk (1) bekezdés a) pont).</w:t>
            </w:r>
          </w:p>
        </w:tc>
      </w:tr>
      <w:tr w:rsidR="003408EC" w:rsidRPr="00A55FA1" w14:paraId="31BA06B1" w14:textId="77777777" w:rsidTr="003605BD">
        <w:tc>
          <w:tcPr>
            <w:tcW w:w="1838" w:type="dxa"/>
          </w:tcPr>
          <w:p w14:paraId="5860B1DF" w14:textId="77777777" w:rsidR="003408EC" w:rsidRPr="00A55FA1" w:rsidRDefault="003408EC" w:rsidP="003605BD">
            <w:pPr>
              <w:rPr>
                <w:sz w:val="20"/>
                <w:szCs w:val="20"/>
              </w:rPr>
            </w:pPr>
            <w:r w:rsidRPr="00A55FA1">
              <w:rPr>
                <w:sz w:val="20"/>
                <w:szCs w:val="20"/>
              </w:rPr>
              <w:t>Érintettek kategóriái</w:t>
            </w:r>
          </w:p>
        </w:tc>
        <w:tc>
          <w:tcPr>
            <w:tcW w:w="7224" w:type="dxa"/>
            <w:vAlign w:val="center"/>
          </w:tcPr>
          <w:p w14:paraId="1094A63C" w14:textId="77777777" w:rsidR="003408EC" w:rsidRPr="00A55FA1" w:rsidRDefault="003408EC" w:rsidP="003605BD">
            <w:pPr>
              <w:rPr>
                <w:sz w:val="20"/>
                <w:szCs w:val="20"/>
              </w:rPr>
            </w:pPr>
            <w:r w:rsidRPr="00A55FA1">
              <w:rPr>
                <w:sz w:val="20"/>
                <w:szCs w:val="20"/>
              </w:rPr>
              <w:t>Közösségi oldalon regisztrált személy </w:t>
            </w:r>
          </w:p>
        </w:tc>
      </w:tr>
      <w:tr w:rsidR="003408EC" w:rsidRPr="00A55FA1" w14:paraId="1372EC0B" w14:textId="77777777" w:rsidTr="003605BD">
        <w:tc>
          <w:tcPr>
            <w:tcW w:w="1838" w:type="dxa"/>
          </w:tcPr>
          <w:p w14:paraId="489F854C" w14:textId="77777777" w:rsidR="003408EC" w:rsidRPr="00A55FA1" w:rsidRDefault="003408EC" w:rsidP="003605BD">
            <w:pPr>
              <w:rPr>
                <w:sz w:val="20"/>
                <w:szCs w:val="20"/>
              </w:rPr>
            </w:pPr>
            <w:r w:rsidRPr="00A55FA1">
              <w:rPr>
                <w:sz w:val="20"/>
                <w:szCs w:val="20"/>
              </w:rPr>
              <w:t>Személyes adatok köre</w:t>
            </w:r>
          </w:p>
        </w:tc>
        <w:tc>
          <w:tcPr>
            <w:tcW w:w="7224" w:type="dxa"/>
            <w:vAlign w:val="center"/>
          </w:tcPr>
          <w:p w14:paraId="2AC99C03" w14:textId="77777777" w:rsidR="003408EC" w:rsidRPr="00A55FA1" w:rsidRDefault="003408EC" w:rsidP="003605BD">
            <w:pPr>
              <w:rPr>
                <w:sz w:val="20"/>
                <w:szCs w:val="20"/>
              </w:rPr>
            </w:pPr>
            <w:r w:rsidRPr="00A55FA1">
              <w:rPr>
                <w:sz w:val="20"/>
                <w:szCs w:val="20"/>
              </w:rPr>
              <w:t>Név, nyilvános profiladatok</w:t>
            </w:r>
          </w:p>
        </w:tc>
      </w:tr>
      <w:tr w:rsidR="003408EC" w:rsidRPr="00A55FA1" w14:paraId="26CA2560" w14:textId="77777777" w:rsidTr="003605BD">
        <w:tc>
          <w:tcPr>
            <w:tcW w:w="1838" w:type="dxa"/>
          </w:tcPr>
          <w:p w14:paraId="3AD62A61" w14:textId="77777777" w:rsidR="003408EC" w:rsidRPr="00A55FA1" w:rsidRDefault="003408EC" w:rsidP="003605BD">
            <w:pPr>
              <w:rPr>
                <w:sz w:val="20"/>
                <w:szCs w:val="20"/>
              </w:rPr>
            </w:pPr>
            <w:r w:rsidRPr="00A55FA1">
              <w:rPr>
                <w:sz w:val="20"/>
                <w:szCs w:val="20"/>
              </w:rPr>
              <w:t>Adatok forrása</w:t>
            </w:r>
          </w:p>
        </w:tc>
        <w:tc>
          <w:tcPr>
            <w:tcW w:w="7224" w:type="dxa"/>
          </w:tcPr>
          <w:p w14:paraId="4524908C" w14:textId="77777777" w:rsidR="003408EC" w:rsidRPr="00A55FA1" w:rsidRDefault="003408EC" w:rsidP="003605BD">
            <w:pPr>
              <w:rPr>
                <w:sz w:val="20"/>
                <w:szCs w:val="20"/>
              </w:rPr>
            </w:pPr>
            <w:r w:rsidRPr="00A55FA1">
              <w:rPr>
                <w:sz w:val="20"/>
                <w:szCs w:val="20"/>
              </w:rPr>
              <w:t>A személyes adatok forrása a közösségi oldalon regisztrált személy</w:t>
            </w:r>
          </w:p>
        </w:tc>
      </w:tr>
      <w:tr w:rsidR="003408EC" w:rsidRPr="00A55FA1" w14:paraId="46039CEC" w14:textId="77777777" w:rsidTr="003605BD">
        <w:tc>
          <w:tcPr>
            <w:tcW w:w="1838" w:type="dxa"/>
          </w:tcPr>
          <w:p w14:paraId="34089789" w14:textId="77777777" w:rsidR="003408EC" w:rsidRPr="00A55FA1" w:rsidRDefault="003408EC" w:rsidP="003605BD">
            <w:pPr>
              <w:rPr>
                <w:sz w:val="20"/>
                <w:szCs w:val="20"/>
              </w:rPr>
            </w:pPr>
            <w:r w:rsidRPr="00A55FA1">
              <w:rPr>
                <w:sz w:val="20"/>
                <w:szCs w:val="20"/>
              </w:rPr>
              <w:t>Adattovábbítás</w:t>
            </w:r>
          </w:p>
        </w:tc>
        <w:tc>
          <w:tcPr>
            <w:tcW w:w="7224" w:type="dxa"/>
          </w:tcPr>
          <w:p w14:paraId="48AA3D6F" w14:textId="77777777" w:rsidR="003408EC" w:rsidRPr="00A55FA1" w:rsidRDefault="003408EC" w:rsidP="003605BD">
            <w:pPr>
              <w:rPr>
                <w:b/>
                <w:bCs/>
                <w:sz w:val="20"/>
                <w:szCs w:val="20"/>
              </w:rPr>
            </w:pPr>
            <w:r w:rsidRPr="008C6BBF">
              <w:rPr>
                <w:sz w:val="20"/>
                <w:szCs w:val="20"/>
              </w:rPr>
              <w:t>A GDPR 44-49. cikkei szerinti adattovábbítás nem történik</w:t>
            </w:r>
          </w:p>
        </w:tc>
      </w:tr>
      <w:tr w:rsidR="003408EC" w:rsidRPr="00A55FA1" w14:paraId="3C1BCF1E" w14:textId="77777777" w:rsidTr="003605BD">
        <w:tc>
          <w:tcPr>
            <w:tcW w:w="1838" w:type="dxa"/>
            <w:vAlign w:val="center"/>
          </w:tcPr>
          <w:p w14:paraId="13A7DC29" w14:textId="77777777" w:rsidR="003408EC" w:rsidRPr="00A55FA1" w:rsidRDefault="003408EC" w:rsidP="003605BD">
            <w:pPr>
              <w:rPr>
                <w:sz w:val="20"/>
                <w:szCs w:val="20"/>
              </w:rPr>
            </w:pPr>
            <w:r w:rsidRPr="00A55FA1">
              <w:rPr>
                <w:sz w:val="20"/>
                <w:szCs w:val="20"/>
              </w:rPr>
              <w:t>Címzettek</w:t>
            </w:r>
          </w:p>
        </w:tc>
        <w:tc>
          <w:tcPr>
            <w:tcW w:w="7224" w:type="dxa"/>
          </w:tcPr>
          <w:p w14:paraId="26213258" w14:textId="77777777" w:rsidR="003408EC" w:rsidRDefault="003408EC" w:rsidP="003605BD">
            <w:pPr>
              <w:pStyle w:val="Nincstrkz"/>
              <w:spacing w:line="276" w:lineRule="auto"/>
              <w:jc w:val="both"/>
            </w:pPr>
            <w:r w:rsidRPr="00A55FA1">
              <w:rPr>
                <w:rFonts w:ascii="Times New Roman" w:hAnsi="Times New Roman" w:cs="Times New Roman"/>
                <w:sz w:val="20"/>
                <w:szCs w:val="20"/>
              </w:rPr>
              <w:t>Adatkezelő Adatfeldolgozó(</w:t>
            </w:r>
            <w:proofErr w:type="spellStart"/>
            <w:r w:rsidRPr="00A55FA1">
              <w:rPr>
                <w:rFonts w:ascii="Times New Roman" w:hAnsi="Times New Roman" w:cs="Times New Roman"/>
                <w:sz w:val="20"/>
                <w:szCs w:val="20"/>
              </w:rPr>
              <w:t>ka</w:t>
            </w:r>
            <w:proofErr w:type="spellEnd"/>
            <w:r w:rsidRPr="00A55FA1">
              <w:rPr>
                <w:rFonts w:ascii="Times New Roman" w:hAnsi="Times New Roman" w:cs="Times New Roman"/>
                <w:sz w:val="20"/>
                <w:szCs w:val="20"/>
              </w:rPr>
              <w:t xml:space="preserve">)t nem vesz igénybe. </w:t>
            </w:r>
            <w:r w:rsidRPr="006168AB">
              <w:rPr>
                <w:rFonts w:ascii="Times New Roman" w:hAnsi="Times New Roman" w:cs="Times New Roman"/>
                <w:sz w:val="20"/>
                <w:szCs w:val="20"/>
              </w:rPr>
              <w:t xml:space="preserve">Az Adatkezelő a közösségi oldalak üzemeltetőjével együtt közös adatkezelőnek minősül, </w:t>
            </w:r>
            <w:r>
              <w:rPr>
                <w:rFonts w:ascii="Times New Roman" w:hAnsi="Times New Roman" w:cs="Times New Roman"/>
                <w:sz w:val="20"/>
                <w:szCs w:val="20"/>
              </w:rPr>
              <w:t xml:space="preserve">a </w:t>
            </w:r>
            <w:proofErr w:type="spellStart"/>
            <w:r>
              <w:rPr>
                <w:rFonts w:ascii="Times New Roman" w:hAnsi="Times New Roman" w:cs="Times New Roman"/>
                <w:sz w:val="20"/>
                <w:szCs w:val="20"/>
              </w:rPr>
              <w:t>Linkedln</w:t>
            </w:r>
            <w:proofErr w:type="spellEnd"/>
            <w:r>
              <w:rPr>
                <w:rFonts w:ascii="Times New Roman" w:hAnsi="Times New Roman" w:cs="Times New Roman"/>
                <w:sz w:val="20"/>
                <w:szCs w:val="20"/>
              </w:rPr>
              <w:t xml:space="preserve"> közösségi oldal adatkezelési tájékoztatója: </w:t>
            </w:r>
            <w:hyperlink r:id="rId26" w:history="1">
              <w:r w:rsidRPr="00A55FA1">
                <w:rPr>
                  <w:rStyle w:val="Hiperhivatkozs"/>
                  <w:rFonts w:ascii="Times New Roman" w:eastAsia="Times New Roman" w:hAnsi="Times New Roman" w:cs="Times New Roman"/>
                  <w:sz w:val="20"/>
                  <w:szCs w:val="20"/>
                </w:rPr>
                <w:t>https://www.linkedin.com/legal/privacy-policy</w:t>
              </w:r>
            </w:hyperlink>
          </w:p>
          <w:p w14:paraId="373BF7AC" w14:textId="5EEEF571" w:rsidR="004E477E" w:rsidRDefault="00C32D3B" w:rsidP="00857E04">
            <w:pPr>
              <w:pStyle w:val="Nincstrkz"/>
              <w:spacing w:line="276" w:lineRule="auto"/>
              <w:jc w:val="both"/>
              <w:rPr>
                <w:rFonts w:ascii="Times New Roman" w:hAnsi="Times New Roman" w:cs="Times New Roman"/>
                <w:sz w:val="20"/>
                <w:szCs w:val="20"/>
              </w:rPr>
            </w:pPr>
            <w:r>
              <w:rPr>
                <w:rFonts w:ascii="Times New Roman" w:hAnsi="Times New Roman" w:cs="Times New Roman"/>
              </w:rPr>
              <w:t xml:space="preserve">Facebook oldal adatkezelési tájékoztatója: </w:t>
            </w:r>
            <w:hyperlink r:id="rId27" w:history="1">
              <w:r w:rsidRPr="00F44BA9">
                <w:rPr>
                  <w:rStyle w:val="Hiperhivatkozs"/>
                  <w:rFonts w:ascii="Times New Roman" w:hAnsi="Times New Roman" w:cs="Times New Roman"/>
                  <w:sz w:val="20"/>
                  <w:szCs w:val="20"/>
                </w:rPr>
                <w:t>https://www.facebook.com/privacy/explanation</w:t>
              </w:r>
            </w:hyperlink>
          </w:p>
          <w:p w14:paraId="29B5BCE1" w14:textId="61736B28" w:rsidR="00C32D3B" w:rsidRPr="00A55FA1" w:rsidRDefault="00C32D3B" w:rsidP="003605BD">
            <w:pPr>
              <w:pStyle w:val="Nincstrkz"/>
              <w:spacing w:line="276" w:lineRule="auto"/>
              <w:jc w:val="both"/>
              <w:rPr>
                <w:rFonts w:ascii="Times New Roman" w:hAnsi="Times New Roman" w:cs="Times New Roman"/>
                <w:sz w:val="20"/>
                <w:szCs w:val="20"/>
              </w:rPr>
            </w:pPr>
          </w:p>
        </w:tc>
      </w:tr>
      <w:tr w:rsidR="003408EC" w:rsidRPr="00A55FA1" w14:paraId="5C47B85B" w14:textId="77777777" w:rsidTr="003605BD">
        <w:tc>
          <w:tcPr>
            <w:tcW w:w="1838" w:type="dxa"/>
          </w:tcPr>
          <w:p w14:paraId="11E58167" w14:textId="77777777" w:rsidR="003408EC" w:rsidRPr="00A55FA1" w:rsidRDefault="003408EC" w:rsidP="003605BD">
            <w:pPr>
              <w:rPr>
                <w:b/>
                <w:bCs/>
                <w:sz w:val="20"/>
                <w:szCs w:val="20"/>
              </w:rPr>
            </w:pPr>
            <w:r w:rsidRPr="00A55FA1">
              <w:rPr>
                <w:sz w:val="20"/>
                <w:szCs w:val="20"/>
              </w:rPr>
              <w:t>Adatszolgáltatás szükségessége</w:t>
            </w:r>
          </w:p>
        </w:tc>
        <w:tc>
          <w:tcPr>
            <w:tcW w:w="7224" w:type="dxa"/>
          </w:tcPr>
          <w:p w14:paraId="2CA1F52E" w14:textId="77777777" w:rsidR="003408EC" w:rsidRPr="00A55FA1" w:rsidRDefault="003408EC" w:rsidP="003605BD">
            <w:pPr>
              <w:rPr>
                <w:b/>
                <w:bCs/>
                <w:sz w:val="20"/>
                <w:szCs w:val="20"/>
              </w:rPr>
            </w:pPr>
            <w:r w:rsidRPr="00A55FA1">
              <w:rPr>
                <w:sz w:val="20"/>
                <w:szCs w:val="20"/>
              </w:rPr>
              <w:t>Az adatok megadása önkéntes. Amennyiben az Érintett nem adja meg a személyes adatait, akkor az Adatkezelő nem tudja az aktuális tevékenységéről, szolgáltatásáról tájékoztatni a közösségi oldalakon.</w:t>
            </w:r>
          </w:p>
        </w:tc>
      </w:tr>
      <w:tr w:rsidR="003408EC" w:rsidRPr="00A55FA1" w14:paraId="48C8A863" w14:textId="77777777" w:rsidTr="003605BD">
        <w:tc>
          <w:tcPr>
            <w:tcW w:w="1838" w:type="dxa"/>
          </w:tcPr>
          <w:p w14:paraId="4678624F" w14:textId="77777777" w:rsidR="003408EC" w:rsidRPr="00A55FA1" w:rsidRDefault="003408EC" w:rsidP="003605BD">
            <w:pPr>
              <w:rPr>
                <w:sz w:val="20"/>
                <w:szCs w:val="20"/>
              </w:rPr>
            </w:pPr>
            <w:r w:rsidRPr="00A55FA1">
              <w:rPr>
                <w:sz w:val="20"/>
                <w:szCs w:val="20"/>
              </w:rPr>
              <w:t>Adatmegőrzési idő</w:t>
            </w:r>
          </w:p>
        </w:tc>
        <w:tc>
          <w:tcPr>
            <w:tcW w:w="7224" w:type="dxa"/>
          </w:tcPr>
          <w:p w14:paraId="13605615" w14:textId="4D655856" w:rsidR="003408EC" w:rsidRPr="007E0E84" w:rsidRDefault="003408EC" w:rsidP="007E0E84">
            <w:pPr>
              <w:pStyle w:val="Nincstrkz"/>
              <w:spacing w:line="276" w:lineRule="auto"/>
              <w:ind w:left="29"/>
              <w:rPr>
                <w:rFonts w:ascii="Times New Roman" w:hAnsi="Times New Roman" w:cs="Times New Roman"/>
                <w:sz w:val="20"/>
                <w:szCs w:val="20"/>
              </w:rPr>
            </w:pPr>
            <w:r w:rsidRPr="00E92B87">
              <w:rPr>
                <w:rFonts w:ascii="Times New Roman" w:hAnsi="Times New Roman" w:cs="Times New Roman"/>
                <w:sz w:val="20"/>
                <w:szCs w:val="20"/>
              </w:rPr>
              <w:t>Tekintettel arra, hogy az adatkezelés a közösségi oldalakon valósul meg, az adott közösségi oldal adatkezelési tájékoztatójában foglaltak szerint</w:t>
            </w:r>
            <w:r w:rsidR="007E0E84">
              <w:rPr>
                <w:rFonts w:ascii="Times New Roman" w:hAnsi="Times New Roman" w:cs="Times New Roman"/>
                <w:sz w:val="20"/>
                <w:szCs w:val="20"/>
              </w:rPr>
              <w:t xml:space="preserve">: </w:t>
            </w:r>
            <w:hyperlink r:id="rId28" w:history="1">
              <w:r w:rsidR="007E0E84" w:rsidRPr="001D069E">
                <w:rPr>
                  <w:rStyle w:val="Hiperhivatkozs"/>
                  <w:rFonts w:ascii="Times New Roman" w:hAnsi="Times New Roman" w:cs="Times New Roman"/>
                  <w:sz w:val="20"/>
                  <w:szCs w:val="20"/>
                </w:rPr>
                <w:t>https://www.linkedin.com/legal/privacy-policy</w:t>
              </w:r>
            </w:hyperlink>
            <w:r w:rsidR="004E477E" w:rsidRPr="00E92B87">
              <w:rPr>
                <w:rFonts w:ascii="Times New Roman" w:hAnsi="Times New Roman" w:cs="Times New Roman"/>
                <w:sz w:val="20"/>
                <w:szCs w:val="20"/>
              </w:rPr>
              <w:t xml:space="preserve">, </w:t>
            </w:r>
            <w:hyperlink r:id="rId29" w:history="1">
              <w:r w:rsidR="004E477E" w:rsidRPr="00E92B87">
                <w:rPr>
                  <w:rStyle w:val="Hiperhivatkozs"/>
                  <w:rFonts w:ascii="Times New Roman" w:hAnsi="Times New Roman" w:cs="Times New Roman"/>
                  <w:sz w:val="20"/>
                  <w:szCs w:val="20"/>
                </w:rPr>
                <w:t>https://www.facebook.com/privacy/explanation</w:t>
              </w:r>
            </w:hyperlink>
          </w:p>
          <w:p w14:paraId="71D30DE3" w14:textId="0568ED33" w:rsidR="003408EC" w:rsidRPr="00A55FA1" w:rsidRDefault="003408EC" w:rsidP="00E92B87">
            <w:pPr>
              <w:ind w:left="29"/>
              <w:rPr>
                <w:b/>
                <w:bCs/>
                <w:sz w:val="20"/>
                <w:szCs w:val="20"/>
              </w:rPr>
            </w:pPr>
          </w:p>
        </w:tc>
      </w:tr>
    </w:tbl>
    <w:p w14:paraId="4446979E" w14:textId="77777777" w:rsidR="003408EC" w:rsidRDefault="003408EC" w:rsidP="00066922">
      <w:pPr>
        <w:pStyle w:val="Nincstrkz"/>
        <w:ind w:left="360"/>
        <w:jc w:val="both"/>
        <w:rPr>
          <w:rFonts w:ascii="Times New Roman" w:hAnsi="Times New Roman" w:cs="Times New Roman"/>
          <w:b/>
          <w:sz w:val="20"/>
          <w:szCs w:val="20"/>
        </w:rPr>
      </w:pPr>
    </w:p>
    <w:p w14:paraId="2538A31C" w14:textId="05D16832" w:rsidR="004D7A27" w:rsidRPr="00A92E73" w:rsidRDefault="004D7A27" w:rsidP="004D7A27">
      <w:pPr>
        <w:pStyle w:val="Nincstrkz"/>
        <w:numPr>
          <w:ilvl w:val="3"/>
          <w:numId w:val="18"/>
        </w:numPr>
        <w:jc w:val="both"/>
        <w:rPr>
          <w:rFonts w:ascii="Times New Roman" w:hAnsi="Times New Roman" w:cs="Times New Roman"/>
          <w:b/>
          <w:sz w:val="20"/>
          <w:szCs w:val="20"/>
        </w:rPr>
      </w:pPr>
      <w:r w:rsidRPr="00A55FA1">
        <w:rPr>
          <w:rFonts w:ascii="Times New Roman" w:hAnsi="Times New Roman" w:cs="Times New Roman"/>
          <w:b/>
          <w:sz w:val="20"/>
          <w:szCs w:val="20"/>
        </w:rPr>
        <w:t>Nyilvántartás vezetése</w:t>
      </w:r>
    </w:p>
    <w:tbl>
      <w:tblPr>
        <w:tblStyle w:val="Rcsostblzat"/>
        <w:tblW w:w="0" w:type="auto"/>
        <w:tblLook w:val="04A0" w:firstRow="1" w:lastRow="0" w:firstColumn="1" w:lastColumn="0" w:noHBand="0" w:noVBand="1"/>
      </w:tblPr>
      <w:tblGrid>
        <w:gridCol w:w="1838"/>
        <w:gridCol w:w="7224"/>
      </w:tblGrid>
      <w:tr w:rsidR="004D7A27" w:rsidRPr="00A55FA1" w14:paraId="39F54B15" w14:textId="77777777" w:rsidTr="003605BD">
        <w:tc>
          <w:tcPr>
            <w:tcW w:w="1838" w:type="dxa"/>
          </w:tcPr>
          <w:p w14:paraId="08D62891" w14:textId="77777777" w:rsidR="004D7A27" w:rsidRPr="00A55FA1" w:rsidRDefault="004D7A27" w:rsidP="003605BD">
            <w:pPr>
              <w:rPr>
                <w:b/>
                <w:bCs/>
                <w:sz w:val="20"/>
                <w:szCs w:val="20"/>
              </w:rPr>
            </w:pPr>
            <w:r w:rsidRPr="008C6BBF">
              <w:rPr>
                <w:sz w:val="20"/>
                <w:szCs w:val="20"/>
              </w:rPr>
              <w:t>Adatkezelés célja</w:t>
            </w:r>
          </w:p>
        </w:tc>
        <w:tc>
          <w:tcPr>
            <w:tcW w:w="7224" w:type="dxa"/>
          </w:tcPr>
          <w:p w14:paraId="1ADEE96B" w14:textId="77777777" w:rsidR="004D7A27" w:rsidRDefault="004D7A27" w:rsidP="003605BD">
            <w:pPr>
              <w:pStyle w:val="Nincstrkz"/>
              <w:spacing w:line="276" w:lineRule="auto"/>
              <w:jc w:val="both"/>
              <w:rPr>
                <w:rFonts w:ascii="Times New Roman" w:hAnsi="Times New Roman" w:cs="Times New Roman"/>
                <w:bCs/>
                <w:sz w:val="20"/>
                <w:szCs w:val="20"/>
              </w:rPr>
            </w:pPr>
            <w:r w:rsidRPr="00A55FA1">
              <w:rPr>
                <w:rFonts w:ascii="Times New Roman" w:hAnsi="Times New Roman" w:cs="Times New Roman"/>
                <w:bCs/>
                <w:sz w:val="20"/>
                <w:szCs w:val="20"/>
              </w:rPr>
              <w:t xml:space="preserve">A nyilvántartás célja </w:t>
            </w:r>
            <w:r>
              <w:rPr>
                <w:rFonts w:ascii="Times New Roman" w:hAnsi="Times New Roman" w:cs="Times New Roman"/>
                <w:bCs/>
                <w:sz w:val="20"/>
                <w:szCs w:val="20"/>
              </w:rPr>
              <w:t>annak rögzítése, hogy kik a megbízó ügyfelek, melyek a hozzájuk tartozó szolgáltatások, feladatok, határidők és a részükre ledolgozott, kiszámlázható munkaórák rögzítése.</w:t>
            </w:r>
          </w:p>
          <w:p w14:paraId="74AD5DD3" w14:textId="77777777" w:rsidR="004D7A27" w:rsidRPr="00A55FA1" w:rsidRDefault="004D7A27" w:rsidP="003605BD">
            <w:pPr>
              <w:rPr>
                <w:sz w:val="20"/>
                <w:szCs w:val="20"/>
              </w:rPr>
            </w:pPr>
          </w:p>
        </w:tc>
      </w:tr>
      <w:tr w:rsidR="004D7A27" w:rsidRPr="00A55FA1" w14:paraId="5CE86A0C" w14:textId="77777777" w:rsidTr="003605BD">
        <w:tc>
          <w:tcPr>
            <w:tcW w:w="1838" w:type="dxa"/>
            <w:vAlign w:val="center"/>
          </w:tcPr>
          <w:p w14:paraId="124E3FF8" w14:textId="77777777" w:rsidR="004D7A27" w:rsidRPr="00A55FA1" w:rsidRDefault="004D7A27" w:rsidP="003605BD">
            <w:pPr>
              <w:rPr>
                <w:sz w:val="20"/>
                <w:szCs w:val="20"/>
              </w:rPr>
            </w:pPr>
            <w:r w:rsidRPr="00A55FA1">
              <w:rPr>
                <w:sz w:val="20"/>
                <w:szCs w:val="20"/>
              </w:rPr>
              <w:t>Adatkezelés jogalapja</w:t>
            </w:r>
          </w:p>
        </w:tc>
        <w:tc>
          <w:tcPr>
            <w:tcW w:w="7224" w:type="dxa"/>
            <w:vAlign w:val="center"/>
          </w:tcPr>
          <w:p w14:paraId="5EF8D0AD" w14:textId="77777777" w:rsidR="004D7A27" w:rsidRPr="00A55FA1" w:rsidRDefault="004D7A27" w:rsidP="003605BD">
            <w:pPr>
              <w:pStyle w:val="Nincstrkz"/>
              <w:rPr>
                <w:rFonts w:ascii="Times New Roman" w:hAnsi="Times New Roman" w:cs="Times New Roman"/>
                <w:bCs/>
                <w:sz w:val="20"/>
                <w:szCs w:val="20"/>
              </w:rPr>
            </w:pPr>
          </w:p>
          <w:p w14:paraId="0A6A76E9" w14:textId="77777777" w:rsidR="004D7A27" w:rsidRPr="00A55FA1" w:rsidRDefault="004D7A27" w:rsidP="003605BD">
            <w:pPr>
              <w:pStyle w:val="Nincstrkz"/>
              <w:rPr>
                <w:rFonts w:ascii="Times New Roman" w:hAnsi="Times New Roman" w:cs="Times New Roman"/>
                <w:bCs/>
                <w:sz w:val="20"/>
                <w:szCs w:val="20"/>
              </w:rPr>
            </w:pPr>
            <w:r w:rsidRPr="00A55FA1">
              <w:rPr>
                <w:rFonts w:ascii="Times New Roman" w:hAnsi="Times New Roman" w:cs="Times New Roman"/>
                <w:bCs/>
                <w:sz w:val="20"/>
                <w:szCs w:val="20"/>
              </w:rPr>
              <w:t>Az adatkezelés jogalapja szerződéses kötelezettségei teljesítése (GDPR 6. cikk (1) bekezdés b) pont).</w:t>
            </w:r>
          </w:p>
          <w:p w14:paraId="31607800" w14:textId="77777777" w:rsidR="004D7A27" w:rsidRPr="00A55FA1" w:rsidRDefault="004D7A27" w:rsidP="003605BD">
            <w:pPr>
              <w:rPr>
                <w:b/>
                <w:bCs/>
                <w:sz w:val="20"/>
                <w:szCs w:val="20"/>
              </w:rPr>
            </w:pPr>
          </w:p>
        </w:tc>
      </w:tr>
      <w:tr w:rsidR="004D7A27" w:rsidRPr="00A55FA1" w14:paraId="50DBD7B6" w14:textId="77777777" w:rsidTr="003605BD">
        <w:tc>
          <w:tcPr>
            <w:tcW w:w="1838" w:type="dxa"/>
          </w:tcPr>
          <w:p w14:paraId="5B39243A" w14:textId="77777777" w:rsidR="004D7A27" w:rsidRPr="00A55FA1" w:rsidRDefault="004D7A27" w:rsidP="003605BD">
            <w:pPr>
              <w:rPr>
                <w:sz w:val="20"/>
                <w:szCs w:val="20"/>
              </w:rPr>
            </w:pPr>
            <w:r w:rsidRPr="00A55FA1">
              <w:rPr>
                <w:sz w:val="20"/>
                <w:szCs w:val="20"/>
              </w:rPr>
              <w:t>Érintettek kategóriái</w:t>
            </w:r>
          </w:p>
        </w:tc>
        <w:tc>
          <w:tcPr>
            <w:tcW w:w="7224" w:type="dxa"/>
            <w:vAlign w:val="center"/>
          </w:tcPr>
          <w:p w14:paraId="3A2FA50E" w14:textId="77777777" w:rsidR="004D7A27" w:rsidRPr="00A55FA1" w:rsidRDefault="004D7A27" w:rsidP="003605BD">
            <w:pPr>
              <w:rPr>
                <w:sz w:val="20"/>
                <w:szCs w:val="20"/>
              </w:rPr>
            </w:pPr>
            <w:r>
              <w:rPr>
                <w:bCs/>
                <w:sz w:val="20"/>
                <w:szCs w:val="20"/>
              </w:rPr>
              <w:t>Ü</w:t>
            </w:r>
            <w:r w:rsidRPr="00A55FA1">
              <w:rPr>
                <w:bCs/>
                <w:sz w:val="20"/>
                <w:szCs w:val="20"/>
              </w:rPr>
              <w:t>gyfél</w:t>
            </w:r>
          </w:p>
        </w:tc>
      </w:tr>
      <w:tr w:rsidR="004D7A27" w:rsidRPr="00A55FA1" w14:paraId="1349C62E" w14:textId="77777777" w:rsidTr="003605BD">
        <w:tc>
          <w:tcPr>
            <w:tcW w:w="1838" w:type="dxa"/>
          </w:tcPr>
          <w:p w14:paraId="1CEF41DA" w14:textId="77777777" w:rsidR="004D7A27" w:rsidRPr="00A55FA1" w:rsidRDefault="004D7A27" w:rsidP="003605BD">
            <w:pPr>
              <w:rPr>
                <w:sz w:val="20"/>
                <w:szCs w:val="20"/>
              </w:rPr>
            </w:pPr>
            <w:r w:rsidRPr="00A55FA1">
              <w:rPr>
                <w:sz w:val="20"/>
                <w:szCs w:val="20"/>
              </w:rPr>
              <w:t xml:space="preserve">Személyes </w:t>
            </w:r>
            <w:r>
              <w:rPr>
                <w:sz w:val="20"/>
                <w:szCs w:val="20"/>
              </w:rPr>
              <w:t xml:space="preserve">és egyéb </w:t>
            </w:r>
            <w:r w:rsidRPr="00A55FA1">
              <w:rPr>
                <w:sz w:val="20"/>
                <w:szCs w:val="20"/>
              </w:rPr>
              <w:t>adatok köre</w:t>
            </w:r>
          </w:p>
        </w:tc>
        <w:tc>
          <w:tcPr>
            <w:tcW w:w="7224" w:type="dxa"/>
          </w:tcPr>
          <w:p w14:paraId="21BE0EC8" w14:textId="43FAB694" w:rsidR="004D7A27" w:rsidRPr="00DD59E6" w:rsidRDefault="004D7A27" w:rsidP="003605BD">
            <w:pPr>
              <w:rPr>
                <w:sz w:val="20"/>
                <w:szCs w:val="20"/>
              </w:rPr>
            </w:pPr>
            <w:r>
              <w:rPr>
                <w:bCs/>
                <w:sz w:val="20"/>
                <w:szCs w:val="20"/>
              </w:rPr>
              <w:t>N</w:t>
            </w:r>
            <w:r w:rsidRPr="00DD59E6">
              <w:rPr>
                <w:bCs/>
                <w:sz w:val="20"/>
                <w:szCs w:val="20"/>
              </w:rPr>
              <w:t>év,</w:t>
            </w:r>
            <w:r w:rsidR="007E0E84">
              <w:rPr>
                <w:bCs/>
                <w:sz w:val="20"/>
                <w:szCs w:val="20"/>
              </w:rPr>
              <w:t xml:space="preserve"> </w:t>
            </w:r>
            <w:r w:rsidRPr="00DD59E6">
              <w:rPr>
                <w:bCs/>
                <w:sz w:val="20"/>
                <w:szCs w:val="20"/>
              </w:rPr>
              <w:t>cégnév, feladatok megnevezése</w:t>
            </w:r>
          </w:p>
        </w:tc>
      </w:tr>
      <w:tr w:rsidR="004D7A27" w:rsidRPr="00A55FA1" w14:paraId="22678137" w14:textId="77777777" w:rsidTr="003605BD">
        <w:tc>
          <w:tcPr>
            <w:tcW w:w="1838" w:type="dxa"/>
          </w:tcPr>
          <w:p w14:paraId="10449D0B" w14:textId="77777777" w:rsidR="004D7A27" w:rsidRPr="00A55FA1" w:rsidRDefault="004D7A27" w:rsidP="003605BD">
            <w:pPr>
              <w:rPr>
                <w:sz w:val="20"/>
                <w:szCs w:val="20"/>
              </w:rPr>
            </w:pPr>
            <w:r w:rsidRPr="00A55FA1">
              <w:rPr>
                <w:sz w:val="20"/>
                <w:szCs w:val="20"/>
              </w:rPr>
              <w:t>Adatok forrása</w:t>
            </w:r>
          </w:p>
        </w:tc>
        <w:tc>
          <w:tcPr>
            <w:tcW w:w="7224" w:type="dxa"/>
          </w:tcPr>
          <w:p w14:paraId="334969AB" w14:textId="77777777" w:rsidR="004D7A27" w:rsidRPr="00A55FA1" w:rsidRDefault="004D7A27" w:rsidP="003605BD">
            <w:pPr>
              <w:rPr>
                <w:sz w:val="20"/>
                <w:szCs w:val="20"/>
              </w:rPr>
            </w:pPr>
            <w:r>
              <w:rPr>
                <w:sz w:val="20"/>
                <w:szCs w:val="20"/>
              </w:rPr>
              <w:t>Ü</w:t>
            </w:r>
            <w:r w:rsidRPr="00A55FA1">
              <w:rPr>
                <w:sz w:val="20"/>
                <w:szCs w:val="20"/>
              </w:rPr>
              <w:t>gyfé</w:t>
            </w:r>
            <w:r>
              <w:rPr>
                <w:sz w:val="20"/>
                <w:szCs w:val="20"/>
              </w:rPr>
              <w:t>l</w:t>
            </w:r>
          </w:p>
        </w:tc>
      </w:tr>
      <w:tr w:rsidR="004D7A27" w:rsidRPr="00A55FA1" w14:paraId="65CD25E8" w14:textId="77777777" w:rsidTr="003605BD">
        <w:tc>
          <w:tcPr>
            <w:tcW w:w="1838" w:type="dxa"/>
          </w:tcPr>
          <w:p w14:paraId="77D4E861" w14:textId="77777777" w:rsidR="004D7A27" w:rsidRPr="00A55FA1" w:rsidRDefault="004D7A27" w:rsidP="003605BD">
            <w:pPr>
              <w:rPr>
                <w:sz w:val="20"/>
                <w:szCs w:val="20"/>
              </w:rPr>
            </w:pPr>
            <w:r w:rsidRPr="00A55FA1">
              <w:rPr>
                <w:sz w:val="20"/>
                <w:szCs w:val="20"/>
              </w:rPr>
              <w:t>Adattovábbítás</w:t>
            </w:r>
          </w:p>
        </w:tc>
        <w:tc>
          <w:tcPr>
            <w:tcW w:w="7224" w:type="dxa"/>
          </w:tcPr>
          <w:p w14:paraId="3DE3C36E" w14:textId="77777777" w:rsidR="004D7A27" w:rsidRPr="00A55FA1" w:rsidRDefault="004D7A27" w:rsidP="003605BD">
            <w:pPr>
              <w:rPr>
                <w:b/>
                <w:bCs/>
                <w:sz w:val="20"/>
                <w:szCs w:val="20"/>
              </w:rPr>
            </w:pPr>
            <w:r w:rsidRPr="008C6BBF">
              <w:rPr>
                <w:sz w:val="20"/>
                <w:szCs w:val="20"/>
              </w:rPr>
              <w:t>A GDPR 44-49. cikkei szerinti adattovábbítás nem történik</w:t>
            </w:r>
          </w:p>
        </w:tc>
      </w:tr>
      <w:tr w:rsidR="004D7A27" w:rsidRPr="00A55FA1" w14:paraId="77B970F2" w14:textId="77777777" w:rsidTr="003605BD">
        <w:tc>
          <w:tcPr>
            <w:tcW w:w="1838" w:type="dxa"/>
          </w:tcPr>
          <w:p w14:paraId="0A34120C" w14:textId="77777777" w:rsidR="004D7A27" w:rsidRPr="00A55FA1" w:rsidRDefault="004D7A27" w:rsidP="003605BD">
            <w:pPr>
              <w:rPr>
                <w:sz w:val="20"/>
                <w:szCs w:val="20"/>
              </w:rPr>
            </w:pPr>
            <w:r w:rsidRPr="00A55FA1">
              <w:rPr>
                <w:sz w:val="20"/>
                <w:szCs w:val="20"/>
              </w:rPr>
              <w:t>Címzettek</w:t>
            </w:r>
          </w:p>
        </w:tc>
        <w:tc>
          <w:tcPr>
            <w:tcW w:w="7224" w:type="dxa"/>
          </w:tcPr>
          <w:p w14:paraId="0AA504E5" w14:textId="77777777" w:rsidR="004D7A27" w:rsidRPr="00A55FA1" w:rsidRDefault="004D7A27" w:rsidP="003605BD">
            <w:pPr>
              <w:pStyle w:val="Nincstrkz"/>
              <w:spacing w:line="276" w:lineRule="auto"/>
              <w:jc w:val="both"/>
              <w:rPr>
                <w:rFonts w:ascii="Times New Roman" w:hAnsi="Times New Roman" w:cs="Times New Roman"/>
                <w:sz w:val="20"/>
                <w:szCs w:val="20"/>
              </w:rPr>
            </w:pPr>
            <w:r w:rsidRPr="00A55FA1">
              <w:rPr>
                <w:rFonts w:ascii="Times New Roman" w:hAnsi="Times New Roman" w:cs="Times New Roman"/>
                <w:sz w:val="20"/>
                <w:szCs w:val="20"/>
              </w:rPr>
              <w:t>Adatkezelő Adatfeldolgozó(</w:t>
            </w:r>
            <w:proofErr w:type="spellStart"/>
            <w:r w:rsidRPr="00A55FA1">
              <w:rPr>
                <w:rFonts w:ascii="Times New Roman" w:hAnsi="Times New Roman" w:cs="Times New Roman"/>
                <w:sz w:val="20"/>
                <w:szCs w:val="20"/>
              </w:rPr>
              <w:t>ka</w:t>
            </w:r>
            <w:proofErr w:type="spellEnd"/>
            <w:r w:rsidRPr="00A55FA1">
              <w:rPr>
                <w:rFonts w:ascii="Times New Roman" w:hAnsi="Times New Roman" w:cs="Times New Roman"/>
                <w:sz w:val="20"/>
                <w:szCs w:val="20"/>
              </w:rPr>
              <w:t xml:space="preserve">)t nem vesz igénybe. </w:t>
            </w:r>
          </w:p>
        </w:tc>
      </w:tr>
      <w:tr w:rsidR="004D7A27" w:rsidRPr="00A55FA1" w14:paraId="3851C9ED" w14:textId="77777777" w:rsidTr="003605BD">
        <w:tc>
          <w:tcPr>
            <w:tcW w:w="1838" w:type="dxa"/>
          </w:tcPr>
          <w:p w14:paraId="202EF71E" w14:textId="77777777" w:rsidR="004D7A27" w:rsidRPr="00A55FA1" w:rsidRDefault="004D7A27" w:rsidP="003605BD">
            <w:pPr>
              <w:rPr>
                <w:b/>
                <w:bCs/>
                <w:sz w:val="20"/>
                <w:szCs w:val="20"/>
              </w:rPr>
            </w:pPr>
            <w:r w:rsidRPr="00A55FA1">
              <w:rPr>
                <w:sz w:val="20"/>
                <w:szCs w:val="20"/>
              </w:rPr>
              <w:t>Adatszolgáltatás szükségessége</w:t>
            </w:r>
          </w:p>
        </w:tc>
        <w:tc>
          <w:tcPr>
            <w:tcW w:w="7224" w:type="dxa"/>
            <w:vAlign w:val="center"/>
          </w:tcPr>
          <w:p w14:paraId="44CAEF79" w14:textId="77777777" w:rsidR="004D7A27" w:rsidRPr="00A55FA1" w:rsidRDefault="004D7A27" w:rsidP="003605BD">
            <w:pPr>
              <w:rPr>
                <w:b/>
                <w:bCs/>
                <w:sz w:val="20"/>
                <w:szCs w:val="20"/>
              </w:rPr>
            </w:pPr>
            <w:r w:rsidRPr="00A55FA1">
              <w:rPr>
                <w:sz w:val="20"/>
                <w:szCs w:val="20"/>
              </w:rPr>
              <w:t>Az adatok megadása szükséges a könyveléshez.</w:t>
            </w:r>
          </w:p>
        </w:tc>
      </w:tr>
      <w:tr w:rsidR="004D7A27" w:rsidRPr="00A55FA1" w14:paraId="35FB8843" w14:textId="77777777" w:rsidTr="003605BD">
        <w:tc>
          <w:tcPr>
            <w:tcW w:w="1838" w:type="dxa"/>
          </w:tcPr>
          <w:p w14:paraId="34BC6230" w14:textId="77777777" w:rsidR="004D7A27" w:rsidRPr="00A55FA1" w:rsidRDefault="004D7A27" w:rsidP="003605BD">
            <w:pPr>
              <w:rPr>
                <w:sz w:val="20"/>
                <w:szCs w:val="20"/>
              </w:rPr>
            </w:pPr>
            <w:r w:rsidRPr="00A55FA1">
              <w:rPr>
                <w:sz w:val="20"/>
                <w:szCs w:val="20"/>
              </w:rPr>
              <w:t>Adatmegőrzési idő</w:t>
            </w:r>
          </w:p>
        </w:tc>
        <w:tc>
          <w:tcPr>
            <w:tcW w:w="7224" w:type="dxa"/>
            <w:vAlign w:val="center"/>
          </w:tcPr>
          <w:p w14:paraId="3A0FA427" w14:textId="77777777" w:rsidR="004D7A27" w:rsidRPr="0057069C" w:rsidRDefault="004D7A27" w:rsidP="0057069C">
            <w:pPr>
              <w:pStyle w:val="Nincstrkz"/>
              <w:spacing w:line="276" w:lineRule="auto"/>
              <w:jc w:val="both"/>
              <w:rPr>
                <w:rFonts w:ascii="Times New Roman" w:hAnsi="Times New Roman" w:cs="Times New Roman"/>
                <w:b/>
                <w:i/>
                <w:iCs/>
                <w:sz w:val="20"/>
                <w:szCs w:val="20"/>
              </w:rPr>
            </w:pPr>
            <w:r w:rsidRPr="0057069C">
              <w:rPr>
                <w:rFonts w:ascii="Times New Roman" w:hAnsi="Times New Roman" w:cs="Times New Roman"/>
                <w:sz w:val="20"/>
                <w:szCs w:val="20"/>
              </w:rPr>
              <w:t>A szerződés teljesítését vagy megszűnését követő 5. év végéig.</w:t>
            </w:r>
          </w:p>
          <w:p w14:paraId="05194869" w14:textId="77777777" w:rsidR="004D7A27" w:rsidRPr="00A55FA1" w:rsidRDefault="004D7A27" w:rsidP="003605BD">
            <w:pPr>
              <w:rPr>
                <w:b/>
                <w:bCs/>
                <w:sz w:val="20"/>
                <w:szCs w:val="20"/>
              </w:rPr>
            </w:pPr>
          </w:p>
        </w:tc>
      </w:tr>
    </w:tbl>
    <w:p w14:paraId="5EAFACE5" w14:textId="77777777" w:rsidR="000634E6" w:rsidRPr="00A55FA1" w:rsidRDefault="000634E6" w:rsidP="000634E6">
      <w:pPr>
        <w:rPr>
          <w:b/>
          <w:bCs/>
          <w:sz w:val="20"/>
          <w:szCs w:val="20"/>
        </w:rPr>
      </w:pPr>
    </w:p>
    <w:p w14:paraId="3F885991" w14:textId="4A15B109" w:rsidR="00604720" w:rsidRPr="00604720" w:rsidRDefault="00604720" w:rsidP="00604720">
      <w:pPr>
        <w:pStyle w:val="Listaszerbekezds"/>
        <w:numPr>
          <w:ilvl w:val="3"/>
          <w:numId w:val="18"/>
        </w:numPr>
        <w:rPr>
          <w:b/>
          <w:bCs/>
          <w:sz w:val="20"/>
          <w:szCs w:val="20"/>
        </w:rPr>
      </w:pPr>
      <w:r w:rsidRPr="00604720">
        <w:rPr>
          <w:b/>
          <w:bCs/>
          <w:sz w:val="20"/>
          <w:szCs w:val="20"/>
        </w:rPr>
        <w:t>A panaszkezelés során kezelt személyes adatok</w:t>
      </w:r>
    </w:p>
    <w:tbl>
      <w:tblPr>
        <w:tblStyle w:val="Rcsostblzat"/>
        <w:tblW w:w="0" w:type="auto"/>
        <w:tblLook w:val="04A0" w:firstRow="1" w:lastRow="0" w:firstColumn="1" w:lastColumn="0" w:noHBand="0" w:noVBand="1"/>
      </w:tblPr>
      <w:tblGrid>
        <w:gridCol w:w="1838"/>
        <w:gridCol w:w="7224"/>
      </w:tblGrid>
      <w:tr w:rsidR="00604720" w:rsidRPr="00A55FA1" w14:paraId="33E9E9EC" w14:textId="77777777" w:rsidTr="003605BD">
        <w:tc>
          <w:tcPr>
            <w:tcW w:w="1838" w:type="dxa"/>
          </w:tcPr>
          <w:p w14:paraId="6CE0F44D" w14:textId="77777777" w:rsidR="00604720" w:rsidRPr="00A55FA1" w:rsidRDefault="00604720" w:rsidP="003605BD">
            <w:pPr>
              <w:rPr>
                <w:b/>
                <w:bCs/>
                <w:sz w:val="20"/>
                <w:szCs w:val="20"/>
              </w:rPr>
            </w:pPr>
            <w:r w:rsidRPr="008C6BBF">
              <w:rPr>
                <w:sz w:val="20"/>
                <w:szCs w:val="20"/>
              </w:rPr>
              <w:t>Adatkezelés célja</w:t>
            </w:r>
          </w:p>
        </w:tc>
        <w:tc>
          <w:tcPr>
            <w:tcW w:w="7224" w:type="dxa"/>
          </w:tcPr>
          <w:p w14:paraId="0D092C01" w14:textId="77777777" w:rsidR="00604720" w:rsidRPr="00A55FA1" w:rsidRDefault="00604720" w:rsidP="003605BD">
            <w:pPr>
              <w:rPr>
                <w:sz w:val="20"/>
                <w:szCs w:val="20"/>
              </w:rPr>
            </w:pPr>
            <w:r w:rsidRPr="00A55FA1">
              <w:rPr>
                <w:sz w:val="20"/>
                <w:szCs w:val="20"/>
              </w:rPr>
              <w:t>A panasz beazonosítása és kezelése.</w:t>
            </w:r>
          </w:p>
        </w:tc>
      </w:tr>
      <w:tr w:rsidR="00604720" w:rsidRPr="00A55FA1" w14:paraId="50E75724" w14:textId="77777777" w:rsidTr="003605BD">
        <w:tc>
          <w:tcPr>
            <w:tcW w:w="1838" w:type="dxa"/>
          </w:tcPr>
          <w:p w14:paraId="2FBFC81F" w14:textId="77777777" w:rsidR="00604720" w:rsidRPr="00A55FA1" w:rsidRDefault="00604720" w:rsidP="003605BD">
            <w:pPr>
              <w:rPr>
                <w:sz w:val="20"/>
                <w:szCs w:val="20"/>
              </w:rPr>
            </w:pPr>
            <w:r w:rsidRPr="00A55FA1">
              <w:rPr>
                <w:sz w:val="20"/>
                <w:szCs w:val="20"/>
              </w:rPr>
              <w:t>Adatkezelés jogalapja</w:t>
            </w:r>
          </w:p>
        </w:tc>
        <w:tc>
          <w:tcPr>
            <w:tcW w:w="7224" w:type="dxa"/>
            <w:vAlign w:val="center"/>
          </w:tcPr>
          <w:p w14:paraId="6B6D0861" w14:textId="77777777" w:rsidR="00604720" w:rsidRPr="00A55FA1" w:rsidRDefault="00604720" w:rsidP="003605BD">
            <w:pPr>
              <w:rPr>
                <w:b/>
                <w:bCs/>
                <w:sz w:val="20"/>
                <w:szCs w:val="20"/>
              </w:rPr>
            </w:pPr>
            <w:r w:rsidRPr="00A55FA1">
              <w:rPr>
                <w:sz w:val="20"/>
                <w:szCs w:val="20"/>
              </w:rPr>
              <w:t>Jogi kötelezettség teljesítése (GDPR 6. cikk (1) bekezdés c) pont), az 1997. évi CLV. törvény alapján</w:t>
            </w:r>
          </w:p>
        </w:tc>
      </w:tr>
      <w:tr w:rsidR="00604720" w:rsidRPr="00A55FA1" w14:paraId="01D3C3A4" w14:textId="77777777" w:rsidTr="003605BD">
        <w:tc>
          <w:tcPr>
            <w:tcW w:w="1838" w:type="dxa"/>
          </w:tcPr>
          <w:p w14:paraId="5606DB1D" w14:textId="77777777" w:rsidR="00604720" w:rsidRPr="00A55FA1" w:rsidRDefault="00604720" w:rsidP="003605BD">
            <w:pPr>
              <w:rPr>
                <w:sz w:val="20"/>
                <w:szCs w:val="20"/>
              </w:rPr>
            </w:pPr>
            <w:r w:rsidRPr="00A55FA1">
              <w:rPr>
                <w:sz w:val="20"/>
                <w:szCs w:val="20"/>
              </w:rPr>
              <w:t>Érintettek kategóriái</w:t>
            </w:r>
          </w:p>
        </w:tc>
        <w:tc>
          <w:tcPr>
            <w:tcW w:w="7224" w:type="dxa"/>
            <w:vAlign w:val="center"/>
          </w:tcPr>
          <w:p w14:paraId="6010DBF9" w14:textId="77777777" w:rsidR="00604720" w:rsidRPr="00A55FA1" w:rsidRDefault="00604720" w:rsidP="003605BD">
            <w:pPr>
              <w:rPr>
                <w:sz w:val="20"/>
                <w:szCs w:val="20"/>
              </w:rPr>
            </w:pPr>
            <w:r w:rsidRPr="00A55FA1">
              <w:rPr>
                <w:sz w:val="20"/>
                <w:szCs w:val="20"/>
              </w:rPr>
              <w:t>Ügyfél</w:t>
            </w:r>
          </w:p>
        </w:tc>
      </w:tr>
      <w:tr w:rsidR="00604720" w:rsidRPr="00A55FA1" w14:paraId="58DA8D11" w14:textId="77777777" w:rsidTr="003605BD">
        <w:tc>
          <w:tcPr>
            <w:tcW w:w="1838" w:type="dxa"/>
          </w:tcPr>
          <w:p w14:paraId="3405186F" w14:textId="77777777" w:rsidR="00604720" w:rsidRPr="00A55FA1" w:rsidRDefault="00604720" w:rsidP="003605BD">
            <w:pPr>
              <w:rPr>
                <w:sz w:val="20"/>
                <w:szCs w:val="20"/>
              </w:rPr>
            </w:pPr>
            <w:r w:rsidRPr="00A55FA1">
              <w:rPr>
                <w:sz w:val="20"/>
                <w:szCs w:val="20"/>
              </w:rPr>
              <w:t>Személyes adatok köre</w:t>
            </w:r>
          </w:p>
        </w:tc>
        <w:tc>
          <w:tcPr>
            <w:tcW w:w="7224" w:type="dxa"/>
            <w:vAlign w:val="center"/>
          </w:tcPr>
          <w:p w14:paraId="42873A76" w14:textId="77777777" w:rsidR="00604720" w:rsidRPr="00A55FA1" w:rsidRDefault="00604720" w:rsidP="003605BD">
            <w:pPr>
              <w:rPr>
                <w:sz w:val="20"/>
                <w:szCs w:val="20"/>
              </w:rPr>
            </w:pPr>
            <w:r w:rsidRPr="00A55FA1">
              <w:rPr>
                <w:sz w:val="20"/>
                <w:szCs w:val="20"/>
              </w:rPr>
              <w:t>Név, telefonszám, emailcím</w:t>
            </w:r>
            <w:r>
              <w:rPr>
                <w:sz w:val="20"/>
                <w:szCs w:val="20"/>
              </w:rPr>
              <w:t>, üzenet/panasz</w:t>
            </w:r>
          </w:p>
        </w:tc>
      </w:tr>
      <w:tr w:rsidR="00604720" w:rsidRPr="00A55FA1" w14:paraId="023DA43C" w14:textId="77777777" w:rsidTr="003605BD">
        <w:tc>
          <w:tcPr>
            <w:tcW w:w="1838" w:type="dxa"/>
          </w:tcPr>
          <w:p w14:paraId="5362BAF6" w14:textId="77777777" w:rsidR="00604720" w:rsidRPr="00A55FA1" w:rsidRDefault="00604720" w:rsidP="003605BD">
            <w:pPr>
              <w:rPr>
                <w:sz w:val="20"/>
                <w:szCs w:val="20"/>
              </w:rPr>
            </w:pPr>
            <w:r w:rsidRPr="00A55FA1">
              <w:rPr>
                <w:sz w:val="20"/>
                <w:szCs w:val="20"/>
              </w:rPr>
              <w:t>Adatok forrása</w:t>
            </w:r>
          </w:p>
        </w:tc>
        <w:tc>
          <w:tcPr>
            <w:tcW w:w="7224" w:type="dxa"/>
          </w:tcPr>
          <w:p w14:paraId="0DAB5DE4" w14:textId="77777777" w:rsidR="00604720" w:rsidRPr="00A55FA1" w:rsidRDefault="00604720" w:rsidP="003605BD">
            <w:pPr>
              <w:rPr>
                <w:sz w:val="20"/>
                <w:szCs w:val="20"/>
              </w:rPr>
            </w:pPr>
            <w:r w:rsidRPr="00A55FA1">
              <w:rPr>
                <w:sz w:val="20"/>
                <w:szCs w:val="20"/>
              </w:rPr>
              <w:t>Ügyfél</w:t>
            </w:r>
          </w:p>
        </w:tc>
      </w:tr>
      <w:tr w:rsidR="00604720" w:rsidRPr="00A55FA1" w14:paraId="1227AED1" w14:textId="77777777" w:rsidTr="003605BD">
        <w:tc>
          <w:tcPr>
            <w:tcW w:w="1838" w:type="dxa"/>
          </w:tcPr>
          <w:p w14:paraId="11D25250" w14:textId="77777777" w:rsidR="00604720" w:rsidRPr="00A55FA1" w:rsidRDefault="00604720" w:rsidP="003605BD">
            <w:pPr>
              <w:rPr>
                <w:sz w:val="20"/>
                <w:szCs w:val="20"/>
              </w:rPr>
            </w:pPr>
            <w:r w:rsidRPr="00A55FA1">
              <w:rPr>
                <w:sz w:val="20"/>
                <w:szCs w:val="20"/>
              </w:rPr>
              <w:t>Adattovábbítás</w:t>
            </w:r>
          </w:p>
        </w:tc>
        <w:tc>
          <w:tcPr>
            <w:tcW w:w="7224" w:type="dxa"/>
          </w:tcPr>
          <w:p w14:paraId="4CAC899A" w14:textId="77777777" w:rsidR="00604720" w:rsidRPr="00A55FA1" w:rsidRDefault="00604720" w:rsidP="003605BD">
            <w:pPr>
              <w:rPr>
                <w:b/>
                <w:bCs/>
                <w:sz w:val="20"/>
                <w:szCs w:val="20"/>
              </w:rPr>
            </w:pPr>
            <w:r w:rsidRPr="008C6BBF">
              <w:rPr>
                <w:sz w:val="20"/>
                <w:szCs w:val="20"/>
              </w:rPr>
              <w:t>A GDPR 44-49. cikkei szerinti adattovábbítás nem történik</w:t>
            </w:r>
          </w:p>
        </w:tc>
      </w:tr>
      <w:tr w:rsidR="00604720" w:rsidRPr="00A55FA1" w14:paraId="21FF8D3E" w14:textId="77777777" w:rsidTr="003605BD">
        <w:tc>
          <w:tcPr>
            <w:tcW w:w="1838" w:type="dxa"/>
          </w:tcPr>
          <w:p w14:paraId="176A418C" w14:textId="77777777" w:rsidR="00604720" w:rsidRPr="00A55FA1" w:rsidRDefault="00604720" w:rsidP="003605BD">
            <w:pPr>
              <w:rPr>
                <w:sz w:val="20"/>
                <w:szCs w:val="20"/>
              </w:rPr>
            </w:pPr>
            <w:r w:rsidRPr="00A55FA1">
              <w:rPr>
                <w:sz w:val="20"/>
                <w:szCs w:val="20"/>
              </w:rPr>
              <w:t>Címzettek</w:t>
            </w:r>
          </w:p>
        </w:tc>
        <w:tc>
          <w:tcPr>
            <w:tcW w:w="7224" w:type="dxa"/>
          </w:tcPr>
          <w:p w14:paraId="6261657C" w14:textId="7F330A49" w:rsidR="00604720" w:rsidRPr="00A55FA1" w:rsidRDefault="00604720" w:rsidP="003605BD">
            <w:pPr>
              <w:pStyle w:val="Nincstrkz"/>
              <w:numPr>
                <w:ilvl w:val="0"/>
                <w:numId w:val="10"/>
              </w:numPr>
              <w:spacing w:line="276" w:lineRule="auto"/>
              <w:jc w:val="both"/>
              <w:rPr>
                <w:rFonts w:ascii="Times New Roman" w:hAnsi="Times New Roman" w:cs="Times New Roman"/>
                <w:sz w:val="20"/>
                <w:szCs w:val="20"/>
                <w:u w:val="single"/>
              </w:rPr>
            </w:pPr>
            <w:r w:rsidRPr="00A55FA1">
              <w:rPr>
                <w:rFonts w:ascii="Times New Roman" w:hAnsi="Times New Roman" w:cs="Times New Roman"/>
                <w:sz w:val="20"/>
                <w:szCs w:val="20"/>
              </w:rPr>
              <w:t>Adatkezelő Adatfeldolgozó</w:t>
            </w:r>
            <w:r>
              <w:rPr>
                <w:rFonts w:ascii="Times New Roman" w:hAnsi="Times New Roman" w:cs="Times New Roman"/>
                <w:sz w:val="20"/>
                <w:szCs w:val="20"/>
              </w:rPr>
              <w:t xml:space="preserve">t </w:t>
            </w:r>
            <w:r w:rsidRPr="00A55FA1">
              <w:rPr>
                <w:rFonts w:ascii="Times New Roman" w:hAnsi="Times New Roman" w:cs="Times New Roman"/>
                <w:sz w:val="20"/>
                <w:szCs w:val="20"/>
              </w:rPr>
              <w:t>vesz igénybe</w:t>
            </w:r>
            <w:r>
              <w:rPr>
                <w:rFonts w:ascii="Times New Roman" w:hAnsi="Times New Roman" w:cs="Times New Roman"/>
                <w:sz w:val="20"/>
                <w:szCs w:val="20"/>
              </w:rPr>
              <w:t>: a</w:t>
            </w:r>
            <w:r w:rsidRPr="00A55FA1">
              <w:rPr>
                <w:rFonts w:ascii="Times New Roman" w:hAnsi="Times New Roman" w:cs="Times New Roman"/>
                <w:sz w:val="20"/>
                <w:szCs w:val="20"/>
              </w:rPr>
              <w:t xml:space="preserve"> </w:t>
            </w:r>
            <w:r w:rsidRPr="00F222E8">
              <w:rPr>
                <w:rFonts w:ascii="Times New Roman" w:hAnsi="Times New Roman" w:cs="Times New Roman"/>
                <w:sz w:val="20"/>
                <w:szCs w:val="20"/>
              </w:rPr>
              <w:t>levelező rendszer kiszolgálója:</w:t>
            </w:r>
            <w:r>
              <w:rPr>
                <w:rFonts w:ascii="Times New Roman" w:hAnsi="Times New Roman" w:cs="Times New Roman"/>
                <w:sz w:val="20"/>
                <w:szCs w:val="20"/>
              </w:rPr>
              <w:t xml:space="preserve"> </w:t>
            </w:r>
            <w:r w:rsidRPr="00A55FA1">
              <w:rPr>
                <w:rFonts w:ascii="Times New Roman" w:hAnsi="Times New Roman" w:cs="Times New Roman"/>
                <w:sz w:val="20"/>
                <w:szCs w:val="20"/>
              </w:rPr>
              <w:t>Google Drive:</w:t>
            </w:r>
          </w:p>
          <w:p w14:paraId="4D7F26C7" w14:textId="77777777" w:rsidR="00604720" w:rsidRPr="00821719" w:rsidRDefault="00604720" w:rsidP="003605BD">
            <w:pPr>
              <w:pStyle w:val="Nincstrkz"/>
              <w:spacing w:line="276" w:lineRule="auto"/>
              <w:jc w:val="both"/>
              <w:rPr>
                <w:sz w:val="20"/>
                <w:szCs w:val="20"/>
              </w:rPr>
            </w:pPr>
            <w:r w:rsidRPr="00A55FA1">
              <w:rPr>
                <w:rFonts w:ascii="Times New Roman" w:hAnsi="Times New Roman" w:cs="Times New Roman"/>
                <w:sz w:val="20"/>
                <w:szCs w:val="20"/>
              </w:rPr>
              <w:t xml:space="preserve">Google </w:t>
            </w:r>
            <w:proofErr w:type="spellStart"/>
            <w:r w:rsidRPr="00A55FA1">
              <w:rPr>
                <w:rFonts w:ascii="Times New Roman" w:hAnsi="Times New Roman" w:cs="Times New Roman"/>
                <w:sz w:val="20"/>
                <w:szCs w:val="20"/>
              </w:rPr>
              <w:t>Ireland</w:t>
            </w:r>
            <w:proofErr w:type="spellEnd"/>
            <w:r w:rsidRPr="00A55FA1">
              <w:rPr>
                <w:rFonts w:ascii="Times New Roman" w:hAnsi="Times New Roman" w:cs="Times New Roman"/>
                <w:sz w:val="20"/>
                <w:szCs w:val="20"/>
              </w:rPr>
              <w:t xml:space="preserve"> Limited, amelynek székhelye: Gordon House, </w:t>
            </w:r>
            <w:proofErr w:type="spellStart"/>
            <w:r w:rsidRPr="00A55FA1">
              <w:rPr>
                <w:rFonts w:ascii="Times New Roman" w:hAnsi="Times New Roman" w:cs="Times New Roman"/>
                <w:sz w:val="20"/>
                <w:szCs w:val="20"/>
              </w:rPr>
              <w:t>Barrow</w:t>
            </w:r>
            <w:proofErr w:type="spellEnd"/>
            <w:r w:rsidRPr="00A55FA1">
              <w:rPr>
                <w:rFonts w:ascii="Times New Roman" w:hAnsi="Times New Roman" w:cs="Times New Roman"/>
                <w:sz w:val="20"/>
                <w:szCs w:val="20"/>
              </w:rPr>
              <w:t xml:space="preserve"> Street, Dublin 4, Írország</w:t>
            </w:r>
          </w:p>
        </w:tc>
      </w:tr>
      <w:tr w:rsidR="00604720" w:rsidRPr="00A55FA1" w14:paraId="229F11F9" w14:textId="77777777" w:rsidTr="003605BD">
        <w:tc>
          <w:tcPr>
            <w:tcW w:w="1838" w:type="dxa"/>
          </w:tcPr>
          <w:p w14:paraId="63DA3B0B" w14:textId="77777777" w:rsidR="00604720" w:rsidRPr="00A55FA1" w:rsidRDefault="00604720" w:rsidP="003605BD">
            <w:pPr>
              <w:rPr>
                <w:b/>
                <w:bCs/>
                <w:sz w:val="20"/>
                <w:szCs w:val="20"/>
              </w:rPr>
            </w:pPr>
            <w:r w:rsidRPr="00A55FA1">
              <w:rPr>
                <w:sz w:val="20"/>
                <w:szCs w:val="20"/>
              </w:rPr>
              <w:t>Adatszolgáltatás szükségessége</w:t>
            </w:r>
          </w:p>
        </w:tc>
        <w:tc>
          <w:tcPr>
            <w:tcW w:w="7224" w:type="dxa"/>
          </w:tcPr>
          <w:p w14:paraId="461805B0" w14:textId="77777777" w:rsidR="00604720" w:rsidRPr="00A55FA1" w:rsidRDefault="00604720" w:rsidP="003605BD">
            <w:pPr>
              <w:rPr>
                <w:b/>
                <w:bCs/>
                <w:sz w:val="20"/>
                <w:szCs w:val="20"/>
              </w:rPr>
            </w:pPr>
            <w:r w:rsidRPr="00A55FA1">
              <w:rPr>
                <w:sz w:val="20"/>
                <w:szCs w:val="20"/>
              </w:rPr>
              <w:t>Az adatok megadása önkéntes. Amennyiben az Érintett nem adja meg a személyes adatait, akkor az Adatkezelő nem tudja a panaszt kivizsgálni.</w:t>
            </w:r>
          </w:p>
        </w:tc>
      </w:tr>
      <w:tr w:rsidR="00604720" w:rsidRPr="00A55FA1" w14:paraId="3656FCF4" w14:textId="77777777" w:rsidTr="003605BD">
        <w:tc>
          <w:tcPr>
            <w:tcW w:w="1838" w:type="dxa"/>
          </w:tcPr>
          <w:p w14:paraId="4B81398D" w14:textId="77777777" w:rsidR="00604720" w:rsidRPr="00A55FA1" w:rsidRDefault="00604720" w:rsidP="003605BD">
            <w:pPr>
              <w:rPr>
                <w:sz w:val="20"/>
                <w:szCs w:val="20"/>
              </w:rPr>
            </w:pPr>
            <w:r w:rsidRPr="00A55FA1">
              <w:rPr>
                <w:sz w:val="20"/>
                <w:szCs w:val="20"/>
              </w:rPr>
              <w:t>Adatmegőrzési idő</w:t>
            </w:r>
          </w:p>
        </w:tc>
        <w:tc>
          <w:tcPr>
            <w:tcW w:w="7224" w:type="dxa"/>
          </w:tcPr>
          <w:p w14:paraId="3789A3A0" w14:textId="77777777" w:rsidR="00604720" w:rsidRPr="00A55FA1" w:rsidRDefault="00604720" w:rsidP="003605BD">
            <w:pPr>
              <w:rPr>
                <w:b/>
                <w:bCs/>
                <w:sz w:val="20"/>
                <w:szCs w:val="20"/>
              </w:rPr>
            </w:pPr>
            <w:r w:rsidRPr="00A55FA1">
              <w:rPr>
                <w:sz w:val="20"/>
                <w:szCs w:val="20"/>
              </w:rPr>
              <w:t>A jogszabályban előírt megőrzési kötelezettség 3 év</w:t>
            </w:r>
            <w:r>
              <w:rPr>
                <w:sz w:val="20"/>
                <w:szCs w:val="20"/>
              </w:rPr>
              <w:t xml:space="preserve"> végéig.</w:t>
            </w:r>
          </w:p>
        </w:tc>
      </w:tr>
    </w:tbl>
    <w:p w14:paraId="4232EF96" w14:textId="77777777" w:rsidR="00604720" w:rsidRPr="00A55FA1" w:rsidRDefault="00604720" w:rsidP="00604720">
      <w:pPr>
        <w:rPr>
          <w:b/>
          <w:bCs/>
          <w:sz w:val="20"/>
          <w:szCs w:val="20"/>
        </w:rPr>
      </w:pPr>
    </w:p>
    <w:p w14:paraId="521F1652" w14:textId="77777777" w:rsidR="000634E6" w:rsidRPr="00A55FA1" w:rsidRDefault="000634E6" w:rsidP="00082B29">
      <w:pPr>
        <w:rPr>
          <w:b/>
          <w:bCs/>
          <w:sz w:val="20"/>
          <w:szCs w:val="20"/>
        </w:rPr>
      </w:pPr>
    </w:p>
    <w:p w14:paraId="0668C2C4" w14:textId="3D7DD764" w:rsidR="00E02B5E" w:rsidRPr="00A55FA1" w:rsidRDefault="00477A11" w:rsidP="00991C5C">
      <w:pPr>
        <w:pStyle w:val="Listaszerbekezds"/>
        <w:numPr>
          <w:ilvl w:val="3"/>
          <w:numId w:val="18"/>
        </w:numPr>
        <w:rPr>
          <w:b/>
          <w:bCs/>
          <w:sz w:val="20"/>
          <w:szCs w:val="20"/>
        </w:rPr>
      </w:pPr>
      <w:r w:rsidRPr="00A55FA1">
        <w:rPr>
          <w:b/>
          <w:bCs/>
          <w:sz w:val="20"/>
          <w:szCs w:val="20"/>
        </w:rPr>
        <w:t xml:space="preserve">Az </w:t>
      </w:r>
      <w:r w:rsidR="00B940DC" w:rsidRPr="00A55FA1">
        <w:rPr>
          <w:b/>
          <w:bCs/>
          <w:sz w:val="20"/>
          <w:szCs w:val="20"/>
        </w:rPr>
        <w:t>A</w:t>
      </w:r>
      <w:r w:rsidRPr="00A55FA1">
        <w:rPr>
          <w:b/>
          <w:bCs/>
          <w:sz w:val="20"/>
          <w:szCs w:val="20"/>
        </w:rPr>
        <w:t>dat</w:t>
      </w:r>
      <w:r w:rsidR="0017182C">
        <w:rPr>
          <w:b/>
          <w:bCs/>
          <w:sz w:val="20"/>
          <w:szCs w:val="20"/>
        </w:rPr>
        <w:t>kezelő, mint adatfeldolgozó adatkezelése</w:t>
      </w:r>
    </w:p>
    <w:tbl>
      <w:tblPr>
        <w:tblStyle w:val="Rcsostblzat"/>
        <w:tblW w:w="0" w:type="auto"/>
        <w:tblLook w:val="04A0" w:firstRow="1" w:lastRow="0" w:firstColumn="1" w:lastColumn="0" w:noHBand="0" w:noVBand="1"/>
      </w:tblPr>
      <w:tblGrid>
        <w:gridCol w:w="1838"/>
        <w:gridCol w:w="7224"/>
      </w:tblGrid>
      <w:tr w:rsidR="00E02B5E" w:rsidRPr="00A55FA1" w14:paraId="0CFBF70D" w14:textId="77777777" w:rsidTr="00D0079E">
        <w:tc>
          <w:tcPr>
            <w:tcW w:w="1838" w:type="dxa"/>
          </w:tcPr>
          <w:p w14:paraId="12314DB6" w14:textId="77777777" w:rsidR="00E02B5E" w:rsidRPr="00A55FA1" w:rsidRDefault="00E02B5E" w:rsidP="00D0079E">
            <w:pPr>
              <w:rPr>
                <w:b/>
                <w:bCs/>
                <w:sz w:val="20"/>
                <w:szCs w:val="20"/>
              </w:rPr>
            </w:pPr>
            <w:r w:rsidRPr="008C6BBF">
              <w:rPr>
                <w:sz w:val="20"/>
                <w:szCs w:val="20"/>
              </w:rPr>
              <w:t>Adatkezelés célja</w:t>
            </w:r>
          </w:p>
        </w:tc>
        <w:tc>
          <w:tcPr>
            <w:tcW w:w="7224" w:type="dxa"/>
          </w:tcPr>
          <w:p w14:paraId="087F0BFF" w14:textId="4542F411" w:rsidR="00E02B5E" w:rsidRPr="009D1DFE" w:rsidRDefault="009D1DFE" w:rsidP="00D0079E">
            <w:pPr>
              <w:rPr>
                <w:sz w:val="20"/>
                <w:szCs w:val="20"/>
              </w:rPr>
            </w:pPr>
            <w:r w:rsidRPr="000A40B4">
              <w:rPr>
                <w:sz w:val="20"/>
                <w:szCs w:val="20"/>
              </w:rPr>
              <w:t xml:space="preserve">Szolgáltatás </w:t>
            </w:r>
            <w:r w:rsidR="000F6121" w:rsidRPr="000A40B4">
              <w:rPr>
                <w:sz w:val="20"/>
                <w:szCs w:val="20"/>
              </w:rPr>
              <w:t>nyújtása</w:t>
            </w:r>
            <w:r w:rsidRPr="000A40B4">
              <w:rPr>
                <w:sz w:val="20"/>
                <w:szCs w:val="20"/>
              </w:rPr>
              <w:t xml:space="preserve"> (adminisztráció, </w:t>
            </w:r>
            <w:r w:rsidR="00D836E1" w:rsidRPr="000A40B4">
              <w:rPr>
                <w:sz w:val="20"/>
                <w:szCs w:val="20"/>
              </w:rPr>
              <w:t>adatrögzítés, számlázási feladatok</w:t>
            </w:r>
            <w:r w:rsidR="00CD3802" w:rsidRPr="000A40B4">
              <w:rPr>
                <w:sz w:val="20"/>
                <w:szCs w:val="20"/>
              </w:rPr>
              <w:t xml:space="preserve">, </w:t>
            </w:r>
            <w:r w:rsidRPr="000A40B4">
              <w:rPr>
                <w:sz w:val="20"/>
                <w:szCs w:val="20"/>
              </w:rPr>
              <w:t>szervezés, asszisztencia, ügyfélszolgálat</w:t>
            </w:r>
            <w:r w:rsidR="00BC06E5" w:rsidRPr="000A40B4">
              <w:rPr>
                <w:sz w:val="20"/>
                <w:szCs w:val="20"/>
              </w:rPr>
              <w:t>, stb.</w:t>
            </w:r>
            <w:r w:rsidRPr="000A40B4">
              <w:rPr>
                <w:sz w:val="20"/>
                <w:szCs w:val="20"/>
              </w:rPr>
              <w:t>)</w:t>
            </w:r>
          </w:p>
        </w:tc>
      </w:tr>
      <w:tr w:rsidR="00E02B5E" w:rsidRPr="00A55FA1" w14:paraId="4990B6E1" w14:textId="77777777" w:rsidTr="00D0079E">
        <w:tc>
          <w:tcPr>
            <w:tcW w:w="1838" w:type="dxa"/>
          </w:tcPr>
          <w:p w14:paraId="39417727" w14:textId="77777777" w:rsidR="00E02B5E" w:rsidRPr="00A55FA1" w:rsidRDefault="00E02B5E" w:rsidP="00D0079E">
            <w:pPr>
              <w:rPr>
                <w:sz w:val="20"/>
                <w:szCs w:val="20"/>
              </w:rPr>
            </w:pPr>
            <w:r w:rsidRPr="00A55FA1">
              <w:rPr>
                <w:sz w:val="20"/>
                <w:szCs w:val="20"/>
              </w:rPr>
              <w:t>Adatkezelés jogalapja</w:t>
            </w:r>
          </w:p>
        </w:tc>
        <w:tc>
          <w:tcPr>
            <w:tcW w:w="7224" w:type="dxa"/>
            <w:vAlign w:val="center"/>
          </w:tcPr>
          <w:p w14:paraId="1F84ED4F" w14:textId="010AC52E" w:rsidR="00E02B5E" w:rsidRPr="00A55FA1" w:rsidRDefault="00486CE1" w:rsidP="00D0079E">
            <w:pPr>
              <w:rPr>
                <w:b/>
                <w:bCs/>
                <w:sz w:val="20"/>
                <w:szCs w:val="20"/>
              </w:rPr>
            </w:pPr>
            <w:r w:rsidRPr="00A55FA1">
              <w:rPr>
                <w:sz w:val="20"/>
                <w:szCs w:val="20"/>
              </w:rPr>
              <w:t>A szerződésben vállalt kötelezettség teljesítése,</w:t>
            </w:r>
            <w:r w:rsidR="008E0B83">
              <w:rPr>
                <w:sz w:val="20"/>
                <w:szCs w:val="20"/>
              </w:rPr>
              <w:t xml:space="preserve"> </w:t>
            </w:r>
            <w:r w:rsidR="00E02B5E" w:rsidRPr="00A55FA1">
              <w:rPr>
                <w:sz w:val="20"/>
                <w:szCs w:val="20"/>
              </w:rPr>
              <w:t xml:space="preserve">(GDPR 6. cikk (1) bekezdés </w:t>
            </w:r>
            <w:r w:rsidR="00B94F2B" w:rsidRPr="00A55FA1">
              <w:rPr>
                <w:sz w:val="20"/>
                <w:szCs w:val="20"/>
              </w:rPr>
              <w:t>b</w:t>
            </w:r>
            <w:r w:rsidR="00E02B5E" w:rsidRPr="00A55FA1">
              <w:rPr>
                <w:sz w:val="20"/>
                <w:szCs w:val="20"/>
              </w:rPr>
              <w:t>) pont)</w:t>
            </w:r>
            <w:r w:rsidR="00AB7DDB">
              <w:rPr>
                <w:sz w:val="20"/>
                <w:szCs w:val="20"/>
              </w:rPr>
              <w:t xml:space="preserve">, mely </w:t>
            </w:r>
            <w:r w:rsidR="00AB7DDB" w:rsidRPr="00AB7DDB">
              <w:rPr>
                <w:sz w:val="20"/>
                <w:szCs w:val="20"/>
              </w:rPr>
              <w:t>a szerződés teljesítéséhez vagy a szerződés megkötését megelőzően az Érintett kérésére történő lépések megtételéhez szükséges</w:t>
            </w:r>
          </w:p>
        </w:tc>
      </w:tr>
      <w:tr w:rsidR="00E02B5E" w:rsidRPr="00A55FA1" w14:paraId="42F8F8CF" w14:textId="77777777" w:rsidTr="00D0079E">
        <w:tc>
          <w:tcPr>
            <w:tcW w:w="1838" w:type="dxa"/>
          </w:tcPr>
          <w:p w14:paraId="4FC4C502" w14:textId="77777777" w:rsidR="00E02B5E" w:rsidRPr="00A55FA1" w:rsidRDefault="00E02B5E" w:rsidP="00D0079E">
            <w:pPr>
              <w:rPr>
                <w:sz w:val="20"/>
                <w:szCs w:val="20"/>
              </w:rPr>
            </w:pPr>
            <w:r w:rsidRPr="00A55FA1">
              <w:rPr>
                <w:sz w:val="20"/>
                <w:szCs w:val="20"/>
              </w:rPr>
              <w:t>Érintettek kategóriái</w:t>
            </w:r>
          </w:p>
        </w:tc>
        <w:tc>
          <w:tcPr>
            <w:tcW w:w="7224" w:type="dxa"/>
            <w:vAlign w:val="center"/>
          </w:tcPr>
          <w:p w14:paraId="4AC6AD73" w14:textId="689D00B6" w:rsidR="00E02B5E" w:rsidRPr="00A55FA1" w:rsidRDefault="006A7DC2" w:rsidP="00D0079E">
            <w:pPr>
              <w:rPr>
                <w:sz w:val="20"/>
                <w:szCs w:val="20"/>
              </w:rPr>
            </w:pPr>
            <w:r>
              <w:rPr>
                <w:sz w:val="20"/>
                <w:szCs w:val="20"/>
              </w:rPr>
              <w:t>Ü</w:t>
            </w:r>
            <w:r w:rsidR="00D52677">
              <w:rPr>
                <w:sz w:val="20"/>
                <w:szCs w:val="20"/>
              </w:rPr>
              <w:t>gyfél</w:t>
            </w:r>
            <w:r w:rsidR="00C878DA">
              <w:rPr>
                <w:sz w:val="20"/>
                <w:szCs w:val="20"/>
              </w:rPr>
              <w:t xml:space="preserve">, megbízó, </w:t>
            </w:r>
            <w:r w:rsidR="0057106F">
              <w:rPr>
                <w:sz w:val="20"/>
                <w:szCs w:val="20"/>
              </w:rPr>
              <w:t>kapcsolattartók, munkavállalók</w:t>
            </w:r>
          </w:p>
        </w:tc>
      </w:tr>
      <w:tr w:rsidR="00E02B5E" w:rsidRPr="00A55FA1" w14:paraId="7439F042" w14:textId="77777777" w:rsidTr="00D0079E">
        <w:tc>
          <w:tcPr>
            <w:tcW w:w="1838" w:type="dxa"/>
          </w:tcPr>
          <w:p w14:paraId="646DE37B" w14:textId="77777777" w:rsidR="00E02B5E" w:rsidRPr="00A55FA1" w:rsidRDefault="00E02B5E" w:rsidP="00D0079E">
            <w:pPr>
              <w:rPr>
                <w:sz w:val="20"/>
                <w:szCs w:val="20"/>
              </w:rPr>
            </w:pPr>
            <w:r w:rsidRPr="00A55FA1">
              <w:rPr>
                <w:sz w:val="20"/>
                <w:szCs w:val="20"/>
              </w:rPr>
              <w:t>Személyes adatok köre</w:t>
            </w:r>
          </w:p>
        </w:tc>
        <w:tc>
          <w:tcPr>
            <w:tcW w:w="7224" w:type="dxa"/>
            <w:vAlign w:val="center"/>
          </w:tcPr>
          <w:p w14:paraId="66BCCE0F" w14:textId="485B5F81" w:rsidR="00E02B5E" w:rsidRPr="00A55FA1" w:rsidRDefault="00E02B5E" w:rsidP="00D0079E">
            <w:pPr>
              <w:rPr>
                <w:b/>
                <w:bCs/>
                <w:sz w:val="20"/>
                <w:szCs w:val="20"/>
              </w:rPr>
            </w:pPr>
            <w:r w:rsidRPr="00A55FA1">
              <w:rPr>
                <w:sz w:val="20"/>
                <w:szCs w:val="20"/>
              </w:rPr>
              <w:t>Név, e-mail cím, telefonszám</w:t>
            </w:r>
            <w:r w:rsidR="00715FFE" w:rsidRPr="00A55FA1">
              <w:rPr>
                <w:sz w:val="20"/>
                <w:szCs w:val="20"/>
              </w:rPr>
              <w:t>,</w:t>
            </w:r>
            <w:r w:rsidR="00ED7925">
              <w:rPr>
                <w:sz w:val="20"/>
                <w:szCs w:val="20"/>
              </w:rPr>
              <w:t xml:space="preserve"> </w:t>
            </w:r>
            <w:r w:rsidR="0057106F">
              <w:rPr>
                <w:sz w:val="20"/>
                <w:szCs w:val="20"/>
              </w:rPr>
              <w:t xml:space="preserve">beosztás, </w:t>
            </w:r>
            <w:r w:rsidR="0062545C">
              <w:rPr>
                <w:sz w:val="20"/>
                <w:szCs w:val="20"/>
              </w:rPr>
              <w:t xml:space="preserve">iskolai végzettség, </w:t>
            </w:r>
            <w:r w:rsidR="0057106F">
              <w:rPr>
                <w:sz w:val="20"/>
                <w:szCs w:val="20"/>
              </w:rPr>
              <w:t xml:space="preserve">a </w:t>
            </w:r>
            <w:r w:rsidR="00ED7925" w:rsidRPr="00ED7925">
              <w:rPr>
                <w:sz w:val="20"/>
                <w:szCs w:val="20"/>
              </w:rPr>
              <w:t>szolgáltatás elvégzéséhez szükséges</w:t>
            </w:r>
            <w:r w:rsidR="00FD6222">
              <w:rPr>
                <w:sz w:val="20"/>
                <w:szCs w:val="20"/>
              </w:rPr>
              <w:t xml:space="preserve"> szerződésben rögzített egyéb</w:t>
            </w:r>
            <w:r w:rsidR="00ED7925" w:rsidRPr="00ED7925">
              <w:rPr>
                <w:sz w:val="20"/>
                <w:szCs w:val="20"/>
              </w:rPr>
              <w:t xml:space="preserve"> adatok</w:t>
            </w:r>
          </w:p>
        </w:tc>
      </w:tr>
      <w:tr w:rsidR="00E02B5E" w:rsidRPr="00A55FA1" w14:paraId="3B21AAA1" w14:textId="77777777" w:rsidTr="00D0079E">
        <w:tc>
          <w:tcPr>
            <w:tcW w:w="1838" w:type="dxa"/>
          </w:tcPr>
          <w:p w14:paraId="6DC319DF" w14:textId="77777777" w:rsidR="00E02B5E" w:rsidRPr="00A55FA1" w:rsidRDefault="00E02B5E" w:rsidP="00D0079E">
            <w:pPr>
              <w:rPr>
                <w:sz w:val="20"/>
                <w:szCs w:val="20"/>
              </w:rPr>
            </w:pPr>
            <w:r w:rsidRPr="00A55FA1">
              <w:rPr>
                <w:sz w:val="20"/>
                <w:szCs w:val="20"/>
              </w:rPr>
              <w:t>Adatok forrása</w:t>
            </w:r>
          </w:p>
        </w:tc>
        <w:tc>
          <w:tcPr>
            <w:tcW w:w="7224" w:type="dxa"/>
          </w:tcPr>
          <w:p w14:paraId="70C470A0" w14:textId="3F0469C4" w:rsidR="00E02B5E" w:rsidRPr="00A55FA1" w:rsidRDefault="00E02B5E" w:rsidP="00D0079E">
            <w:pPr>
              <w:rPr>
                <w:sz w:val="20"/>
                <w:szCs w:val="20"/>
              </w:rPr>
            </w:pPr>
            <w:r w:rsidRPr="00A55FA1">
              <w:rPr>
                <w:sz w:val="20"/>
                <w:szCs w:val="20"/>
              </w:rPr>
              <w:t>Megbízó,</w:t>
            </w:r>
            <w:r w:rsidR="00D46E03">
              <w:rPr>
                <w:sz w:val="20"/>
                <w:szCs w:val="20"/>
              </w:rPr>
              <w:t xml:space="preserve"> ügyfél</w:t>
            </w:r>
            <w:r w:rsidR="0094637E">
              <w:rPr>
                <w:sz w:val="20"/>
                <w:szCs w:val="20"/>
              </w:rPr>
              <w:t>, kapcsolattartó</w:t>
            </w:r>
          </w:p>
        </w:tc>
      </w:tr>
      <w:tr w:rsidR="00E02B5E" w:rsidRPr="00A55FA1" w14:paraId="199AD9F2" w14:textId="77777777" w:rsidTr="00D0079E">
        <w:tc>
          <w:tcPr>
            <w:tcW w:w="1838" w:type="dxa"/>
          </w:tcPr>
          <w:p w14:paraId="159BA9BF" w14:textId="77777777" w:rsidR="00E02B5E" w:rsidRPr="00A55FA1" w:rsidRDefault="00E02B5E" w:rsidP="00D0079E">
            <w:pPr>
              <w:rPr>
                <w:sz w:val="20"/>
                <w:szCs w:val="20"/>
              </w:rPr>
            </w:pPr>
            <w:r w:rsidRPr="00A55FA1">
              <w:rPr>
                <w:sz w:val="20"/>
                <w:szCs w:val="20"/>
              </w:rPr>
              <w:t>Adattovábbítás</w:t>
            </w:r>
          </w:p>
        </w:tc>
        <w:tc>
          <w:tcPr>
            <w:tcW w:w="7224" w:type="dxa"/>
          </w:tcPr>
          <w:p w14:paraId="0FCBD443" w14:textId="77777777" w:rsidR="00E02B5E" w:rsidRPr="00A55FA1" w:rsidRDefault="00E02B5E" w:rsidP="00D0079E">
            <w:pPr>
              <w:rPr>
                <w:b/>
                <w:bCs/>
                <w:sz w:val="20"/>
                <w:szCs w:val="20"/>
              </w:rPr>
            </w:pPr>
            <w:r w:rsidRPr="008C6BBF">
              <w:rPr>
                <w:sz w:val="20"/>
                <w:szCs w:val="20"/>
              </w:rPr>
              <w:t>A GDPR 44-49. cikkei szerinti adattovábbítás nem történik</w:t>
            </w:r>
          </w:p>
        </w:tc>
      </w:tr>
      <w:tr w:rsidR="008F6AD4" w:rsidRPr="00A55FA1" w14:paraId="6EDE2DF8" w14:textId="77777777" w:rsidTr="00D0079E">
        <w:tc>
          <w:tcPr>
            <w:tcW w:w="1838" w:type="dxa"/>
          </w:tcPr>
          <w:p w14:paraId="64A7D6F4" w14:textId="77777777" w:rsidR="008F6AD4" w:rsidRPr="00A55FA1" w:rsidRDefault="008F6AD4" w:rsidP="008F6AD4">
            <w:pPr>
              <w:rPr>
                <w:sz w:val="20"/>
                <w:szCs w:val="20"/>
              </w:rPr>
            </w:pPr>
            <w:r w:rsidRPr="00A55FA1">
              <w:rPr>
                <w:sz w:val="20"/>
                <w:szCs w:val="20"/>
              </w:rPr>
              <w:t>Címzettek</w:t>
            </w:r>
          </w:p>
        </w:tc>
        <w:tc>
          <w:tcPr>
            <w:tcW w:w="7224" w:type="dxa"/>
          </w:tcPr>
          <w:p w14:paraId="15EE37C5" w14:textId="2B7977CB" w:rsidR="008F6AD4" w:rsidRPr="00F56D06" w:rsidRDefault="008F6AD4" w:rsidP="008F6AD4">
            <w:pPr>
              <w:rPr>
                <w:sz w:val="20"/>
                <w:szCs w:val="20"/>
              </w:rPr>
            </w:pPr>
            <w:r w:rsidRPr="004A7B70">
              <w:rPr>
                <w:sz w:val="20"/>
                <w:szCs w:val="20"/>
              </w:rPr>
              <w:t>Az Adatkezelő Adatfeldolgozó(</w:t>
            </w:r>
            <w:proofErr w:type="spellStart"/>
            <w:r w:rsidRPr="004A7B70">
              <w:rPr>
                <w:sz w:val="20"/>
                <w:szCs w:val="20"/>
              </w:rPr>
              <w:t>ka</w:t>
            </w:r>
            <w:proofErr w:type="spellEnd"/>
            <w:r w:rsidRPr="004A7B70">
              <w:rPr>
                <w:sz w:val="20"/>
                <w:szCs w:val="20"/>
              </w:rPr>
              <w:t xml:space="preserve">)t vesz igénybe: levelezési rendszer szolgáltató: </w:t>
            </w:r>
            <w:r w:rsidR="002753D5" w:rsidRPr="00A55FA1">
              <w:rPr>
                <w:sz w:val="20"/>
                <w:szCs w:val="20"/>
              </w:rPr>
              <w:t xml:space="preserve">Google </w:t>
            </w:r>
            <w:proofErr w:type="spellStart"/>
            <w:r w:rsidR="002753D5" w:rsidRPr="00A55FA1">
              <w:rPr>
                <w:sz w:val="20"/>
                <w:szCs w:val="20"/>
              </w:rPr>
              <w:t>Ireland</w:t>
            </w:r>
            <w:proofErr w:type="spellEnd"/>
            <w:r w:rsidR="002753D5" w:rsidRPr="00A55FA1">
              <w:rPr>
                <w:sz w:val="20"/>
                <w:szCs w:val="20"/>
              </w:rPr>
              <w:t xml:space="preserve"> Limited, amelynek székhelye: Gordon House, </w:t>
            </w:r>
            <w:proofErr w:type="spellStart"/>
            <w:r w:rsidR="002753D5" w:rsidRPr="00A55FA1">
              <w:rPr>
                <w:sz w:val="20"/>
                <w:szCs w:val="20"/>
              </w:rPr>
              <w:t>Barrow</w:t>
            </w:r>
            <w:proofErr w:type="spellEnd"/>
            <w:r w:rsidR="002753D5" w:rsidRPr="00A55FA1">
              <w:rPr>
                <w:sz w:val="20"/>
                <w:szCs w:val="20"/>
              </w:rPr>
              <w:t xml:space="preserve"> Street, Dublin 4, Írország</w:t>
            </w:r>
          </w:p>
        </w:tc>
      </w:tr>
      <w:tr w:rsidR="008F6AD4" w:rsidRPr="00A55FA1" w14:paraId="771B5742" w14:textId="77777777" w:rsidTr="00406721">
        <w:tc>
          <w:tcPr>
            <w:tcW w:w="1838" w:type="dxa"/>
          </w:tcPr>
          <w:p w14:paraId="5C968624" w14:textId="77777777" w:rsidR="008F6AD4" w:rsidRPr="00A55FA1" w:rsidRDefault="008F6AD4" w:rsidP="008F6AD4">
            <w:pPr>
              <w:rPr>
                <w:b/>
                <w:bCs/>
                <w:sz w:val="20"/>
                <w:szCs w:val="20"/>
              </w:rPr>
            </w:pPr>
            <w:r w:rsidRPr="00A55FA1">
              <w:rPr>
                <w:sz w:val="20"/>
                <w:szCs w:val="20"/>
              </w:rPr>
              <w:lastRenderedPageBreak/>
              <w:t>Adatszolgáltatás szükségessége</w:t>
            </w:r>
          </w:p>
        </w:tc>
        <w:tc>
          <w:tcPr>
            <w:tcW w:w="7224" w:type="dxa"/>
            <w:vAlign w:val="center"/>
          </w:tcPr>
          <w:p w14:paraId="15A50772" w14:textId="77777777" w:rsidR="008F6AD4" w:rsidRPr="00A55FA1" w:rsidRDefault="008F6AD4" w:rsidP="008F6AD4">
            <w:pPr>
              <w:rPr>
                <w:b/>
                <w:bCs/>
                <w:sz w:val="20"/>
                <w:szCs w:val="20"/>
              </w:rPr>
            </w:pPr>
            <w:r w:rsidRPr="00A55FA1">
              <w:rPr>
                <w:sz w:val="20"/>
                <w:szCs w:val="20"/>
              </w:rPr>
              <w:t>Az adatok megadása szükséges a szerződés teljesítéséhez.</w:t>
            </w:r>
          </w:p>
        </w:tc>
      </w:tr>
      <w:tr w:rsidR="008F6AD4" w:rsidRPr="00A55FA1" w14:paraId="6C98F81F" w14:textId="77777777" w:rsidTr="004B595E">
        <w:tc>
          <w:tcPr>
            <w:tcW w:w="1838" w:type="dxa"/>
            <w:vAlign w:val="center"/>
          </w:tcPr>
          <w:p w14:paraId="6EEF7DAE" w14:textId="3F1223F1" w:rsidR="008F6AD4" w:rsidRPr="00A55FA1" w:rsidRDefault="008F6AD4" w:rsidP="008F6AD4">
            <w:pPr>
              <w:rPr>
                <w:sz w:val="20"/>
                <w:szCs w:val="20"/>
              </w:rPr>
            </w:pPr>
            <w:r w:rsidRPr="00A55FA1">
              <w:rPr>
                <w:sz w:val="20"/>
                <w:szCs w:val="20"/>
              </w:rPr>
              <w:t>Adatmegőrzési idő</w:t>
            </w:r>
          </w:p>
        </w:tc>
        <w:tc>
          <w:tcPr>
            <w:tcW w:w="7224" w:type="dxa"/>
          </w:tcPr>
          <w:p w14:paraId="74B55C0B" w14:textId="60D25EDB" w:rsidR="008F6AD4" w:rsidRPr="00A66A38" w:rsidRDefault="008F6AD4" w:rsidP="008F6AD4">
            <w:pPr>
              <w:rPr>
                <w:sz w:val="20"/>
                <w:szCs w:val="20"/>
              </w:rPr>
            </w:pPr>
            <w:r w:rsidRPr="00A66A38">
              <w:rPr>
                <w:sz w:val="20"/>
                <w:szCs w:val="20"/>
              </w:rPr>
              <w:t>A szerződés teljesítését vagy megszűnését követő 5. év végéig.   Az Érintett (ügyfél) rendszereihez, felületeihez való hozzáférési jogosultság biztosítása esetén a belépési adatokat az Adatfeldolgozó a szerződés teljesítését vagy megszűnését követően a saját adatbázisából azonnal törli.</w:t>
            </w:r>
          </w:p>
        </w:tc>
      </w:tr>
    </w:tbl>
    <w:p w14:paraId="576D2BAC" w14:textId="4103765A" w:rsidR="00E02B5E" w:rsidRPr="00A55FA1" w:rsidRDefault="00E02B5E" w:rsidP="00AA50AE">
      <w:pPr>
        <w:rPr>
          <w:b/>
          <w:bCs/>
          <w:sz w:val="20"/>
          <w:szCs w:val="20"/>
        </w:rPr>
      </w:pPr>
    </w:p>
    <w:p w14:paraId="20092131" w14:textId="72777033" w:rsidR="00302258" w:rsidRPr="00A55FA1" w:rsidRDefault="00302258" w:rsidP="00082B29">
      <w:pPr>
        <w:rPr>
          <w:b/>
          <w:bCs/>
          <w:sz w:val="20"/>
          <w:szCs w:val="20"/>
        </w:rPr>
      </w:pPr>
    </w:p>
    <w:p w14:paraId="75C65649" w14:textId="77777777" w:rsidR="00792E56" w:rsidRPr="00A10384" w:rsidRDefault="00792E56" w:rsidP="00A10384">
      <w:pPr>
        <w:rPr>
          <w:b/>
          <w:bCs/>
          <w:sz w:val="20"/>
          <w:szCs w:val="20"/>
        </w:rPr>
      </w:pPr>
    </w:p>
    <w:p w14:paraId="2A27C683" w14:textId="3899EDD7" w:rsidR="00181FC5" w:rsidRPr="00D819EE" w:rsidRDefault="00181FC5" w:rsidP="00D819EE">
      <w:pPr>
        <w:rPr>
          <w:b/>
          <w:bCs/>
          <w:sz w:val="20"/>
          <w:szCs w:val="20"/>
        </w:rPr>
      </w:pPr>
    </w:p>
    <w:p w14:paraId="2EEA0047" w14:textId="77777777" w:rsidR="00A22C50" w:rsidRPr="00A55FA1" w:rsidRDefault="00A22C50" w:rsidP="00E22617">
      <w:pPr>
        <w:rPr>
          <w:b/>
          <w:bCs/>
          <w:sz w:val="20"/>
          <w:szCs w:val="20"/>
        </w:rPr>
      </w:pPr>
    </w:p>
    <w:sectPr w:rsidR="00A22C50" w:rsidRPr="00A55FA1" w:rsidSect="00AA11BD">
      <w:footerReference w:type="default" r:id="rId30"/>
      <w:pgSz w:w="11906" w:h="16838"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18E51" w14:textId="77777777" w:rsidR="005C3A58" w:rsidRDefault="005C3A58">
      <w:r>
        <w:separator/>
      </w:r>
    </w:p>
  </w:endnote>
  <w:endnote w:type="continuationSeparator" w:id="0">
    <w:p w14:paraId="15AD8024" w14:textId="77777777" w:rsidR="005C3A58" w:rsidRDefault="005C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469084"/>
      <w:docPartObj>
        <w:docPartGallery w:val="Page Numbers (Bottom of Page)"/>
        <w:docPartUnique/>
      </w:docPartObj>
    </w:sdtPr>
    <w:sdtContent>
      <w:p w14:paraId="367F72FB" w14:textId="77777777" w:rsidR="004D1A7E" w:rsidRDefault="004D1A7E">
        <w:pPr>
          <w:pStyle w:val="llb"/>
          <w:jc w:val="right"/>
        </w:pPr>
        <w:r>
          <w:fldChar w:fldCharType="begin"/>
        </w:r>
        <w:r>
          <w:instrText>PAGE   \* MERGEFORMAT</w:instrText>
        </w:r>
        <w:r>
          <w:fldChar w:fldCharType="separate"/>
        </w:r>
        <w:r>
          <w:rPr>
            <w:noProof/>
          </w:rPr>
          <w:t>7</w:t>
        </w:r>
        <w:r>
          <w:fldChar w:fldCharType="end"/>
        </w:r>
      </w:p>
    </w:sdtContent>
  </w:sdt>
  <w:p w14:paraId="526ACA8B" w14:textId="77777777" w:rsidR="004D1A7E" w:rsidRDefault="004D1A7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BA2C" w14:textId="77777777" w:rsidR="005C3A58" w:rsidRDefault="005C3A58">
      <w:r>
        <w:separator/>
      </w:r>
    </w:p>
  </w:footnote>
  <w:footnote w:type="continuationSeparator" w:id="0">
    <w:p w14:paraId="38C93FB6" w14:textId="77777777" w:rsidR="005C3A58" w:rsidRDefault="005C3A58">
      <w:r>
        <w:continuationSeparator/>
      </w:r>
    </w:p>
  </w:footnote>
  <w:footnote w:id="1">
    <w:p w14:paraId="518A2872" w14:textId="77777777" w:rsidR="003E0858" w:rsidRDefault="003E0858" w:rsidP="003E0858">
      <w:pPr>
        <w:pStyle w:val="Lbjegyzetszveg"/>
        <w:jc w:val="both"/>
      </w:pPr>
      <w:r>
        <w:rPr>
          <w:rStyle w:val="Lbjegyzet-hivatkozs"/>
          <w:rFonts w:eastAsiaTheme="majorEastAsia"/>
          <w:sz w:val="18"/>
          <w:szCs w:val="18"/>
        </w:rPr>
        <w:footnoteRef/>
      </w:r>
      <w:r>
        <w:t xml:space="preserve"> </w:t>
      </w:r>
      <w:r>
        <w:rPr>
          <w:color w:val="000000"/>
          <w:sz w:val="18"/>
          <w:szCs w:val="18"/>
        </w:rPr>
        <w:t xml:space="preserve">GDPR 4. cikk </w:t>
      </w:r>
      <w:r>
        <w:rPr>
          <w:b/>
          <w:bCs/>
          <w:sz w:val="18"/>
          <w:szCs w:val="18"/>
        </w:rPr>
        <w:t>„profilalkotás”</w:t>
      </w:r>
      <w:r>
        <w:rPr>
          <w:color w:val="000000"/>
          <w:sz w:val="18"/>
          <w:szCs w:val="18"/>
        </w:rPr>
        <w:t>: személyes adatok automatizált kezelésének bármely olyan formája, amelynek során a személyes adatokat valamely természetes személyhez fűződő bizonyos személyes jellemzők értékelésére, különösen a munkahelyi teljesítményhez, gazdasági helyzethez, egészségi állapothoz, személyes preferenciákhoz, érdeklődéshez, megbízhatósághoz, viselkedéshez, tartózkodási helyhez vagy mozgáshoz kapcsolódó jellemzők elemzésére vagy előrejelzésére használják;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65"/>
    <w:multiLevelType w:val="hybridMultilevel"/>
    <w:tmpl w:val="BC78E07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01E67353"/>
    <w:multiLevelType w:val="hybridMultilevel"/>
    <w:tmpl w:val="C18244D8"/>
    <w:lvl w:ilvl="0" w:tplc="18BE9EFC">
      <w:start w:val="1"/>
      <w:numFmt w:val="upperLetter"/>
      <w:lvlText w:val="%1."/>
      <w:lvlJc w:val="left"/>
      <w:pPr>
        <w:ind w:left="720" w:hanging="360"/>
      </w:pPr>
      <w:rPr>
        <w:rFonts w:hint="default"/>
        <w:b/>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0E6D0D"/>
    <w:multiLevelType w:val="hybridMultilevel"/>
    <w:tmpl w:val="E7148E58"/>
    <w:lvl w:ilvl="0" w:tplc="544C45E6">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FC47A99"/>
    <w:multiLevelType w:val="hybridMultilevel"/>
    <w:tmpl w:val="295C219A"/>
    <w:lvl w:ilvl="0" w:tplc="040E0005">
      <w:start w:val="1"/>
      <w:numFmt w:val="bullet"/>
      <w:lvlText w:val=""/>
      <w:lvlJc w:val="left"/>
      <w:pPr>
        <w:ind w:left="2136" w:hanging="360"/>
      </w:pPr>
      <w:rPr>
        <w:rFonts w:ascii="Wingdings" w:hAnsi="Wingdings"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4" w15:restartNumberingAfterBreak="0">
    <w:nsid w:val="123244C1"/>
    <w:multiLevelType w:val="hybridMultilevel"/>
    <w:tmpl w:val="E096765E"/>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D321D1"/>
    <w:multiLevelType w:val="hybridMultilevel"/>
    <w:tmpl w:val="216A35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5300183"/>
    <w:multiLevelType w:val="hybridMultilevel"/>
    <w:tmpl w:val="DDF80A2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15A63BE3"/>
    <w:multiLevelType w:val="hybridMultilevel"/>
    <w:tmpl w:val="49C8F590"/>
    <w:lvl w:ilvl="0" w:tplc="8FDEE29E">
      <w:start w:val="1"/>
      <w:numFmt w:val="upperLetter"/>
      <w:lvlText w:val="%1."/>
      <w:lvlJc w:val="left"/>
      <w:pPr>
        <w:ind w:left="720" w:hanging="360"/>
      </w:pPr>
      <w:rPr>
        <w:rFonts w:hint="default"/>
        <w:b/>
        <w:u w:val="single"/>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65157C2"/>
    <w:multiLevelType w:val="hybridMultilevel"/>
    <w:tmpl w:val="F5882872"/>
    <w:lvl w:ilvl="0" w:tplc="040E0017">
      <w:start w:val="1"/>
      <w:numFmt w:val="lowerLetter"/>
      <w:lvlText w:val="%1)"/>
      <w:lvlJc w:val="left"/>
      <w:pPr>
        <w:ind w:left="1287" w:hanging="360"/>
      </w:pPr>
    </w:lvl>
    <w:lvl w:ilvl="1" w:tplc="040E0019" w:tentative="1">
      <w:start w:val="1"/>
      <w:numFmt w:val="lowerLetter"/>
      <w:lvlText w:val="%2."/>
      <w:lvlJc w:val="left"/>
      <w:pPr>
        <w:ind w:left="2007" w:hanging="360"/>
      </w:pPr>
    </w:lvl>
    <w:lvl w:ilvl="2" w:tplc="040E001B" w:tentative="1">
      <w:start w:val="1"/>
      <w:numFmt w:val="lowerRoman"/>
      <w:lvlText w:val="%3."/>
      <w:lvlJc w:val="right"/>
      <w:pPr>
        <w:ind w:left="2727" w:hanging="180"/>
      </w:pPr>
    </w:lvl>
    <w:lvl w:ilvl="3" w:tplc="040E000F" w:tentative="1">
      <w:start w:val="1"/>
      <w:numFmt w:val="decimal"/>
      <w:lvlText w:val="%4."/>
      <w:lvlJc w:val="left"/>
      <w:pPr>
        <w:ind w:left="3447" w:hanging="360"/>
      </w:pPr>
    </w:lvl>
    <w:lvl w:ilvl="4" w:tplc="040E0019" w:tentative="1">
      <w:start w:val="1"/>
      <w:numFmt w:val="lowerLetter"/>
      <w:lvlText w:val="%5."/>
      <w:lvlJc w:val="left"/>
      <w:pPr>
        <w:ind w:left="4167" w:hanging="360"/>
      </w:pPr>
    </w:lvl>
    <w:lvl w:ilvl="5" w:tplc="040E001B" w:tentative="1">
      <w:start w:val="1"/>
      <w:numFmt w:val="lowerRoman"/>
      <w:lvlText w:val="%6."/>
      <w:lvlJc w:val="right"/>
      <w:pPr>
        <w:ind w:left="4887" w:hanging="180"/>
      </w:pPr>
    </w:lvl>
    <w:lvl w:ilvl="6" w:tplc="040E000F" w:tentative="1">
      <w:start w:val="1"/>
      <w:numFmt w:val="decimal"/>
      <w:lvlText w:val="%7."/>
      <w:lvlJc w:val="left"/>
      <w:pPr>
        <w:ind w:left="5607" w:hanging="360"/>
      </w:pPr>
    </w:lvl>
    <w:lvl w:ilvl="7" w:tplc="040E0019" w:tentative="1">
      <w:start w:val="1"/>
      <w:numFmt w:val="lowerLetter"/>
      <w:lvlText w:val="%8."/>
      <w:lvlJc w:val="left"/>
      <w:pPr>
        <w:ind w:left="6327" w:hanging="360"/>
      </w:pPr>
    </w:lvl>
    <w:lvl w:ilvl="8" w:tplc="040E001B" w:tentative="1">
      <w:start w:val="1"/>
      <w:numFmt w:val="lowerRoman"/>
      <w:lvlText w:val="%9."/>
      <w:lvlJc w:val="right"/>
      <w:pPr>
        <w:ind w:left="7047" w:hanging="180"/>
      </w:pPr>
    </w:lvl>
  </w:abstractNum>
  <w:abstractNum w:abstractNumId="9" w15:restartNumberingAfterBreak="0">
    <w:nsid w:val="18693508"/>
    <w:multiLevelType w:val="hybridMultilevel"/>
    <w:tmpl w:val="1FFC499E"/>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C5B7573"/>
    <w:multiLevelType w:val="hybridMultilevel"/>
    <w:tmpl w:val="AB6AACC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0DB3A10"/>
    <w:multiLevelType w:val="hybridMultilevel"/>
    <w:tmpl w:val="9F6A54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28B642D"/>
    <w:multiLevelType w:val="hybridMultilevel"/>
    <w:tmpl w:val="22522C7C"/>
    <w:lvl w:ilvl="0" w:tplc="AEB62418">
      <w:start w:val="5"/>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5BA7799"/>
    <w:multiLevelType w:val="hybridMultilevel"/>
    <w:tmpl w:val="61A6A93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15:restartNumberingAfterBreak="0">
    <w:nsid w:val="273600FA"/>
    <w:multiLevelType w:val="hybridMultilevel"/>
    <w:tmpl w:val="65E0B05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5" w15:restartNumberingAfterBreak="0">
    <w:nsid w:val="29333F4A"/>
    <w:multiLevelType w:val="hybridMultilevel"/>
    <w:tmpl w:val="850C933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2D292879"/>
    <w:multiLevelType w:val="hybridMultilevel"/>
    <w:tmpl w:val="C922D6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37A567E7"/>
    <w:multiLevelType w:val="hybridMultilevel"/>
    <w:tmpl w:val="D46CB426"/>
    <w:lvl w:ilvl="0" w:tplc="3CD29954">
      <w:start w:val="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39412099"/>
    <w:multiLevelType w:val="multilevel"/>
    <w:tmpl w:val="670CA8E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786"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D30022"/>
    <w:multiLevelType w:val="hybridMultilevel"/>
    <w:tmpl w:val="9ABEFF9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BDD6003"/>
    <w:multiLevelType w:val="hybridMultilevel"/>
    <w:tmpl w:val="0DD60FFC"/>
    <w:lvl w:ilvl="0" w:tplc="040E0015">
      <w:start w:val="9"/>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5F80391"/>
    <w:multiLevelType w:val="multilevel"/>
    <w:tmpl w:val="3BA464EE"/>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eastAsiaTheme="majorEastAsia" w:hint="default"/>
        <w:b/>
      </w:rPr>
    </w:lvl>
    <w:lvl w:ilvl="2">
      <w:start w:val="1"/>
      <w:numFmt w:val="decimalZero"/>
      <w:isLgl/>
      <w:lvlText w:val="%1.%2.%3."/>
      <w:lvlJc w:val="left"/>
      <w:pPr>
        <w:ind w:left="2520" w:hanging="720"/>
      </w:pPr>
      <w:rPr>
        <w:rFonts w:eastAsiaTheme="majorEastAsia" w:hint="default"/>
        <w:b/>
      </w:rPr>
    </w:lvl>
    <w:lvl w:ilvl="3">
      <w:start w:val="1"/>
      <w:numFmt w:val="decimal"/>
      <w:isLgl/>
      <w:lvlText w:val="%1.%2.%3.%4."/>
      <w:lvlJc w:val="left"/>
      <w:pPr>
        <w:ind w:left="3240" w:hanging="720"/>
      </w:pPr>
      <w:rPr>
        <w:rFonts w:eastAsiaTheme="majorEastAsia" w:hint="default"/>
        <w:b/>
      </w:rPr>
    </w:lvl>
    <w:lvl w:ilvl="4">
      <w:start w:val="1"/>
      <w:numFmt w:val="decimal"/>
      <w:isLgl/>
      <w:lvlText w:val="%1.%2.%3.%4.%5."/>
      <w:lvlJc w:val="left"/>
      <w:pPr>
        <w:ind w:left="4320" w:hanging="1080"/>
      </w:pPr>
      <w:rPr>
        <w:rFonts w:eastAsiaTheme="majorEastAsia" w:hint="default"/>
        <w:b/>
      </w:rPr>
    </w:lvl>
    <w:lvl w:ilvl="5">
      <w:start w:val="1"/>
      <w:numFmt w:val="decimal"/>
      <w:isLgl/>
      <w:lvlText w:val="%1.%2.%3.%4.%5.%6."/>
      <w:lvlJc w:val="left"/>
      <w:pPr>
        <w:ind w:left="5040" w:hanging="1080"/>
      </w:pPr>
      <w:rPr>
        <w:rFonts w:eastAsiaTheme="majorEastAsia" w:hint="default"/>
        <w:b/>
      </w:rPr>
    </w:lvl>
    <w:lvl w:ilvl="6">
      <w:start w:val="1"/>
      <w:numFmt w:val="decimal"/>
      <w:isLgl/>
      <w:lvlText w:val="%1.%2.%3.%4.%5.%6.%7."/>
      <w:lvlJc w:val="left"/>
      <w:pPr>
        <w:ind w:left="5760" w:hanging="1080"/>
      </w:pPr>
      <w:rPr>
        <w:rFonts w:eastAsiaTheme="majorEastAsia" w:hint="default"/>
        <w:b/>
      </w:rPr>
    </w:lvl>
    <w:lvl w:ilvl="7">
      <w:start w:val="1"/>
      <w:numFmt w:val="decimal"/>
      <w:isLgl/>
      <w:lvlText w:val="%1.%2.%3.%4.%5.%6.%7.%8."/>
      <w:lvlJc w:val="left"/>
      <w:pPr>
        <w:ind w:left="6840" w:hanging="1440"/>
      </w:pPr>
      <w:rPr>
        <w:rFonts w:eastAsiaTheme="majorEastAsia" w:hint="default"/>
        <w:b/>
      </w:rPr>
    </w:lvl>
    <w:lvl w:ilvl="8">
      <w:start w:val="1"/>
      <w:numFmt w:val="decimal"/>
      <w:isLgl/>
      <w:lvlText w:val="%1.%2.%3.%4.%5.%6.%7.%8.%9."/>
      <w:lvlJc w:val="left"/>
      <w:pPr>
        <w:ind w:left="7560" w:hanging="1440"/>
      </w:pPr>
      <w:rPr>
        <w:rFonts w:eastAsiaTheme="majorEastAsia" w:hint="default"/>
        <w:b/>
      </w:rPr>
    </w:lvl>
  </w:abstractNum>
  <w:abstractNum w:abstractNumId="22" w15:restartNumberingAfterBreak="0">
    <w:nsid w:val="48C738DD"/>
    <w:multiLevelType w:val="hybridMultilevel"/>
    <w:tmpl w:val="BC00F85C"/>
    <w:lvl w:ilvl="0" w:tplc="040E0005">
      <w:start w:val="1"/>
      <w:numFmt w:val="bullet"/>
      <w:lvlText w:val=""/>
      <w:lvlJc w:val="left"/>
      <w:pPr>
        <w:ind w:left="1440" w:hanging="360"/>
      </w:pPr>
      <w:rPr>
        <w:rFonts w:ascii="Wingdings" w:hAnsi="Wingdings"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3" w15:restartNumberingAfterBreak="0">
    <w:nsid w:val="48CE48E2"/>
    <w:multiLevelType w:val="hybridMultilevel"/>
    <w:tmpl w:val="9BE2D53C"/>
    <w:lvl w:ilvl="0" w:tplc="040E0005">
      <w:start w:val="1"/>
      <w:numFmt w:val="bullet"/>
      <w:lvlText w:val=""/>
      <w:lvlJc w:val="left"/>
      <w:pPr>
        <w:ind w:left="2136" w:hanging="360"/>
      </w:pPr>
      <w:rPr>
        <w:rFonts w:ascii="Wingdings" w:hAnsi="Wingdings"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24" w15:restartNumberingAfterBreak="0">
    <w:nsid w:val="49E6429A"/>
    <w:multiLevelType w:val="hybridMultilevel"/>
    <w:tmpl w:val="3962C4B0"/>
    <w:lvl w:ilvl="0" w:tplc="040E0015">
      <w:start w:val="6"/>
      <w:numFmt w:val="upp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A2E1A23"/>
    <w:multiLevelType w:val="hybridMultilevel"/>
    <w:tmpl w:val="F356C796"/>
    <w:lvl w:ilvl="0" w:tplc="5DCCC9E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4A527563"/>
    <w:multiLevelType w:val="hybridMultilevel"/>
    <w:tmpl w:val="A9A22F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4B316611"/>
    <w:multiLevelType w:val="hybridMultilevel"/>
    <w:tmpl w:val="F020996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C8315E5"/>
    <w:multiLevelType w:val="multilevel"/>
    <w:tmpl w:val="81C85E7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2B1502"/>
    <w:multiLevelType w:val="hybridMultilevel"/>
    <w:tmpl w:val="786E91FA"/>
    <w:lvl w:ilvl="0" w:tplc="566E4A62">
      <w:start w:val="7"/>
      <w:numFmt w:val="bullet"/>
      <w:lvlText w:val="-"/>
      <w:lvlJc w:val="left"/>
      <w:pPr>
        <w:ind w:left="720" w:hanging="360"/>
      </w:pPr>
      <w:rPr>
        <w:rFonts w:ascii="Calibri" w:eastAsiaTheme="minorHAnsi" w:hAnsi="Calibri" w:cstheme="minorBidi" w:hint="default"/>
      </w:rPr>
    </w:lvl>
    <w:lvl w:ilvl="1" w:tplc="040E0005">
      <w:start w:val="1"/>
      <w:numFmt w:val="bullet"/>
      <w:lvlText w:val=""/>
      <w:lvlJc w:val="left"/>
      <w:pPr>
        <w:ind w:left="1440" w:hanging="360"/>
      </w:pPr>
      <w:rPr>
        <w:rFonts w:ascii="Wingdings" w:hAnsi="Wingdings"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1A2791C"/>
    <w:multiLevelType w:val="hybridMultilevel"/>
    <w:tmpl w:val="066CAB1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1" w15:restartNumberingAfterBreak="0">
    <w:nsid w:val="5B494A11"/>
    <w:multiLevelType w:val="hybridMultilevel"/>
    <w:tmpl w:val="9C4EEE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C8F2F8C"/>
    <w:multiLevelType w:val="hybridMultilevel"/>
    <w:tmpl w:val="A71204F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3" w15:restartNumberingAfterBreak="0">
    <w:nsid w:val="5E7D3AC1"/>
    <w:multiLevelType w:val="hybridMultilevel"/>
    <w:tmpl w:val="681086F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4" w15:restartNumberingAfterBreak="0">
    <w:nsid w:val="619969D4"/>
    <w:multiLevelType w:val="multilevel"/>
    <w:tmpl w:val="71A09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A22EA"/>
    <w:multiLevelType w:val="hybridMultilevel"/>
    <w:tmpl w:val="0B9240BC"/>
    <w:lvl w:ilvl="0" w:tplc="566E4A62">
      <w:start w:val="7"/>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1EB3970"/>
    <w:multiLevelType w:val="hybridMultilevel"/>
    <w:tmpl w:val="843090FA"/>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15:restartNumberingAfterBreak="0">
    <w:nsid w:val="63894FA0"/>
    <w:multiLevelType w:val="hybridMultilevel"/>
    <w:tmpl w:val="EC2855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4EF7D93"/>
    <w:multiLevelType w:val="hybridMultilevel"/>
    <w:tmpl w:val="94309112"/>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9" w15:restartNumberingAfterBreak="0">
    <w:nsid w:val="66C14E07"/>
    <w:multiLevelType w:val="hybridMultilevel"/>
    <w:tmpl w:val="DC9C0B14"/>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0" w15:restartNumberingAfterBreak="0">
    <w:nsid w:val="6CCE6E04"/>
    <w:multiLevelType w:val="multilevel"/>
    <w:tmpl w:val="1576C42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1C7F06"/>
    <w:multiLevelType w:val="hybridMultilevel"/>
    <w:tmpl w:val="B4CED1D4"/>
    <w:lvl w:ilvl="0" w:tplc="ADCCF5F8">
      <w:start w:val="1"/>
      <w:numFmt w:val="upperRoman"/>
      <w:lvlText w:val="%1."/>
      <w:lvlJc w:val="left"/>
      <w:pPr>
        <w:ind w:left="1080" w:hanging="720"/>
      </w:pPr>
      <w:rPr>
        <w:rFonts w:eastAsiaTheme="majorEastAsia"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02912B1"/>
    <w:multiLevelType w:val="multilevel"/>
    <w:tmpl w:val="7168450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7B204ABE"/>
    <w:multiLevelType w:val="hybridMultilevel"/>
    <w:tmpl w:val="476083A8"/>
    <w:lvl w:ilvl="0" w:tplc="5B204234">
      <w:start w:val="6"/>
      <w:numFmt w:val="upperLetter"/>
      <w:lvlText w:val="%1."/>
      <w:lvlJc w:val="left"/>
      <w:pPr>
        <w:ind w:left="720" w:hanging="360"/>
      </w:pPr>
      <w:rPr>
        <w:rFonts w:hint="default"/>
        <w:b w:val="0"/>
        <w:bCs w:val="0"/>
        <w:i w:val="0"/>
        <w:iCs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CD84234"/>
    <w:multiLevelType w:val="multilevel"/>
    <w:tmpl w:val="2C60B84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D017329"/>
    <w:multiLevelType w:val="hybridMultilevel"/>
    <w:tmpl w:val="EEE20F4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7DF622F7"/>
    <w:multiLevelType w:val="multilevel"/>
    <w:tmpl w:val="6F02414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5F448A"/>
    <w:multiLevelType w:val="multilevel"/>
    <w:tmpl w:val="2EB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192788">
    <w:abstractNumId w:val="21"/>
  </w:num>
  <w:num w:numId="2" w16cid:durableId="925309372">
    <w:abstractNumId w:val="9"/>
  </w:num>
  <w:num w:numId="3" w16cid:durableId="1175145582">
    <w:abstractNumId w:val="31"/>
  </w:num>
  <w:num w:numId="4" w16cid:durableId="258876872">
    <w:abstractNumId w:val="25"/>
  </w:num>
  <w:num w:numId="5" w16cid:durableId="1666856381">
    <w:abstractNumId w:val="29"/>
  </w:num>
  <w:num w:numId="6" w16cid:durableId="1253048670">
    <w:abstractNumId w:val="3"/>
  </w:num>
  <w:num w:numId="7" w16cid:durableId="732508173">
    <w:abstractNumId w:val="2"/>
  </w:num>
  <w:num w:numId="8" w16cid:durableId="1545368048">
    <w:abstractNumId w:val="23"/>
  </w:num>
  <w:num w:numId="9" w16cid:durableId="1844276980">
    <w:abstractNumId w:val="12"/>
  </w:num>
  <w:num w:numId="10" w16cid:durableId="1374958654">
    <w:abstractNumId w:val="35"/>
  </w:num>
  <w:num w:numId="11" w16cid:durableId="268926952">
    <w:abstractNumId w:val="18"/>
  </w:num>
  <w:num w:numId="12" w16cid:durableId="1338925473">
    <w:abstractNumId w:val="19"/>
  </w:num>
  <w:num w:numId="13" w16cid:durableId="246619885">
    <w:abstractNumId w:val="43"/>
  </w:num>
  <w:num w:numId="14" w16cid:durableId="82453153">
    <w:abstractNumId w:val="17"/>
  </w:num>
  <w:num w:numId="15" w16cid:durableId="1320618189">
    <w:abstractNumId w:val="32"/>
  </w:num>
  <w:num w:numId="16" w16cid:durableId="341590115">
    <w:abstractNumId w:val="38"/>
  </w:num>
  <w:num w:numId="17" w16cid:durableId="2129618225">
    <w:abstractNumId w:val="22"/>
  </w:num>
  <w:num w:numId="18" w16cid:durableId="5324282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5498787">
    <w:abstractNumId w:val="46"/>
  </w:num>
  <w:num w:numId="20" w16cid:durableId="1883396406">
    <w:abstractNumId w:val="14"/>
  </w:num>
  <w:num w:numId="21" w16cid:durableId="1583835219">
    <w:abstractNumId w:val="8"/>
  </w:num>
  <w:num w:numId="22" w16cid:durableId="2141537312">
    <w:abstractNumId w:val="47"/>
  </w:num>
  <w:num w:numId="23" w16cid:durableId="255871168">
    <w:abstractNumId w:val="28"/>
  </w:num>
  <w:num w:numId="24" w16cid:durableId="1382442082">
    <w:abstractNumId w:val="34"/>
  </w:num>
  <w:num w:numId="25" w16cid:durableId="1550800428">
    <w:abstractNumId w:val="6"/>
  </w:num>
  <w:num w:numId="26" w16cid:durableId="227158291">
    <w:abstractNumId w:val="39"/>
  </w:num>
  <w:num w:numId="27" w16cid:durableId="31000409">
    <w:abstractNumId w:val="20"/>
  </w:num>
  <w:num w:numId="28" w16cid:durableId="1696685690">
    <w:abstractNumId w:val="27"/>
  </w:num>
  <w:num w:numId="29" w16cid:durableId="1649239847">
    <w:abstractNumId w:val="4"/>
  </w:num>
  <w:num w:numId="30" w16cid:durableId="364596944">
    <w:abstractNumId w:val="44"/>
  </w:num>
  <w:num w:numId="31" w16cid:durableId="1200821154">
    <w:abstractNumId w:val="41"/>
  </w:num>
  <w:num w:numId="32" w16cid:durableId="1065373764">
    <w:abstractNumId w:val="42"/>
  </w:num>
  <w:num w:numId="33" w16cid:durableId="15813108">
    <w:abstractNumId w:val="26"/>
  </w:num>
  <w:num w:numId="34" w16cid:durableId="1772779812">
    <w:abstractNumId w:val="16"/>
  </w:num>
  <w:num w:numId="35" w16cid:durableId="1307933311">
    <w:abstractNumId w:val="11"/>
  </w:num>
  <w:num w:numId="36" w16cid:durableId="973828913">
    <w:abstractNumId w:val="33"/>
  </w:num>
  <w:num w:numId="37" w16cid:durableId="1572495406">
    <w:abstractNumId w:val="0"/>
  </w:num>
  <w:num w:numId="38" w16cid:durableId="1007706199">
    <w:abstractNumId w:val="13"/>
  </w:num>
  <w:num w:numId="39" w16cid:durableId="1469856308">
    <w:abstractNumId w:val="1"/>
  </w:num>
  <w:num w:numId="40" w16cid:durableId="422647410">
    <w:abstractNumId w:val="7"/>
  </w:num>
  <w:num w:numId="41" w16cid:durableId="1715229875">
    <w:abstractNumId w:val="5"/>
  </w:num>
  <w:num w:numId="42" w16cid:durableId="1095981472">
    <w:abstractNumId w:val="24"/>
  </w:num>
  <w:num w:numId="43" w16cid:durableId="655111892">
    <w:abstractNumId w:val="10"/>
  </w:num>
  <w:num w:numId="44" w16cid:durableId="502597897">
    <w:abstractNumId w:val="36"/>
  </w:num>
  <w:num w:numId="45" w16cid:durableId="1702827962">
    <w:abstractNumId w:val="37"/>
  </w:num>
  <w:num w:numId="46" w16cid:durableId="1080061547">
    <w:abstractNumId w:val="30"/>
  </w:num>
  <w:num w:numId="47" w16cid:durableId="418646152">
    <w:abstractNumId w:val="45"/>
  </w:num>
  <w:num w:numId="48" w16cid:durableId="185521847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7E"/>
    <w:rsid w:val="00000E9B"/>
    <w:rsid w:val="0000342F"/>
    <w:rsid w:val="0000348E"/>
    <w:rsid w:val="00004874"/>
    <w:rsid w:val="000058CF"/>
    <w:rsid w:val="000104BC"/>
    <w:rsid w:val="000110C0"/>
    <w:rsid w:val="00012B04"/>
    <w:rsid w:val="000132A1"/>
    <w:rsid w:val="00013A44"/>
    <w:rsid w:val="00021230"/>
    <w:rsid w:val="000232E9"/>
    <w:rsid w:val="00023F38"/>
    <w:rsid w:val="000242F0"/>
    <w:rsid w:val="00026979"/>
    <w:rsid w:val="000271DD"/>
    <w:rsid w:val="0002769A"/>
    <w:rsid w:val="00030823"/>
    <w:rsid w:val="0003108B"/>
    <w:rsid w:val="000313B6"/>
    <w:rsid w:val="000313FA"/>
    <w:rsid w:val="00031644"/>
    <w:rsid w:val="00031739"/>
    <w:rsid w:val="00031EC1"/>
    <w:rsid w:val="0003308A"/>
    <w:rsid w:val="00033423"/>
    <w:rsid w:val="0003725E"/>
    <w:rsid w:val="000419FD"/>
    <w:rsid w:val="00042DB7"/>
    <w:rsid w:val="0004372F"/>
    <w:rsid w:val="00043CA5"/>
    <w:rsid w:val="00044302"/>
    <w:rsid w:val="0004520D"/>
    <w:rsid w:val="0004736B"/>
    <w:rsid w:val="00051683"/>
    <w:rsid w:val="0005361D"/>
    <w:rsid w:val="00054A22"/>
    <w:rsid w:val="00056079"/>
    <w:rsid w:val="0005725B"/>
    <w:rsid w:val="000621DD"/>
    <w:rsid w:val="000625E9"/>
    <w:rsid w:val="000634E6"/>
    <w:rsid w:val="00066922"/>
    <w:rsid w:val="0006788F"/>
    <w:rsid w:val="00067C85"/>
    <w:rsid w:val="0007004D"/>
    <w:rsid w:val="000703DC"/>
    <w:rsid w:val="0007046E"/>
    <w:rsid w:val="00071F53"/>
    <w:rsid w:val="00072A2E"/>
    <w:rsid w:val="00074FA4"/>
    <w:rsid w:val="00082B29"/>
    <w:rsid w:val="000832F6"/>
    <w:rsid w:val="00084109"/>
    <w:rsid w:val="00084122"/>
    <w:rsid w:val="00084596"/>
    <w:rsid w:val="000849B5"/>
    <w:rsid w:val="000869F6"/>
    <w:rsid w:val="00087CDC"/>
    <w:rsid w:val="00090580"/>
    <w:rsid w:val="00092390"/>
    <w:rsid w:val="000933D1"/>
    <w:rsid w:val="00096083"/>
    <w:rsid w:val="00096403"/>
    <w:rsid w:val="00096E58"/>
    <w:rsid w:val="00097849"/>
    <w:rsid w:val="000A2531"/>
    <w:rsid w:val="000A25B8"/>
    <w:rsid w:val="000A40B4"/>
    <w:rsid w:val="000A6580"/>
    <w:rsid w:val="000A694F"/>
    <w:rsid w:val="000A734E"/>
    <w:rsid w:val="000A79EE"/>
    <w:rsid w:val="000A7FED"/>
    <w:rsid w:val="000B0430"/>
    <w:rsid w:val="000B13A1"/>
    <w:rsid w:val="000B1617"/>
    <w:rsid w:val="000B23A3"/>
    <w:rsid w:val="000B3E81"/>
    <w:rsid w:val="000B460E"/>
    <w:rsid w:val="000B477C"/>
    <w:rsid w:val="000B52A7"/>
    <w:rsid w:val="000B7E3B"/>
    <w:rsid w:val="000C0696"/>
    <w:rsid w:val="000C081E"/>
    <w:rsid w:val="000C11EF"/>
    <w:rsid w:val="000C390A"/>
    <w:rsid w:val="000C48F4"/>
    <w:rsid w:val="000C6E08"/>
    <w:rsid w:val="000C6E16"/>
    <w:rsid w:val="000C746F"/>
    <w:rsid w:val="000D00F0"/>
    <w:rsid w:val="000D07C2"/>
    <w:rsid w:val="000D0CBC"/>
    <w:rsid w:val="000D159A"/>
    <w:rsid w:val="000D238B"/>
    <w:rsid w:val="000D435F"/>
    <w:rsid w:val="000D50F0"/>
    <w:rsid w:val="000D6BA2"/>
    <w:rsid w:val="000D7B61"/>
    <w:rsid w:val="000E24C7"/>
    <w:rsid w:val="000E2732"/>
    <w:rsid w:val="000E2800"/>
    <w:rsid w:val="000E3EA4"/>
    <w:rsid w:val="000E3FD8"/>
    <w:rsid w:val="000E4905"/>
    <w:rsid w:val="000E5175"/>
    <w:rsid w:val="000E601E"/>
    <w:rsid w:val="000E6E54"/>
    <w:rsid w:val="000F1AF2"/>
    <w:rsid w:val="000F1D55"/>
    <w:rsid w:val="000F1D93"/>
    <w:rsid w:val="000F2277"/>
    <w:rsid w:val="000F6121"/>
    <w:rsid w:val="000F68B9"/>
    <w:rsid w:val="000F791B"/>
    <w:rsid w:val="00100028"/>
    <w:rsid w:val="001005DF"/>
    <w:rsid w:val="001009BB"/>
    <w:rsid w:val="00101168"/>
    <w:rsid w:val="00103BE5"/>
    <w:rsid w:val="001041D9"/>
    <w:rsid w:val="00105DE5"/>
    <w:rsid w:val="001063AA"/>
    <w:rsid w:val="001064CA"/>
    <w:rsid w:val="00110BF1"/>
    <w:rsid w:val="00110F7A"/>
    <w:rsid w:val="001149EB"/>
    <w:rsid w:val="00114C50"/>
    <w:rsid w:val="0011753A"/>
    <w:rsid w:val="00117555"/>
    <w:rsid w:val="001200EC"/>
    <w:rsid w:val="00120E36"/>
    <w:rsid w:val="0012169D"/>
    <w:rsid w:val="0012267B"/>
    <w:rsid w:val="00127F35"/>
    <w:rsid w:val="001308C5"/>
    <w:rsid w:val="00130F16"/>
    <w:rsid w:val="00131543"/>
    <w:rsid w:val="0013294D"/>
    <w:rsid w:val="00132F4E"/>
    <w:rsid w:val="00134419"/>
    <w:rsid w:val="0013469F"/>
    <w:rsid w:val="001369E4"/>
    <w:rsid w:val="001401B7"/>
    <w:rsid w:val="00142304"/>
    <w:rsid w:val="0014296D"/>
    <w:rsid w:val="0014299B"/>
    <w:rsid w:val="00142BA6"/>
    <w:rsid w:val="00143A14"/>
    <w:rsid w:val="00143D10"/>
    <w:rsid w:val="00143DA9"/>
    <w:rsid w:val="0014518C"/>
    <w:rsid w:val="0014722D"/>
    <w:rsid w:val="00150DBC"/>
    <w:rsid w:val="00154C49"/>
    <w:rsid w:val="00161360"/>
    <w:rsid w:val="001614DE"/>
    <w:rsid w:val="001626C5"/>
    <w:rsid w:val="00162B43"/>
    <w:rsid w:val="001631E4"/>
    <w:rsid w:val="00163488"/>
    <w:rsid w:val="001636CD"/>
    <w:rsid w:val="00163E4F"/>
    <w:rsid w:val="00166CF6"/>
    <w:rsid w:val="00167855"/>
    <w:rsid w:val="00170FAA"/>
    <w:rsid w:val="00171106"/>
    <w:rsid w:val="0017182C"/>
    <w:rsid w:val="00173C45"/>
    <w:rsid w:val="001742FC"/>
    <w:rsid w:val="00174495"/>
    <w:rsid w:val="0017595A"/>
    <w:rsid w:val="00175F24"/>
    <w:rsid w:val="00177AE0"/>
    <w:rsid w:val="00180F70"/>
    <w:rsid w:val="00181FC5"/>
    <w:rsid w:val="00185F6C"/>
    <w:rsid w:val="0018697C"/>
    <w:rsid w:val="00190261"/>
    <w:rsid w:val="001903C8"/>
    <w:rsid w:val="00190436"/>
    <w:rsid w:val="001938C5"/>
    <w:rsid w:val="00193B2D"/>
    <w:rsid w:val="00193D32"/>
    <w:rsid w:val="0019456A"/>
    <w:rsid w:val="0019466B"/>
    <w:rsid w:val="00195F79"/>
    <w:rsid w:val="00196185"/>
    <w:rsid w:val="00196610"/>
    <w:rsid w:val="00196934"/>
    <w:rsid w:val="00197311"/>
    <w:rsid w:val="00197433"/>
    <w:rsid w:val="001A0A74"/>
    <w:rsid w:val="001A38F4"/>
    <w:rsid w:val="001A3BE6"/>
    <w:rsid w:val="001A4A64"/>
    <w:rsid w:val="001A5A46"/>
    <w:rsid w:val="001A7C7E"/>
    <w:rsid w:val="001B24C9"/>
    <w:rsid w:val="001B285D"/>
    <w:rsid w:val="001B30ED"/>
    <w:rsid w:val="001B327C"/>
    <w:rsid w:val="001B44FE"/>
    <w:rsid w:val="001B4B18"/>
    <w:rsid w:val="001C064E"/>
    <w:rsid w:val="001C0D4F"/>
    <w:rsid w:val="001C1B5E"/>
    <w:rsid w:val="001C3775"/>
    <w:rsid w:val="001C53A5"/>
    <w:rsid w:val="001C5B42"/>
    <w:rsid w:val="001C6723"/>
    <w:rsid w:val="001C74E9"/>
    <w:rsid w:val="001D0C84"/>
    <w:rsid w:val="001D20EE"/>
    <w:rsid w:val="001D2E9C"/>
    <w:rsid w:val="001D3E69"/>
    <w:rsid w:val="001D6870"/>
    <w:rsid w:val="001D6C41"/>
    <w:rsid w:val="001D7B4B"/>
    <w:rsid w:val="001D7D13"/>
    <w:rsid w:val="001E32FB"/>
    <w:rsid w:val="001E49FE"/>
    <w:rsid w:val="001E502C"/>
    <w:rsid w:val="001E5A38"/>
    <w:rsid w:val="001E63A0"/>
    <w:rsid w:val="001E6FA4"/>
    <w:rsid w:val="001E70B7"/>
    <w:rsid w:val="001F01A1"/>
    <w:rsid w:val="001F10D0"/>
    <w:rsid w:val="001F11BD"/>
    <w:rsid w:val="001F1815"/>
    <w:rsid w:val="001F1E16"/>
    <w:rsid w:val="001F1E4A"/>
    <w:rsid w:val="001F39DA"/>
    <w:rsid w:val="001F430B"/>
    <w:rsid w:val="001F6306"/>
    <w:rsid w:val="001F6730"/>
    <w:rsid w:val="001F6FD8"/>
    <w:rsid w:val="0020413B"/>
    <w:rsid w:val="00204701"/>
    <w:rsid w:val="00205E3B"/>
    <w:rsid w:val="00206E5D"/>
    <w:rsid w:val="002077D0"/>
    <w:rsid w:val="00210865"/>
    <w:rsid w:val="00212244"/>
    <w:rsid w:val="0021308D"/>
    <w:rsid w:val="0021471E"/>
    <w:rsid w:val="00214B65"/>
    <w:rsid w:val="00214E2D"/>
    <w:rsid w:val="00217571"/>
    <w:rsid w:val="00217FB1"/>
    <w:rsid w:val="00220BAD"/>
    <w:rsid w:val="0022291C"/>
    <w:rsid w:val="00226F18"/>
    <w:rsid w:val="0022744D"/>
    <w:rsid w:val="00231228"/>
    <w:rsid w:val="00231C03"/>
    <w:rsid w:val="00233A27"/>
    <w:rsid w:val="00234078"/>
    <w:rsid w:val="00235455"/>
    <w:rsid w:val="00236309"/>
    <w:rsid w:val="0024304D"/>
    <w:rsid w:val="00244CE3"/>
    <w:rsid w:val="00244E2B"/>
    <w:rsid w:val="00245E70"/>
    <w:rsid w:val="002461A5"/>
    <w:rsid w:val="002468C3"/>
    <w:rsid w:val="00246DF7"/>
    <w:rsid w:val="002472F7"/>
    <w:rsid w:val="0025002E"/>
    <w:rsid w:val="0025077D"/>
    <w:rsid w:val="00251CE4"/>
    <w:rsid w:val="002531F5"/>
    <w:rsid w:val="0025351F"/>
    <w:rsid w:val="0025510B"/>
    <w:rsid w:val="002552E1"/>
    <w:rsid w:val="00256965"/>
    <w:rsid w:val="00261D9B"/>
    <w:rsid w:val="00261DF3"/>
    <w:rsid w:val="00262550"/>
    <w:rsid w:val="00264011"/>
    <w:rsid w:val="00264414"/>
    <w:rsid w:val="00264801"/>
    <w:rsid w:val="00264AFE"/>
    <w:rsid w:val="00264E05"/>
    <w:rsid w:val="00264E9F"/>
    <w:rsid w:val="0026665A"/>
    <w:rsid w:val="00270E12"/>
    <w:rsid w:val="00272297"/>
    <w:rsid w:val="00272BCA"/>
    <w:rsid w:val="002734BE"/>
    <w:rsid w:val="0027396F"/>
    <w:rsid w:val="002753D5"/>
    <w:rsid w:val="002759A3"/>
    <w:rsid w:val="002760FC"/>
    <w:rsid w:val="00277E7E"/>
    <w:rsid w:val="0028661E"/>
    <w:rsid w:val="00286D40"/>
    <w:rsid w:val="00287A1F"/>
    <w:rsid w:val="0029233F"/>
    <w:rsid w:val="00292D10"/>
    <w:rsid w:val="00293BE4"/>
    <w:rsid w:val="00295499"/>
    <w:rsid w:val="00295B36"/>
    <w:rsid w:val="00296A96"/>
    <w:rsid w:val="002975F0"/>
    <w:rsid w:val="002A0DC8"/>
    <w:rsid w:val="002A1405"/>
    <w:rsid w:val="002A15BB"/>
    <w:rsid w:val="002A184A"/>
    <w:rsid w:val="002A18AE"/>
    <w:rsid w:val="002A29F0"/>
    <w:rsid w:val="002A3D3E"/>
    <w:rsid w:val="002A404E"/>
    <w:rsid w:val="002A5296"/>
    <w:rsid w:val="002A5A15"/>
    <w:rsid w:val="002A6337"/>
    <w:rsid w:val="002A6879"/>
    <w:rsid w:val="002A6EC4"/>
    <w:rsid w:val="002B0C94"/>
    <w:rsid w:val="002B19CF"/>
    <w:rsid w:val="002B2305"/>
    <w:rsid w:val="002B6B36"/>
    <w:rsid w:val="002B73D0"/>
    <w:rsid w:val="002C0ACB"/>
    <w:rsid w:val="002C23B4"/>
    <w:rsid w:val="002C2DC2"/>
    <w:rsid w:val="002C5A7C"/>
    <w:rsid w:val="002C7D38"/>
    <w:rsid w:val="002D3852"/>
    <w:rsid w:val="002D4211"/>
    <w:rsid w:val="002D62E3"/>
    <w:rsid w:val="002D6890"/>
    <w:rsid w:val="002D6EAA"/>
    <w:rsid w:val="002D6F4A"/>
    <w:rsid w:val="002E00F8"/>
    <w:rsid w:val="002E2D82"/>
    <w:rsid w:val="002E306F"/>
    <w:rsid w:val="002E3622"/>
    <w:rsid w:val="002E6067"/>
    <w:rsid w:val="002E6EA1"/>
    <w:rsid w:val="002E7ADC"/>
    <w:rsid w:val="002F05F6"/>
    <w:rsid w:val="002F0ECF"/>
    <w:rsid w:val="002F1285"/>
    <w:rsid w:val="002F1575"/>
    <w:rsid w:val="002F4BF3"/>
    <w:rsid w:val="002F663B"/>
    <w:rsid w:val="002F6AAB"/>
    <w:rsid w:val="00300770"/>
    <w:rsid w:val="00300989"/>
    <w:rsid w:val="00301CDC"/>
    <w:rsid w:val="00302258"/>
    <w:rsid w:val="00302394"/>
    <w:rsid w:val="00302B9F"/>
    <w:rsid w:val="003031E1"/>
    <w:rsid w:val="00305611"/>
    <w:rsid w:val="003060EC"/>
    <w:rsid w:val="003074C5"/>
    <w:rsid w:val="00307795"/>
    <w:rsid w:val="00307A09"/>
    <w:rsid w:val="00307C1D"/>
    <w:rsid w:val="00311516"/>
    <w:rsid w:val="00313081"/>
    <w:rsid w:val="0031663B"/>
    <w:rsid w:val="00317D6D"/>
    <w:rsid w:val="003207E1"/>
    <w:rsid w:val="003221DE"/>
    <w:rsid w:val="00323381"/>
    <w:rsid w:val="00324072"/>
    <w:rsid w:val="00325DC1"/>
    <w:rsid w:val="00326AA6"/>
    <w:rsid w:val="003320E8"/>
    <w:rsid w:val="00333D6C"/>
    <w:rsid w:val="0033484C"/>
    <w:rsid w:val="00335A37"/>
    <w:rsid w:val="003408EC"/>
    <w:rsid w:val="00341330"/>
    <w:rsid w:val="00342B55"/>
    <w:rsid w:val="003441C5"/>
    <w:rsid w:val="0034436F"/>
    <w:rsid w:val="0034467E"/>
    <w:rsid w:val="00344A94"/>
    <w:rsid w:val="003458F9"/>
    <w:rsid w:val="00346EDE"/>
    <w:rsid w:val="00346EFA"/>
    <w:rsid w:val="00347497"/>
    <w:rsid w:val="00352827"/>
    <w:rsid w:val="00352B1A"/>
    <w:rsid w:val="00352D66"/>
    <w:rsid w:val="00353A15"/>
    <w:rsid w:val="0035481F"/>
    <w:rsid w:val="003573D5"/>
    <w:rsid w:val="003574C0"/>
    <w:rsid w:val="003603D8"/>
    <w:rsid w:val="00360DF2"/>
    <w:rsid w:val="00361209"/>
    <w:rsid w:val="00361657"/>
    <w:rsid w:val="00361834"/>
    <w:rsid w:val="00362BFB"/>
    <w:rsid w:val="00362FD6"/>
    <w:rsid w:val="00363D9D"/>
    <w:rsid w:val="003641EA"/>
    <w:rsid w:val="003672FA"/>
    <w:rsid w:val="00367803"/>
    <w:rsid w:val="003710B7"/>
    <w:rsid w:val="003713FC"/>
    <w:rsid w:val="00371C72"/>
    <w:rsid w:val="0037258B"/>
    <w:rsid w:val="00372CAB"/>
    <w:rsid w:val="003754F4"/>
    <w:rsid w:val="003768B2"/>
    <w:rsid w:val="00381766"/>
    <w:rsid w:val="003819FC"/>
    <w:rsid w:val="0038320E"/>
    <w:rsid w:val="00383745"/>
    <w:rsid w:val="00385C9F"/>
    <w:rsid w:val="00386C37"/>
    <w:rsid w:val="0038703E"/>
    <w:rsid w:val="00387459"/>
    <w:rsid w:val="003901B9"/>
    <w:rsid w:val="003912DA"/>
    <w:rsid w:val="0039175D"/>
    <w:rsid w:val="00393A7E"/>
    <w:rsid w:val="00393D1F"/>
    <w:rsid w:val="00394AD3"/>
    <w:rsid w:val="00394BFF"/>
    <w:rsid w:val="00394D5F"/>
    <w:rsid w:val="00395585"/>
    <w:rsid w:val="003966F3"/>
    <w:rsid w:val="003971AC"/>
    <w:rsid w:val="003A2902"/>
    <w:rsid w:val="003A530B"/>
    <w:rsid w:val="003A60C8"/>
    <w:rsid w:val="003A74E3"/>
    <w:rsid w:val="003A7BD7"/>
    <w:rsid w:val="003B1938"/>
    <w:rsid w:val="003B3CE6"/>
    <w:rsid w:val="003B4572"/>
    <w:rsid w:val="003B5156"/>
    <w:rsid w:val="003B60EA"/>
    <w:rsid w:val="003C0979"/>
    <w:rsid w:val="003C0CF1"/>
    <w:rsid w:val="003C2B65"/>
    <w:rsid w:val="003C6EB6"/>
    <w:rsid w:val="003C701B"/>
    <w:rsid w:val="003D0B05"/>
    <w:rsid w:val="003D1BEB"/>
    <w:rsid w:val="003D2144"/>
    <w:rsid w:val="003D4B68"/>
    <w:rsid w:val="003D4DEB"/>
    <w:rsid w:val="003D4E30"/>
    <w:rsid w:val="003D753D"/>
    <w:rsid w:val="003D7647"/>
    <w:rsid w:val="003E0858"/>
    <w:rsid w:val="003E12BB"/>
    <w:rsid w:val="003E203D"/>
    <w:rsid w:val="003E2907"/>
    <w:rsid w:val="003E29AA"/>
    <w:rsid w:val="003E3CE3"/>
    <w:rsid w:val="003E4E0F"/>
    <w:rsid w:val="003E54C2"/>
    <w:rsid w:val="003E60E2"/>
    <w:rsid w:val="003E6533"/>
    <w:rsid w:val="003E73B5"/>
    <w:rsid w:val="003F0DFA"/>
    <w:rsid w:val="003F1B96"/>
    <w:rsid w:val="003F1FE9"/>
    <w:rsid w:val="003F257C"/>
    <w:rsid w:val="003F39AE"/>
    <w:rsid w:val="003F4552"/>
    <w:rsid w:val="004005DC"/>
    <w:rsid w:val="00400E94"/>
    <w:rsid w:val="00402ED8"/>
    <w:rsid w:val="004036D9"/>
    <w:rsid w:val="00403E2F"/>
    <w:rsid w:val="00404BEE"/>
    <w:rsid w:val="00404D7A"/>
    <w:rsid w:val="00404F18"/>
    <w:rsid w:val="00406721"/>
    <w:rsid w:val="00410B94"/>
    <w:rsid w:val="00411034"/>
    <w:rsid w:val="00411E25"/>
    <w:rsid w:val="00413101"/>
    <w:rsid w:val="004159BE"/>
    <w:rsid w:val="0041629F"/>
    <w:rsid w:val="004208DE"/>
    <w:rsid w:val="00421146"/>
    <w:rsid w:val="00421B4B"/>
    <w:rsid w:val="004220F3"/>
    <w:rsid w:val="004222DB"/>
    <w:rsid w:val="004225FC"/>
    <w:rsid w:val="004246B7"/>
    <w:rsid w:val="00425574"/>
    <w:rsid w:val="00426AA1"/>
    <w:rsid w:val="00427EA2"/>
    <w:rsid w:val="00430D88"/>
    <w:rsid w:val="004317B2"/>
    <w:rsid w:val="00433674"/>
    <w:rsid w:val="0043408D"/>
    <w:rsid w:val="004340B3"/>
    <w:rsid w:val="004355F9"/>
    <w:rsid w:val="004356AF"/>
    <w:rsid w:val="00435755"/>
    <w:rsid w:val="00435AB5"/>
    <w:rsid w:val="00435BFB"/>
    <w:rsid w:val="004367D7"/>
    <w:rsid w:val="00440500"/>
    <w:rsid w:val="004415DE"/>
    <w:rsid w:val="004426B5"/>
    <w:rsid w:val="00442BC3"/>
    <w:rsid w:val="00443FE6"/>
    <w:rsid w:val="00444FEC"/>
    <w:rsid w:val="004451DA"/>
    <w:rsid w:val="0044568E"/>
    <w:rsid w:val="00447366"/>
    <w:rsid w:val="00450CCF"/>
    <w:rsid w:val="00450EC8"/>
    <w:rsid w:val="00452E01"/>
    <w:rsid w:val="004542AC"/>
    <w:rsid w:val="0045466B"/>
    <w:rsid w:val="00460A5E"/>
    <w:rsid w:val="00460BF7"/>
    <w:rsid w:val="004611F4"/>
    <w:rsid w:val="00464B1B"/>
    <w:rsid w:val="0046677C"/>
    <w:rsid w:val="00470081"/>
    <w:rsid w:val="004709E9"/>
    <w:rsid w:val="004733F1"/>
    <w:rsid w:val="004735DD"/>
    <w:rsid w:val="0047427F"/>
    <w:rsid w:val="00474A42"/>
    <w:rsid w:val="00474C8F"/>
    <w:rsid w:val="0047543E"/>
    <w:rsid w:val="0047581F"/>
    <w:rsid w:val="00477A11"/>
    <w:rsid w:val="004811B0"/>
    <w:rsid w:val="00482459"/>
    <w:rsid w:val="00482AC1"/>
    <w:rsid w:val="004838F4"/>
    <w:rsid w:val="00484F9D"/>
    <w:rsid w:val="004850A5"/>
    <w:rsid w:val="00486CE1"/>
    <w:rsid w:val="004902F5"/>
    <w:rsid w:val="004903AC"/>
    <w:rsid w:val="004936A6"/>
    <w:rsid w:val="00496D3F"/>
    <w:rsid w:val="00496DB9"/>
    <w:rsid w:val="00497117"/>
    <w:rsid w:val="004A0317"/>
    <w:rsid w:val="004A1FB3"/>
    <w:rsid w:val="004A2204"/>
    <w:rsid w:val="004A23F0"/>
    <w:rsid w:val="004A270D"/>
    <w:rsid w:val="004A39D1"/>
    <w:rsid w:val="004A5711"/>
    <w:rsid w:val="004A5A27"/>
    <w:rsid w:val="004A6A7C"/>
    <w:rsid w:val="004A7B70"/>
    <w:rsid w:val="004B3587"/>
    <w:rsid w:val="004B38A7"/>
    <w:rsid w:val="004B3B98"/>
    <w:rsid w:val="004B3F5F"/>
    <w:rsid w:val="004B53F0"/>
    <w:rsid w:val="004B595E"/>
    <w:rsid w:val="004B6A04"/>
    <w:rsid w:val="004C0A74"/>
    <w:rsid w:val="004C0E62"/>
    <w:rsid w:val="004C0E8A"/>
    <w:rsid w:val="004C11B8"/>
    <w:rsid w:val="004C17FE"/>
    <w:rsid w:val="004C1B0A"/>
    <w:rsid w:val="004C1D04"/>
    <w:rsid w:val="004C3155"/>
    <w:rsid w:val="004C4BB3"/>
    <w:rsid w:val="004C4EFE"/>
    <w:rsid w:val="004C53DC"/>
    <w:rsid w:val="004C7393"/>
    <w:rsid w:val="004C7720"/>
    <w:rsid w:val="004D006E"/>
    <w:rsid w:val="004D0799"/>
    <w:rsid w:val="004D1763"/>
    <w:rsid w:val="004D1A7E"/>
    <w:rsid w:val="004D1CB5"/>
    <w:rsid w:val="004D510F"/>
    <w:rsid w:val="004D6370"/>
    <w:rsid w:val="004D6A32"/>
    <w:rsid w:val="004D6BF0"/>
    <w:rsid w:val="004D7024"/>
    <w:rsid w:val="004D7A27"/>
    <w:rsid w:val="004E0A22"/>
    <w:rsid w:val="004E0ADF"/>
    <w:rsid w:val="004E12D3"/>
    <w:rsid w:val="004E2B07"/>
    <w:rsid w:val="004E3129"/>
    <w:rsid w:val="004E33CC"/>
    <w:rsid w:val="004E477E"/>
    <w:rsid w:val="004E4D6A"/>
    <w:rsid w:val="004E5B2A"/>
    <w:rsid w:val="004E6E0A"/>
    <w:rsid w:val="004E7D5B"/>
    <w:rsid w:val="004F1543"/>
    <w:rsid w:val="004F170D"/>
    <w:rsid w:val="004F2B59"/>
    <w:rsid w:val="004F2B97"/>
    <w:rsid w:val="004F3671"/>
    <w:rsid w:val="004F53A8"/>
    <w:rsid w:val="004F560D"/>
    <w:rsid w:val="004F56D0"/>
    <w:rsid w:val="005002A0"/>
    <w:rsid w:val="00500AA4"/>
    <w:rsid w:val="005020DA"/>
    <w:rsid w:val="00502456"/>
    <w:rsid w:val="0050291F"/>
    <w:rsid w:val="00502E3E"/>
    <w:rsid w:val="00506005"/>
    <w:rsid w:val="0050748B"/>
    <w:rsid w:val="005079D1"/>
    <w:rsid w:val="005124DC"/>
    <w:rsid w:val="0051417A"/>
    <w:rsid w:val="00514440"/>
    <w:rsid w:val="005170F5"/>
    <w:rsid w:val="0052292D"/>
    <w:rsid w:val="005231AA"/>
    <w:rsid w:val="00523A5C"/>
    <w:rsid w:val="00530950"/>
    <w:rsid w:val="00530A2C"/>
    <w:rsid w:val="00531DE6"/>
    <w:rsid w:val="00532252"/>
    <w:rsid w:val="0053296A"/>
    <w:rsid w:val="00534206"/>
    <w:rsid w:val="005346B3"/>
    <w:rsid w:val="00536752"/>
    <w:rsid w:val="005417DA"/>
    <w:rsid w:val="00542CA8"/>
    <w:rsid w:val="005435F2"/>
    <w:rsid w:val="00544180"/>
    <w:rsid w:val="00544A3E"/>
    <w:rsid w:val="00544C41"/>
    <w:rsid w:val="00547955"/>
    <w:rsid w:val="00550D87"/>
    <w:rsid w:val="00552E22"/>
    <w:rsid w:val="00553AD7"/>
    <w:rsid w:val="00553BD2"/>
    <w:rsid w:val="0055469F"/>
    <w:rsid w:val="005548E1"/>
    <w:rsid w:val="005557E9"/>
    <w:rsid w:val="00556531"/>
    <w:rsid w:val="00560650"/>
    <w:rsid w:val="00562055"/>
    <w:rsid w:val="0056337C"/>
    <w:rsid w:val="00564F7B"/>
    <w:rsid w:val="005652A5"/>
    <w:rsid w:val="00566A82"/>
    <w:rsid w:val="0056707A"/>
    <w:rsid w:val="0057069C"/>
    <w:rsid w:val="0057106F"/>
    <w:rsid w:val="00572032"/>
    <w:rsid w:val="00572E96"/>
    <w:rsid w:val="005732CA"/>
    <w:rsid w:val="00573E85"/>
    <w:rsid w:val="00575F50"/>
    <w:rsid w:val="00576004"/>
    <w:rsid w:val="00576F5C"/>
    <w:rsid w:val="00577DCD"/>
    <w:rsid w:val="00581462"/>
    <w:rsid w:val="005821A8"/>
    <w:rsid w:val="005827DE"/>
    <w:rsid w:val="00586D05"/>
    <w:rsid w:val="0059136E"/>
    <w:rsid w:val="00591881"/>
    <w:rsid w:val="00592A1C"/>
    <w:rsid w:val="00593C1A"/>
    <w:rsid w:val="00594F83"/>
    <w:rsid w:val="005965DF"/>
    <w:rsid w:val="005A09EF"/>
    <w:rsid w:val="005A0C37"/>
    <w:rsid w:val="005A1787"/>
    <w:rsid w:val="005A1EC7"/>
    <w:rsid w:val="005A355E"/>
    <w:rsid w:val="005A3D32"/>
    <w:rsid w:val="005A73B1"/>
    <w:rsid w:val="005A7E8A"/>
    <w:rsid w:val="005B1490"/>
    <w:rsid w:val="005B18F3"/>
    <w:rsid w:val="005B23B0"/>
    <w:rsid w:val="005B246C"/>
    <w:rsid w:val="005B3BC7"/>
    <w:rsid w:val="005B3FFF"/>
    <w:rsid w:val="005B441E"/>
    <w:rsid w:val="005B658A"/>
    <w:rsid w:val="005B6A2A"/>
    <w:rsid w:val="005C1191"/>
    <w:rsid w:val="005C14BE"/>
    <w:rsid w:val="005C23C3"/>
    <w:rsid w:val="005C3A58"/>
    <w:rsid w:val="005C51A5"/>
    <w:rsid w:val="005C6A0E"/>
    <w:rsid w:val="005C72CE"/>
    <w:rsid w:val="005D0D83"/>
    <w:rsid w:val="005D1859"/>
    <w:rsid w:val="005D40D6"/>
    <w:rsid w:val="005D793D"/>
    <w:rsid w:val="005D7A3F"/>
    <w:rsid w:val="005E3CC4"/>
    <w:rsid w:val="005E50B6"/>
    <w:rsid w:val="005F1D9A"/>
    <w:rsid w:val="005F29DA"/>
    <w:rsid w:val="005F2DBD"/>
    <w:rsid w:val="005F3B12"/>
    <w:rsid w:val="005F42AE"/>
    <w:rsid w:val="005F5FDE"/>
    <w:rsid w:val="00600742"/>
    <w:rsid w:val="00601C00"/>
    <w:rsid w:val="00604720"/>
    <w:rsid w:val="00604897"/>
    <w:rsid w:val="0060526C"/>
    <w:rsid w:val="0061144B"/>
    <w:rsid w:val="006117F9"/>
    <w:rsid w:val="006123FD"/>
    <w:rsid w:val="00612A42"/>
    <w:rsid w:val="006143B0"/>
    <w:rsid w:val="006160BB"/>
    <w:rsid w:val="0061614D"/>
    <w:rsid w:val="006168AB"/>
    <w:rsid w:val="00620DE5"/>
    <w:rsid w:val="0062289A"/>
    <w:rsid w:val="006238E1"/>
    <w:rsid w:val="00624835"/>
    <w:rsid w:val="00624EF5"/>
    <w:rsid w:val="00625334"/>
    <w:rsid w:val="0062545C"/>
    <w:rsid w:val="00625507"/>
    <w:rsid w:val="006258AE"/>
    <w:rsid w:val="00625BBA"/>
    <w:rsid w:val="00625ED5"/>
    <w:rsid w:val="0062652D"/>
    <w:rsid w:val="00627057"/>
    <w:rsid w:val="00630DDC"/>
    <w:rsid w:val="00631C26"/>
    <w:rsid w:val="0063316C"/>
    <w:rsid w:val="006347AE"/>
    <w:rsid w:val="0063488D"/>
    <w:rsid w:val="00634914"/>
    <w:rsid w:val="00634C69"/>
    <w:rsid w:val="0063562A"/>
    <w:rsid w:val="00636C4D"/>
    <w:rsid w:val="00637E16"/>
    <w:rsid w:val="00640FAB"/>
    <w:rsid w:val="0064290C"/>
    <w:rsid w:val="00645A92"/>
    <w:rsid w:val="006464DB"/>
    <w:rsid w:val="0065790E"/>
    <w:rsid w:val="00662CA5"/>
    <w:rsid w:val="00663D6C"/>
    <w:rsid w:val="0066611F"/>
    <w:rsid w:val="00671625"/>
    <w:rsid w:val="006726D7"/>
    <w:rsid w:val="006757F2"/>
    <w:rsid w:val="00675912"/>
    <w:rsid w:val="00675FEE"/>
    <w:rsid w:val="006761F9"/>
    <w:rsid w:val="00677621"/>
    <w:rsid w:val="0068175C"/>
    <w:rsid w:val="00681A88"/>
    <w:rsid w:val="006828B4"/>
    <w:rsid w:val="00682B3A"/>
    <w:rsid w:val="00684C45"/>
    <w:rsid w:val="00686575"/>
    <w:rsid w:val="006867EA"/>
    <w:rsid w:val="00691E8B"/>
    <w:rsid w:val="0069298A"/>
    <w:rsid w:val="006935E6"/>
    <w:rsid w:val="00695012"/>
    <w:rsid w:val="00696779"/>
    <w:rsid w:val="00696AC1"/>
    <w:rsid w:val="00696BF9"/>
    <w:rsid w:val="006A35E2"/>
    <w:rsid w:val="006A48E0"/>
    <w:rsid w:val="006A5086"/>
    <w:rsid w:val="006A583B"/>
    <w:rsid w:val="006A5F1B"/>
    <w:rsid w:val="006A6B77"/>
    <w:rsid w:val="006A735D"/>
    <w:rsid w:val="006A7CA8"/>
    <w:rsid w:val="006A7DC2"/>
    <w:rsid w:val="006B012A"/>
    <w:rsid w:val="006B33D5"/>
    <w:rsid w:val="006B4733"/>
    <w:rsid w:val="006B50B5"/>
    <w:rsid w:val="006B599D"/>
    <w:rsid w:val="006B5BEA"/>
    <w:rsid w:val="006B6C84"/>
    <w:rsid w:val="006B776B"/>
    <w:rsid w:val="006B7CF3"/>
    <w:rsid w:val="006C0879"/>
    <w:rsid w:val="006C6344"/>
    <w:rsid w:val="006C7198"/>
    <w:rsid w:val="006C76E1"/>
    <w:rsid w:val="006D3034"/>
    <w:rsid w:val="006D4149"/>
    <w:rsid w:val="006D4399"/>
    <w:rsid w:val="006D47EB"/>
    <w:rsid w:val="006D4866"/>
    <w:rsid w:val="006D5B52"/>
    <w:rsid w:val="006E2BA2"/>
    <w:rsid w:val="006E2D27"/>
    <w:rsid w:val="006E3308"/>
    <w:rsid w:val="006E3517"/>
    <w:rsid w:val="006E36A8"/>
    <w:rsid w:val="006E444F"/>
    <w:rsid w:val="006E4616"/>
    <w:rsid w:val="006E4632"/>
    <w:rsid w:val="006E68B4"/>
    <w:rsid w:val="006E6FCE"/>
    <w:rsid w:val="006F0812"/>
    <w:rsid w:val="006F0DD9"/>
    <w:rsid w:val="006F168B"/>
    <w:rsid w:val="006F1938"/>
    <w:rsid w:val="006F1BD4"/>
    <w:rsid w:val="006F1D37"/>
    <w:rsid w:val="006F2F7E"/>
    <w:rsid w:val="006F3B10"/>
    <w:rsid w:val="006F4A4F"/>
    <w:rsid w:val="006F560C"/>
    <w:rsid w:val="006F76F0"/>
    <w:rsid w:val="007003B7"/>
    <w:rsid w:val="00700FEE"/>
    <w:rsid w:val="0070117E"/>
    <w:rsid w:val="00701490"/>
    <w:rsid w:val="0070343C"/>
    <w:rsid w:val="00703B09"/>
    <w:rsid w:val="007042C4"/>
    <w:rsid w:val="007045D6"/>
    <w:rsid w:val="00704C46"/>
    <w:rsid w:val="007053D5"/>
    <w:rsid w:val="0071056E"/>
    <w:rsid w:val="007115F3"/>
    <w:rsid w:val="00712C3B"/>
    <w:rsid w:val="00713884"/>
    <w:rsid w:val="00714445"/>
    <w:rsid w:val="00714775"/>
    <w:rsid w:val="00714D1B"/>
    <w:rsid w:val="00715FFE"/>
    <w:rsid w:val="0071774E"/>
    <w:rsid w:val="00717DCF"/>
    <w:rsid w:val="007209F4"/>
    <w:rsid w:val="007233FF"/>
    <w:rsid w:val="00724160"/>
    <w:rsid w:val="00724F58"/>
    <w:rsid w:val="00726CAF"/>
    <w:rsid w:val="00727D10"/>
    <w:rsid w:val="007301A8"/>
    <w:rsid w:val="00732315"/>
    <w:rsid w:val="007333CB"/>
    <w:rsid w:val="00733A84"/>
    <w:rsid w:val="0073457E"/>
    <w:rsid w:val="007364FB"/>
    <w:rsid w:val="007375CE"/>
    <w:rsid w:val="00737AEE"/>
    <w:rsid w:val="00737BE2"/>
    <w:rsid w:val="0074100A"/>
    <w:rsid w:val="0074225D"/>
    <w:rsid w:val="00742816"/>
    <w:rsid w:val="00744419"/>
    <w:rsid w:val="00744641"/>
    <w:rsid w:val="007458CB"/>
    <w:rsid w:val="00746A30"/>
    <w:rsid w:val="00746FFB"/>
    <w:rsid w:val="007475F5"/>
    <w:rsid w:val="00747F7C"/>
    <w:rsid w:val="00750275"/>
    <w:rsid w:val="0075033A"/>
    <w:rsid w:val="00750C08"/>
    <w:rsid w:val="007513AB"/>
    <w:rsid w:val="0075181E"/>
    <w:rsid w:val="00751D0E"/>
    <w:rsid w:val="00751F68"/>
    <w:rsid w:val="0075415A"/>
    <w:rsid w:val="0075766E"/>
    <w:rsid w:val="00757EF6"/>
    <w:rsid w:val="007601AF"/>
    <w:rsid w:val="00760223"/>
    <w:rsid w:val="00761FBD"/>
    <w:rsid w:val="007630FE"/>
    <w:rsid w:val="00763A85"/>
    <w:rsid w:val="00764281"/>
    <w:rsid w:val="007644F4"/>
    <w:rsid w:val="00767D32"/>
    <w:rsid w:val="00767DCA"/>
    <w:rsid w:val="0077001E"/>
    <w:rsid w:val="007708BD"/>
    <w:rsid w:val="00770FE6"/>
    <w:rsid w:val="007717B4"/>
    <w:rsid w:val="007731BF"/>
    <w:rsid w:val="007741DC"/>
    <w:rsid w:val="00777FF2"/>
    <w:rsid w:val="00782423"/>
    <w:rsid w:val="00783427"/>
    <w:rsid w:val="0078491B"/>
    <w:rsid w:val="00784DA4"/>
    <w:rsid w:val="0078546D"/>
    <w:rsid w:val="00787DE2"/>
    <w:rsid w:val="00790A93"/>
    <w:rsid w:val="00790CA4"/>
    <w:rsid w:val="00790E6A"/>
    <w:rsid w:val="00792D44"/>
    <w:rsid w:val="00792E56"/>
    <w:rsid w:val="007963A4"/>
    <w:rsid w:val="0079760D"/>
    <w:rsid w:val="00797FB3"/>
    <w:rsid w:val="007A0764"/>
    <w:rsid w:val="007A09B2"/>
    <w:rsid w:val="007A73B2"/>
    <w:rsid w:val="007B0218"/>
    <w:rsid w:val="007B058B"/>
    <w:rsid w:val="007B0B2B"/>
    <w:rsid w:val="007B1F4A"/>
    <w:rsid w:val="007B28A5"/>
    <w:rsid w:val="007B3A41"/>
    <w:rsid w:val="007B4D8A"/>
    <w:rsid w:val="007B5CF7"/>
    <w:rsid w:val="007B62E5"/>
    <w:rsid w:val="007B7DCE"/>
    <w:rsid w:val="007C122E"/>
    <w:rsid w:val="007C2B4A"/>
    <w:rsid w:val="007C3D25"/>
    <w:rsid w:val="007C4935"/>
    <w:rsid w:val="007C4E4B"/>
    <w:rsid w:val="007C5123"/>
    <w:rsid w:val="007C51DD"/>
    <w:rsid w:val="007C6DF0"/>
    <w:rsid w:val="007C7008"/>
    <w:rsid w:val="007C71DA"/>
    <w:rsid w:val="007D094F"/>
    <w:rsid w:val="007D645C"/>
    <w:rsid w:val="007D71FF"/>
    <w:rsid w:val="007E0E84"/>
    <w:rsid w:val="007E4597"/>
    <w:rsid w:val="007E5B93"/>
    <w:rsid w:val="007E6026"/>
    <w:rsid w:val="007E6C95"/>
    <w:rsid w:val="007E7830"/>
    <w:rsid w:val="007F3A26"/>
    <w:rsid w:val="007F49DB"/>
    <w:rsid w:val="007F4F41"/>
    <w:rsid w:val="007F514D"/>
    <w:rsid w:val="007F5315"/>
    <w:rsid w:val="007F64D8"/>
    <w:rsid w:val="007F6AE7"/>
    <w:rsid w:val="007F7F4B"/>
    <w:rsid w:val="0080302D"/>
    <w:rsid w:val="00804CFD"/>
    <w:rsid w:val="00805F0A"/>
    <w:rsid w:val="008070AA"/>
    <w:rsid w:val="00807E7A"/>
    <w:rsid w:val="008100B4"/>
    <w:rsid w:val="00810D0C"/>
    <w:rsid w:val="00812AA6"/>
    <w:rsid w:val="008142E0"/>
    <w:rsid w:val="00815DE9"/>
    <w:rsid w:val="008179AA"/>
    <w:rsid w:val="0082089A"/>
    <w:rsid w:val="00821719"/>
    <w:rsid w:val="008238CA"/>
    <w:rsid w:val="00823979"/>
    <w:rsid w:val="008246F8"/>
    <w:rsid w:val="008255A5"/>
    <w:rsid w:val="00825E02"/>
    <w:rsid w:val="00826196"/>
    <w:rsid w:val="0083121A"/>
    <w:rsid w:val="008321C2"/>
    <w:rsid w:val="00832255"/>
    <w:rsid w:val="008335D2"/>
    <w:rsid w:val="00833BC8"/>
    <w:rsid w:val="00833D48"/>
    <w:rsid w:val="0083410C"/>
    <w:rsid w:val="00835490"/>
    <w:rsid w:val="00835EEF"/>
    <w:rsid w:val="008360A1"/>
    <w:rsid w:val="00836494"/>
    <w:rsid w:val="00837B1D"/>
    <w:rsid w:val="00842189"/>
    <w:rsid w:val="00842FC8"/>
    <w:rsid w:val="00843EA8"/>
    <w:rsid w:val="0084477D"/>
    <w:rsid w:val="00844CA6"/>
    <w:rsid w:val="00845CB8"/>
    <w:rsid w:val="0084601E"/>
    <w:rsid w:val="0084734C"/>
    <w:rsid w:val="008500FB"/>
    <w:rsid w:val="00850B79"/>
    <w:rsid w:val="00850E42"/>
    <w:rsid w:val="00851372"/>
    <w:rsid w:val="00851D5C"/>
    <w:rsid w:val="00852188"/>
    <w:rsid w:val="00854931"/>
    <w:rsid w:val="00856EFA"/>
    <w:rsid w:val="00857AED"/>
    <w:rsid w:val="00857E04"/>
    <w:rsid w:val="00860628"/>
    <w:rsid w:val="00861D6D"/>
    <w:rsid w:val="008637A7"/>
    <w:rsid w:val="00863963"/>
    <w:rsid w:val="00866E70"/>
    <w:rsid w:val="008672A0"/>
    <w:rsid w:val="0087029D"/>
    <w:rsid w:val="0087121D"/>
    <w:rsid w:val="00873BB5"/>
    <w:rsid w:val="00876088"/>
    <w:rsid w:val="00876961"/>
    <w:rsid w:val="00876A98"/>
    <w:rsid w:val="008805C7"/>
    <w:rsid w:val="008813CA"/>
    <w:rsid w:val="00881E69"/>
    <w:rsid w:val="00881F43"/>
    <w:rsid w:val="008822E5"/>
    <w:rsid w:val="008834B4"/>
    <w:rsid w:val="00883920"/>
    <w:rsid w:val="0088435F"/>
    <w:rsid w:val="00885062"/>
    <w:rsid w:val="0088529B"/>
    <w:rsid w:val="00885EF3"/>
    <w:rsid w:val="0088636D"/>
    <w:rsid w:val="00890D49"/>
    <w:rsid w:val="0089100F"/>
    <w:rsid w:val="008916E8"/>
    <w:rsid w:val="00892B97"/>
    <w:rsid w:val="00892BCC"/>
    <w:rsid w:val="00894F96"/>
    <w:rsid w:val="008953F2"/>
    <w:rsid w:val="00895B57"/>
    <w:rsid w:val="008977CB"/>
    <w:rsid w:val="008A0A6C"/>
    <w:rsid w:val="008A0F29"/>
    <w:rsid w:val="008A1211"/>
    <w:rsid w:val="008A531A"/>
    <w:rsid w:val="008A765E"/>
    <w:rsid w:val="008B21C2"/>
    <w:rsid w:val="008B3567"/>
    <w:rsid w:val="008B3B67"/>
    <w:rsid w:val="008B4FEE"/>
    <w:rsid w:val="008B6108"/>
    <w:rsid w:val="008B6EAF"/>
    <w:rsid w:val="008B7327"/>
    <w:rsid w:val="008C14A4"/>
    <w:rsid w:val="008C234C"/>
    <w:rsid w:val="008C240A"/>
    <w:rsid w:val="008C2CF0"/>
    <w:rsid w:val="008C2E09"/>
    <w:rsid w:val="008C2EEF"/>
    <w:rsid w:val="008C356E"/>
    <w:rsid w:val="008C63A0"/>
    <w:rsid w:val="008C6BBF"/>
    <w:rsid w:val="008D26DC"/>
    <w:rsid w:val="008D4290"/>
    <w:rsid w:val="008D43BB"/>
    <w:rsid w:val="008D4B38"/>
    <w:rsid w:val="008D5CDC"/>
    <w:rsid w:val="008D600E"/>
    <w:rsid w:val="008D69C7"/>
    <w:rsid w:val="008D6BD0"/>
    <w:rsid w:val="008D7F08"/>
    <w:rsid w:val="008E0396"/>
    <w:rsid w:val="008E0818"/>
    <w:rsid w:val="008E094F"/>
    <w:rsid w:val="008E0B83"/>
    <w:rsid w:val="008E0C51"/>
    <w:rsid w:val="008E4201"/>
    <w:rsid w:val="008E45A3"/>
    <w:rsid w:val="008E6B7E"/>
    <w:rsid w:val="008E750F"/>
    <w:rsid w:val="008E7B44"/>
    <w:rsid w:val="008F0498"/>
    <w:rsid w:val="008F0D50"/>
    <w:rsid w:val="008F1DFE"/>
    <w:rsid w:val="008F4090"/>
    <w:rsid w:val="008F6AD4"/>
    <w:rsid w:val="008F6C23"/>
    <w:rsid w:val="008F7E86"/>
    <w:rsid w:val="00901767"/>
    <w:rsid w:val="0090285B"/>
    <w:rsid w:val="00904841"/>
    <w:rsid w:val="009075AF"/>
    <w:rsid w:val="00910278"/>
    <w:rsid w:val="00911B9F"/>
    <w:rsid w:val="009135A6"/>
    <w:rsid w:val="00913834"/>
    <w:rsid w:val="00914A86"/>
    <w:rsid w:val="00914E90"/>
    <w:rsid w:val="0091533D"/>
    <w:rsid w:val="00915D2D"/>
    <w:rsid w:val="00917D26"/>
    <w:rsid w:val="0092143D"/>
    <w:rsid w:val="0092214E"/>
    <w:rsid w:val="00922567"/>
    <w:rsid w:val="00922E8A"/>
    <w:rsid w:val="00925516"/>
    <w:rsid w:val="0092689E"/>
    <w:rsid w:val="00930638"/>
    <w:rsid w:val="00931032"/>
    <w:rsid w:val="00932B76"/>
    <w:rsid w:val="009330E0"/>
    <w:rsid w:val="00934185"/>
    <w:rsid w:val="00935683"/>
    <w:rsid w:val="009365E6"/>
    <w:rsid w:val="009371F8"/>
    <w:rsid w:val="00941185"/>
    <w:rsid w:val="00942555"/>
    <w:rsid w:val="009435DE"/>
    <w:rsid w:val="00943FD7"/>
    <w:rsid w:val="0094467B"/>
    <w:rsid w:val="00945361"/>
    <w:rsid w:val="0094637E"/>
    <w:rsid w:val="0094796E"/>
    <w:rsid w:val="00950485"/>
    <w:rsid w:val="0095192B"/>
    <w:rsid w:val="0095377E"/>
    <w:rsid w:val="00953E7E"/>
    <w:rsid w:val="00953FB1"/>
    <w:rsid w:val="009550EF"/>
    <w:rsid w:val="00955B1E"/>
    <w:rsid w:val="00956110"/>
    <w:rsid w:val="00956831"/>
    <w:rsid w:val="00960FFA"/>
    <w:rsid w:val="00963BA3"/>
    <w:rsid w:val="009642FA"/>
    <w:rsid w:val="0096630D"/>
    <w:rsid w:val="00966D04"/>
    <w:rsid w:val="0096703C"/>
    <w:rsid w:val="009712D3"/>
    <w:rsid w:val="00971B45"/>
    <w:rsid w:val="00973400"/>
    <w:rsid w:val="009742B2"/>
    <w:rsid w:val="009764E1"/>
    <w:rsid w:val="00976CBA"/>
    <w:rsid w:val="00977245"/>
    <w:rsid w:val="00977A0B"/>
    <w:rsid w:val="00981701"/>
    <w:rsid w:val="00981A58"/>
    <w:rsid w:val="00981B3A"/>
    <w:rsid w:val="00981CCE"/>
    <w:rsid w:val="00981FE9"/>
    <w:rsid w:val="00982D24"/>
    <w:rsid w:val="00986A09"/>
    <w:rsid w:val="00986AF6"/>
    <w:rsid w:val="00987B64"/>
    <w:rsid w:val="00990B66"/>
    <w:rsid w:val="00990B6F"/>
    <w:rsid w:val="00991C5C"/>
    <w:rsid w:val="00992213"/>
    <w:rsid w:val="00992549"/>
    <w:rsid w:val="0099330C"/>
    <w:rsid w:val="00993CD9"/>
    <w:rsid w:val="009A2A42"/>
    <w:rsid w:val="009A6AE5"/>
    <w:rsid w:val="009A73CD"/>
    <w:rsid w:val="009A7A16"/>
    <w:rsid w:val="009A7F01"/>
    <w:rsid w:val="009B129E"/>
    <w:rsid w:val="009B14EB"/>
    <w:rsid w:val="009B19F9"/>
    <w:rsid w:val="009B2981"/>
    <w:rsid w:val="009B2DEB"/>
    <w:rsid w:val="009B3AF7"/>
    <w:rsid w:val="009B4192"/>
    <w:rsid w:val="009B5657"/>
    <w:rsid w:val="009B65CA"/>
    <w:rsid w:val="009C0FC7"/>
    <w:rsid w:val="009C31DC"/>
    <w:rsid w:val="009C3709"/>
    <w:rsid w:val="009C5E87"/>
    <w:rsid w:val="009C6EC7"/>
    <w:rsid w:val="009D04CC"/>
    <w:rsid w:val="009D1DFE"/>
    <w:rsid w:val="009D211B"/>
    <w:rsid w:val="009D3174"/>
    <w:rsid w:val="009D49CD"/>
    <w:rsid w:val="009D50FA"/>
    <w:rsid w:val="009D5706"/>
    <w:rsid w:val="009E0ED0"/>
    <w:rsid w:val="009E133D"/>
    <w:rsid w:val="009E1368"/>
    <w:rsid w:val="009E1B5C"/>
    <w:rsid w:val="009E32B3"/>
    <w:rsid w:val="009E37D4"/>
    <w:rsid w:val="009E47A6"/>
    <w:rsid w:val="009E5892"/>
    <w:rsid w:val="009E5BC1"/>
    <w:rsid w:val="009E62EE"/>
    <w:rsid w:val="009E65A1"/>
    <w:rsid w:val="009E669B"/>
    <w:rsid w:val="009E6ACF"/>
    <w:rsid w:val="009E7B80"/>
    <w:rsid w:val="009E7E9B"/>
    <w:rsid w:val="009F11C8"/>
    <w:rsid w:val="009F12C5"/>
    <w:rsid w:val="009F19E9"/>
    <w:rsid w:val="009F2D4F"/>
    <w:rsid w:val="009F35E3"/>
    <w:rsid w:val="009F4732"/>
    <w:rsid w:val="009F5188"/>
    <w:rsid w:val="009F533F"/>
    <w:rsid w:val="009F62BF"/>
    <w:rsid w:val="00A006FB"/>
    <w:rsid w:val="00A01305"/>
    <w:rsid w:val="00A01478"/>
    <w:rsid w:val="00A01CB8"/>
    <w:rsid w:val="00A0333C"/>
    <w:rsid w:val="00A0433B"/>
    <w:rsid w:val="00A05566"/>
    <w:rsid w:val="00A06C36"/>
    <w:rsid w:val="00A07087"/>
    <w:rsid w:val="00A10384"/>
    <w:rsid w:val="00A10A7A"/>
    <w:rsid w:val="00A113C3"/>
    <w:rsid w:val="00A14E47"/>
    <w:rsid w:val="00A20A2F"/>
    <w:rsid w:val="00A223CA"/>
    <w:rsid w:val="00A22C50"/>
    <w:rsid w:val="00A2387D"/>
    <w:rsid w:val="00A25AEA"/>
    <w:rsid w:val="00A308BE"/>
    <w:rsid w:val="00A31628"/>
    <w:rsid w:val="00A32213"/>
    <w:rsid w:val="00A33315"/>
    <w:rsid w:val="00A33DFC"/>
    <w:rsid w:val="00A34677"/>
    <w:rsid w:val="00A350C4"/>
    <w:rsid w:val="00A35967"/>
    <w:rsid w:val="00A35990"/>
    <w:rsid w:val="00A359FA"/>
    <w:rsid w:val="00A35CA2"/>
    <w:rsid w:val="00A36BEB"/>
    <w:rsid w:val="00A40C28"/>
    <w:rsid w:val="00A41562"/>
    <w:rsid w:val="00A41565"/>
    <w:rsid w:val="00A420F7"/>
    <w:rsid w:val="00A42983"/>
    <w:rsid w:val="00A4387A"/>
    <w:rsid w:val="00A44FA0"/>
    <w:rsid w:val="00A45689"/>
    <w:rsid w:val="00A460E9"/>
    <w:rsid w:val="00A46797"/>
    <w:rsid w:val="00A4693E"/>
    <w:rsid w:val="00A46A60"/>
    <w:rsid w:val="00A47EB1"/>
    <w:rsid w:val="00A50D2E"/>
    <w:rsid w:val="00A51D62"/>
    <w:rsid w:val="00A52B58"/>
    <w:rsid w:val="00A55FA1"/>
    <w:rsid w:val="00A57FFB"/>
    <w:rsid w:val="00A6117A"/>
    <w:rsid w:val="00A62D3E"/>
    <w:rsid w:val="00A63D11"/>
    <w:rsid w:val="00A63DEA"/>
    <w:rsid w:val="00A6404A"/>
    <w:rsid w:val="00A6430C"/>
    <w:rsid w:val="00A64492"/>
    <w:rsid w:val="00A65914"/>
    <w:rsid w:val="00A66A38"/>
    <w:rsid w:val="00A67F3A"/>
    <w:rsid w:val="00A7033D"/>
    <w:rsid w:val="00A718D9"/>
    <w:rsid w:val="00A71DAD"/>
    <w:rsid w:val="00A72D73"/>
    <w:rsid w:val="00A757F3"/>
    <w:rsid w:val="00A75CE8"/>
    <w:rsid w:val="00A76F5A"/>
    <w:rsid w:val="00A80FF2"/>
    <w:rsid w:val="00A81A76"/>
    <w:rsid w:val="00A824E9"/>
    <w:rsid w:val="00A82B50"/>
    <w:rsid w:val="00A84AEB"/>
    <w:rsid w:val="00A85537"/>
    <w:rsid w:val="00A87D65"/>
    <w:rsid w:val="00A9052A"/>
    <w:rsid w:val="00A90642"/>
    <w:rsid w:val="00A92E73"/>
    <w:rsid w:val="00A94C5F"/>
    <w:rsid w:val="00A95883"/>
    <w:rsid w:val="00A96226"/>
    <w:rsid w:val="00AA011B"/>
    <w:rsid w:val="00AA0CF5"/>
    <w:rsid w:val="00AA11BD"/>
    <w:rsid w:val="00AA377E"/>
    <w:rsid w:val="00AA3B75"/>
    <w:rsid w:val="00AA46D4"/>
    <w:rsid w:val="00AA4B07"/>
    <w:rsid w:val="00AA50AE"/>
    <w:rsid w:val="00AA569F"/>
    <w:rsid w:val="00AA62A7"/>
    <w:rsid w:val="00AA7168"/>
    <w:rsid w:val="00AA731B"/>
    <w:rsid w:val="00AA75A3"/>
    <w:rsid w:val="00AB0C8C"/>
    <w:rsid w:val="00AB1E1F"/>
    <w:rsid w:val="00AB332A"/>
    <w:rsid w:val="00AB3F36"/>
    <w:rsid w:val="00AB51C6"/>
    <w:rsid w:val="00AB5920"/>
    <w:rsid w:val="00AB609B"/>
    <w:rsid w:val="00AB610B"/>
    <w:rsid w:val="00AB6D3B"/>
    <w:rsid w:val="00AB7139"/>
    <w:rsid w:val="00AB73C9"/>
    <w:rsid w:val="00AB7623"/>
    <w:rsid w:val="00AB76C1"/>
    <w:rsid w:val="00AB7DDB"/>
    <w:rsid w:val="00AC017A"/>
    <w:rsid w:val="00AC1326"/>
    <w:rsid w:val="00AC2F66"/>
    <w:rsid w:val="00AC303C"/>
    <w:rsid w:val="00AC3419"/>
    <w:rsid w:val="00AC3588"/>
    <w:rsid w:val="00AC435D"/>
    <w:rsid w:val="00AC69AD"/>
    <w:rsid w:val="00AD3F9A"/>
    <w:rsid w:val="00AD5908"/>
    <w:rsid w:val="00AD68AD"/>
    <w:rsid w:val="00AD6A17"/>
    <w:rsid w:val="00AD6A36"/>
    <w:rsid w:val="00AE19ED"/>
    <w:rsid w:val="00AE1C63"/>
    <w:rsid w:val="00AE34D0"/>
    <w:rsid w:val="00AE3D53"/>
    <w:rsid w:val="00AE5B41"/>
    <w:rsid w:val="00AE645E"/>
    <w:rsid w:val="00AE6974"/>
    <w:rsid w:val="00AF02A0"/>
    <w:rsid w:val="00AF22BD"/>
    <w:rsid w:val="00AF2A8F"/>
    <w:rsid w:val="00AF3EFB"/>
    <w:rsid w:val="00AF5506"/>
    <w:rsid w:val="00AF66B3"/>
    <w:rsid w:val="00B00A20"/>
    <w:rsid w:val="00B011CE"/>
    <w:rsid w:val="00B0238B"/>
    <w:rsid w:val="00B042FF"/>
    <w:rsid w:val="00B11409"/>
    <w:rsid w:val="00B11447"/>
    <w:rsid w:val="00B12323"/>
    <w:rsid w:val="00B1314D"/>
    <w:rsid w:val="00B13A3B"/>
    <w:rsid w:val="00B13D95"/>
    <w:rsid w:val="00B16270"/>
    <w:rsid w:val="00B224F5"/>
    <w:rsid w:val="00B23208"/>
    <w:rsid w:val="00B27A28"/>
    <w:rsid w:val="00B33191"/>
    <w:rsid w:val="00B347EE"/>
    <w:rsid w:val="00B34914"/>
    <w:rsid w:val="00B36D76"/>
    <w:rsid w:val="00B36F7D"/>
    <w:rsid w:val="00B40A81"/>
    <w:rsid w:val="00B40C7B"/>
    <w:rsid w:val="00B41AE9"/>
    <w:rsid w:val="00B429A0"/>
    <w:rsid w:val="00B4357E"/>
    <w:rsid w:val="00B44E58"/>
    <w:rsid w:val="00B45BDD"/>
    <w:rsid w:val="00B46B20"/>
    <w:rsid w:val="00B476FB"/>
    <w:rsid w:val="00B50F78"/>
    <w:rsid w:val="00B51205"/>
    <w:rsid w:val="00B51621"/>
    <w:rsid w:val="00B516AE"/>
    <w:rsid w:val="00B52C38"/>
    <w:rsid w:val="00B53369"/>
    <w:rsid w:val="00B5382B"/>
    <w:rsid w:val="00B5399E"/>
    <w:rsid w:val="00B53B90"/>
    <w:rsid w:val="00B53EAE"/>
    <w:rsid w:val="00B55A37"/>
    <w:rsid w:val="00B55BEA"/>
    <w:rsid w:val="00B56007"/>
    <w:rsid w:val="00B56C18"/>
    <w:rsid w:val="00B571AD"/>
    <w:rsid w:val="00B57CA7"/>
    <w:rsid w:val="00B61A09"/>
    <w:rsid w:val="00B62C2C"/>
    <w:rsid w:val="00B63BA5"/>
    <w:rsid w:val="00B63E8D"/>
    <w:rsid w:val="00B645CF"/>
    <w:rsid w:val="00B661C3"/>
    <w:rsid w:val="00B671DA"/>
    <w:rsid w:val="00B67A7C"/>
    <w:rsid w:val="00B7024E"/>
    <w:rsid w:val="00B71147"/>
    <w:rsid w:val="00B7234E"/>
    <w:rsid w:val="00B738EC"/>
    <w:rsid w:val="00B73A2A"/>
    <w:rsid w:val="00B74EF0"/>
    <w:rsid w:val="00B76C38"/>
    <w:rsid w:val="00B76E5A"/>
    <w:rsid w:val="00B831B4"/>
    <w:rsid w:val="00B83814"/>
    <w:rsid w:val="00B8417C"/>
    <w:rsid w:val="00B856C7"/>
    <w:rsid w:val="00B859B6"/>
    <w:rsid w:val="00B85E83"/>
    <w:rsid w:val="00B875A3"/>
    <w:rsid w:val="00B91100"/>
    <w:rsid w:val="00B93A1B"/>
    <w:rsid w:val="00B93E9B"/>
    <w:rsid w:val="00B940DC"/>
    <w:rsid w:val="00B945A3"/>
    <w:rsid w:val="00B94F2B"/>
    <w:rsid w:val="00B95420"/>
    <w:rsid w:val="00B95DAC"/>
    <w:rsid w:val="00B96879"/>
    <w:rsid w:val="00B96B11"/>
    <w:rsid w:val="00BA1457"/>
    <w:rsid w:val="00BA1B40"/>
    <w:rsid w:val="00BA254E"/>
    <w:rsid w:val="00BA2F68"/>
    <w:rsid w:val="00BA4A35"/>
    <w:rsid w:val="00BB13A5"/>
    <w:rsid w:val="00BB1742"/>
    <w:rsid w:val="00BB18C8"/>
    <w:rsid w:val="00BB2D2A"/>
    <w:rsid w:val="00BB3211"/>
    <w:rsid w:val="00BB3768"/>
    <w:rsid w:val="00BB3C8C"/>
    <w:rsid w:val="00BB76D8"/>
    <w:rsid w:val="00BB79FC"/>
    <w:rsid w:val="00BC06E5"/>
    <w:rsid w:val="00BC09F3"/>
    <w:rsid w:val="00BC37AC"/>
    <w:rsid w:val="00BC4AC0"/>
    <w:rsid w:val="00BC5525"/>
    <w:rsid w:val="00BC6D7A"/>
    <w:rsid w:val="00BC704F"/>
    <w:rsid w:val="00BC7449"/>
    <w:rsid w:val="00BD1580"/>
    <w:rsid w:val="00BD5B07"/>
    <w:rsid w:val="00BD756A"/>
    <w:rsid w:val="00BE250F"/>
    <w:rsid w:val="00BE44F5"/>
    <w:rsid w:val="00BE50E9"/>
    <w:rsid w:val="00BE71F1"/>
    <w:rsid w:val="00BE78A9"/>
    <w:rsid w:val="00BF0246"/>
    <w:rsid w:val="00BF26C7"/>
    <w:rsid w:val="00BF3B5E"/>
    <w:rsid w:val="00BF741C"/>
    <w:rsid w:val="00C0043D"/>
    <w:rsid w:val="00C00501"/>
    <w:rsid w:val="00C02AAF"/>
    <w:rsid w:val="00C03C60"/>
    <w:rsid w:val="00C03E1E"/>
    <w:rsid w:val="00C04159"/>
    <w:rsid w:val="00C04675"/>
    <w:rsid w:val="00C05725"/>
    <w:rsid w:val="00C0574C"/>
    <w:rsid w:val="00C065A6"/>
    <w:rsid w:val="00C06AFA"/>
    <w:rsid w:val="00C07C20"/>
    <w:rsid w:val="00C10B87"/>
    <w:rsid w:val="00C10C23"/>
    <w:rsid w:val="00C11A0A"/>
    <w:rsid w:val="00C13281"/>
    <w:rsid w:val="00C1378E"/>
    <w:rsid w:val="00C139DB"/>
    <w:rsid w:val="00C14025"/>
    <w:rsid w:val="00C147D8"/>
    <w:rsid w:val="00C2097E"/>
    <w:rsid w:val="00C21C5A"/>
    <w:rsid w:val="00C22D62"/>
    <w:rsid w:val="00C24AB9"/>
    <w:rsid w:val="00C2546E"/>
    <w:rsid w:val="00C266C6"/>
    <w:rsid w:val="00C27ADF"/>
    <w:rsid w:val="00C314A0"/>
    <w:rsid w:val="00C314A3"/>
    <w:rsid w:val="00C32D3B"/>
    <w:rsid w:val="00C336EF"/>
    <w:rsid w:val="00C339C2"/>
    <w:rsid w:val="00C33FA8"/>
    <w:rsid w:val="00C35224"/>
    <w:rsid w:val="00C357A5"/>
    <w:rsid w:val="00C35A4A"/>
    <w:rsid w:val="00C35E0B"/>
    <w:rsid w:val="00C40E53"/>
    <w:rsid w:val="00C42367"/>
    <w:rsid w:val="00C43590"/>
    <w:rsid w:val="00C448CA"/>
    <w:rsid w:val="00C44E82"/>
    <w:rsid w:val="00C452B3"/>
    <w:rsid w:val="00C45487"/>
    <w:rsid w:val="00C456D7"/>
    <w:rsid w:val="00C45918"/>
    <w:rsid w:val="00C45A53"/>
    <w:rsid w:val="00C46F4E"/>
    <w:rsid w:val="00C4708B"/>
    <w:rsid w:val="00C523BB"/>
    <w:rsid w:val="00C527BD"/>
    <w:rsid w:val="00C52C06"/>
    <w:rsid w:val="00C52E4A"/>
    <w:rsid w:val="00C5504D"/>
    <w:rsid w:val="00C561FD"/>
    <w:rsid w:val="00C56B06"/>
    <w:rsid w:val="00C57770"/>
    <w:rsid w:val="00C601A2"/>
    <w:rsid w:val="00C62777"/>
    <w:rsid w:val="00C62813"/>
    <w:rsid w:val="00C65712"/>
    <w:rsid w:val="00C6663E"/>
    <w:rsid w:val="00C66BF3"/>
    <w:rsid w:val="00C67C1E"/>
    <w:rsid w:val="00C70C5A"/>
    <w:rsid w:val="00C721DB"/>
    <w:rsid w:val="00C72A18"/>
    <w:rsid w:val="00C733B4"/>
    <w:rsid w:val="00C7560C"/>
    <w:rsid w:val="00C75C21"/>
    <w:rsid w:val="00C775FA"/>
    <w:rsid w:val="00C82EB2"/>
    <w:rsid w:val="00C837CD"/>
    <w:rsid w:val="00C8469D"/>
    <w:rsid w:val="00C853A8"/>
    <w:rsid w:val="00C8546A"/>
    <w:rsid w:val="00C85A57"/>
    <w:rsid w:val="00C87673"/>
    <w:rsid w:val="00C878DA"/>
    <w:rsid w:val="00C91E1B"/>
    <w:rsid w:val="00C92254"/>
    <w:rsid w:val="00C9388A"/>
    <w:rsid w:val="00C94A05"/>
    <w:rsid w:val="00C95584"/>
    <w:rsid w:val="00C96AE2"/>
    <w:rsid w:val="00C972D4"/>
    <w:rsid w:val="00CA26F9"/>
    <w:rsid w:val="00CA4ADB"/>
    <w:rsid w:val="00CA6189"/>
    <w:rsid w:val="00CB0F88"/>
    <w:rsid w:val="00CB1617"/>
    <w:rsid w:val="00CB2A3B"/>
    <w:rsid w:val="00CB3329"/>
    <w:rsid w:val="00CB4301"/>
    <w:rsid w:val="00CB5A91"/>
    <w:rsid w:val="00CB731E"/>
    <w:rsid w:val="00CB7B7B"/>
    <w:rsid w:val="00CB7CE2"/>
    <w:rsid w:val="00CC0D47"/>
    <w:rsid w:val="00CC1E3A"/>
    <w:rsid w:val="00CC2B1A"/>
    <w:rsid w:val="00CC3313"/>
    <w:rsid w:val="00CC46E9"/>
    <w:rsid w:val="00CC499C"/>
    <w:rsid w:val="00CD0442"/>
    <w:rsid w:val="00CD151D"/>
    <w:rsid w:val="00CD2105"/>
    <w:rsid w:val="00CD27F9"/>
    <w:rsid w:val="00CD3135"/>
    <w:rsid w:val="00CD3802"/>
    <w:rsid w:val="00CD511F"/>
    <w:rsid w:val="00CD6DD3"/>
    <w:rsid w:val="00CD6E07"/>
    <w:rsid w:val="00CE0781"/>
    <w:rsid w:val="00CE093D"/>
    <w:rsid w:val="00CE1233"/>
    <w:rsid w:val="00CE1EAE"/>
    <w:rsid w:val="00CE29AA"/>
    <w:rsid w:val="00CE2A4F"/>
    <w:rsid w:val="00CE2B74"/>
    <w:rsid w:val="00CE4B6A"/>
    <w:rsid w:val="00CE55AE"/>
    <w:rsid w:val="00CE61ED"/>
    <w:rsid w:val="00CE69D5"/>
    <w:rsid w:val="00CE6B54"/>
    <w:rsid w:val="00CE7E8F"/>
    <w:rsid w:val="00CE7FF0"/>
    <w:rsid w:val="00CF02B4"/>
    <w:rsid w:val="00CF067D"/>
    <w:rsid w:val="00CF2EAE"/>
    <w:rsid w:val="00CF5CF6"/>
    <w:rsid w:val="00CF5FD6"/>
    <w:rsid w:val="00D00129"/>
    <w:rsid w:val="00D01065"/>
    <w:rsid w:val="00D04787"/>
    <w:rsid w:val="00D05401"/>
    <w:rsid w:val="00D055A9"/>
    <w:rsid w:val="00D065E6"/>
    <w:rsid w:val="00D073FA"/>
    <w:rsid w:val="00D07903"/>
    <w:rsid w:val="00D10214"/>
    <w:rsid w:val="00D10811"/>
    <w:rsid w:val="00D114F7"/>
    <w:rsid w:val="00D13A4B"/>
    <w:rsid w:val="00D13BE9"/>
    <w:rsid w:val="00D144CB"/>
    <w:rsid w:val="00D14982"/>
    <w:rsid w:val="00D1617B"/>
    <w:rsid w:val="00D20347"/>
    <w:rsid w:val="00D21A75"/>
    <w:rsid w:val="00D22C4A"/>
    <w:rsid w:val="00D22F95"/>
    <w:rsid w:val="00D23B8B"/>
    <w:rsid w:val="00D23DAE"/>
    <w:rsid w:val="00D248C8"/>
    <w:rsid w:val="00D257C3"/>
    <w:rsid w:val="00D30921"/>
    <w:rsid w:val="00D312C2"/>
    <w:rsid w:val="00D31C67"/>
    <w:rsid w:val="00D336AE"/>
    <w:rsid w:val="00D338C0"/>
    <w:rsid w:val="00D33F41"/>
    <w:rsid w:val="00D3438E"/>
    <w:rsid w:val="00D34970"/>
    <w:rsid w:val="00D357D5"/>
    <w:rsid w:val="00D361FF"/>
    <w:rsid w:val="00D3682E"/>
    <w:rsid w:val="00D37789"/>
    <w:rsid w:val="00D415B5"/>
    <w:rsid w:val="00D42DC5"/>
    <w:rsid w:val="00D4441B"/>
    <w:rsid w:val="00D46368"/>
    <w:rsid w:val="00D46E03"/>
    <w:rsid w:val="00D525D1"/>
    <w:rsid w:val="00D52677"/>
    <w:rsid w:val="00D534B9"/>
    <w:rsid w:val="00D572D0"/>
    <w:rsid w:val="00D57EF8"/>
    <w:rsid w:val="00D6120D"/>
    <w:rsid w:val="00D62D28"/>
    <w:rsid w:val="00D654ED"/>
    <w:rsid w:val="00D6576C"/>
    <w:rsid w:val="00D6798A"/>
    <w:rsid w:val="00D67AA4"/>
    <w:rsid w:val="00D67D9E"/>
    <w:rsid w:val="00D706FD"/>
    <w:rsid w:val="00D70EB1"/>
    <w:rsid w:val="00D729B2"/>
    <w:rsid w:val="00D72A7E"/>
    <w:rsid w:val="00D741B0"/>
    <w:rsid w:val="00D7594B"/>
    <w:rsid w:val="00D76659"/>
    <w:rsid w:val="00D80BA5"/>
    <w:rsid w:val="00D8139D"/>
    <w:rsid w:val="00D819EE"/>
    <w:rsid w:val="00D829D7"/>
    <w:rsid w:val="00D836E1"/>
    <w:rsid w:val="00D839C6"/>
    <w:rsid w:val="00D8437B"/>
    <w:rsid w:val="00D843AB"/>
    <w:rsid w:val="00D84D82"/>
    <w:rsid w:val="00D84E87"/>
    <w:rsid w:val="00D8539C"/>
    <w:rsid w:val="00D85AA8"/>
    <w:rsid w:val="00D8607B"/>
    <w:rsid w:val="00D868B5"/>
    <w:rsid w:val="00D90995"/>
    <w:rsid w:val="00D94399"/>
    <w:rsid w:val="00D96F41"/>
    <w:rsid w:val="00DA30B1"/>
    <w:rsid w:val="00DA32B0"/>
    <w:rsid w:val="00DA3B93"/>
    <w:rsid w:val="00DA5019"/>
    <w:rsid w:val="00DA6B21"/>
    <w:rsid w:val="00DA7717"/>
    <w:rsid w:val="00DA7B83"/>
    <w:rsid w:val="00DA7CC8"/>
    <w:rsid w:val="00DB3197"/>
    <w:rsid w:val="00DB42BC"/>
    <w:rsid w:val="00DB7C27"/>
    <w:rsid w:val="00DB7D45"/>
    <w:rsid w:val="00DC04EA"/>
    <w:rsid w:val="00DC1A67"/>
    <w:rsid w:val="00DC62CA"/>
    <w:rsid w:val="00DC780F"/>
    <w:rsid w:val="00DC7C82"/>
    <w:rsid w:val="00DD26C9"/>
    <w:rsid w:val="00DD29FD"/>
    <w:rsid w:val="00DD3FCC"/>
    <w:rsid w:val="00DD4D04"/>
    <w:rsid w:val="00DD59E6"/>
    <w:rsid w:val="00DD5BDC"/>
    <w:rsid w:val="00DE1114"/>
    <w:rsid w:val="00DE12C8"/>
    <w:rsid w:val="00DE3618"/>
    <w:rsid w:val="00DE510E"/>
    <w:rsid w:val="00DE56E8"/>
    <w:rsid w:val="00DE6CBB"/>
    <w:rsid w:val="00DE6E6E"/>
    <w:rsid w:val="00DE6E8A"/>
    <w:rsid w:val="00DE7B0E"/>
    <w:rsid w:val="00DE7BD8"/>
    <w:rsid w:val="00DF1835"/>
    <w:rsid w:val="00DF1CB3"/>
    <w:rsid w:val="00DF1F04"/>
    <w:rsid w:val="00DF2156"/>
    <w:rsid w:val="00DF3BDE"/>
    <w:rsid w:val="00DF3E46"/>
    <w:rsid w:val="00DF48A4"/>
    <w:rsid w:val="00DF6B4E"/>
    <w:rsid w:val="00E00709"/>
    <w:rsid w:val="00E01058"/>
    <w:rsid w:val="00E01ACC"/>
    <w:rsid w:val="00E02063"/>
    <w:rsid w:val="00E02B5E"/>
    <w:rsid w:val="00E04440"/>
    <w:rsid w:val="00E05A86"/>
    <w:rsid w:val="00E05B73"/>
    <w:rsid w:val="00E05C47"/>
    <w:rsid w:val="00E060E6"/>
    <w:rsid w:val="00E06653"/>
    <w:rsid w:val="00E078CB"/>
    <w:rsid w:val="00E111A8"/>
    <w:rsid w:val="00E123C6"/>
    <w:rsid w:val="00E1479C"/>
    <w:rsid w:val="00E1489E"/>
    <w:rsid w:val="00E168EB"/>
    <w:rsid w:val="00E16B31"/>
    <w:rsid w:val="00E170F2"/>
    <w:rsid w:val="00E173E4"/>
    <w:rsid w:val="00E178AE"/>
    <w:rsid w:val="00E202BA"/>
    <w:rsid w:val="00E22617"/>
    <w:rsid w:val="00E22A3F"/>
    <w:rsid w:val="00E24536"/>
    <w:rsid w:val="00E2472D"/>
    <w:rsid w:val="00E26865"/>
    <w:rsid w:val="00E276DC"/>
    <w:rsid w:val="00E308BB"/>
    <w:rsid w:val="00E30F96"/>
    <w:rsid w:val="00E32B35"/>
    <w:rsid w:val="00E3383D"/>
    <w:rsid w:val="00E3558D"/>
    <w:rsid w:val="00E36845"/>
    <w:rsid w:val="00E3791A"/>
    <w:rsid w:val="00E416EC"/>
    <w:rsid w:val="00E42352"/>
    <w:rsid w:val="00E43970"/>
    <w:rsid w:val="00E45CF6"/>
    <w:rsid w:val="00E47207"/>
    <w:rsid w:val="00E476A0"/>
    <w:rsid w:val="00E47C07"/>
    <w:rsid w:val="00E50B79"/>
    <w:rsid w:val="00E50F54"/>
    <w:rsid w:val="00E5104E"/>
    <w:rsid w:val="00E51454"/>
    <w:rsid w:val="00E518C2"/>
    <w:rsid w:val="00E550EE"/>
    <w:rsid w:val="00E551FD"/>
    <w:rsid w:val="00E55678"/>
    <w:rsid w:val="00E55C84"/>
    <w:rsid w:val="00E605A5"/>
    <w:rsid w:val="00E61064"/>
    <w:rsid w:val="00E61F74"/>
    <w:rsid w:val="00E6259C"/>
    <w:rsid w:val="00E6262A"/>
    <w:rsid w:val="00E62679"/>
    <w:rsid w:val="00E6268B"/>
    <w:rsid w:val="00E62B1D"/>
    <w:rsid w:val="00E6549A"/>
    <w:rsid w:val="00E65CF9"/>
    <w:rsid w:val="00E67A9F"/>
    <w:rsid w:val="00E70116"/>
    <w:rsid w:val="00E72FBB"/>
    <w:rsid w:val="00E76043"/>
    <w:rsid w:val="00E762B6"/>
    <w:rsid w:val="00E7655F"/>
    <w:rsid w:val="00E76763"/>
    <w:rsid w:val="00E80480"/>
    <w:rsid w:val="00E8247F"/>
    <w:rsid w:val="00E855AC"/>
    <w:rsid w:val="00E85775"/>
    <w:rsid w:val="00E8602B"/>
    <w:rsid w:val="00E8681C"/>
    <w:rsid w:val="00E86F8F"/>
    <w:rsid w:val="00E87C32"/>
    <w:rsid w:val="00E92AC3"/>
    <w:rsid w:val="00E92B87"/>
    <w:rsid w:val="00E9348F"/>
    <w:rsid w:val="00E942B7"/>
    <w:rsid w:val="00E94608"/>
    <w:rsid w:val="00E955A6"/>
    <w:rsid w:val="00E973EA"/>
    <w:rsid w:val="00E97456"/>
    <w:rsid w:val="00E974E4"/>
    <w:rsid w:val="00EA2139"/>
    <w:rsid w:val="00EA24CA"/>
    <w:rsid w:val="00EA2B7C"/>
    <w:rsid w:val="00EA39E7"/>
    <w:rsid w:val="00EA3C6F"/>
    <w:rsid w:val="00EA3F7B"/>
    <w:rsid w:val="00EA4629"/>
    <w:rsid w:val="00EA536F"/>
    <w:rsid w:val="00EA5722"/>
    <w:rsid w:val="00EA5F77"/>
    <w:rsid w:val="00EA5FFE"/>
    <w:rsid w:val="00EA7BC6"/>
    <w:rsid w:val="00EB1721"/>
    <w:rsid w:val="00EB1E92"/>
    <w:rsid w:val="00EB2FD7"/>
    <w:rsid w:val="00EB303D"/>
    <w:rsid w:val="00EB30A3"/>
    <w:rsid w:val="00EB3E79"/>
    <w:rsid w:val="00EB505E"/>
    <w:rsid w:val="00EB6735"/>
    <w:rsid w:val="00EB74D0"/>
    <w:rsid w:val="00EB7722"/>
    <w:rsid w:val="00EB7ADB"/>
    <w:rsid w:val="00EB7BFF"/>
    <w:rsid w:val="00EB7D67"/>
    <w:rsid w:val="00EC0549"/>
    <w:rsid w:val="00EC06E8"/>
    <w:rsid w:val="00EC1D8A"/>
    <w:rsid w:val="00EC22DC"/>
    <w:rsid w:val="00EC2EEF"/>
    <w:rsid w:val="00EC4A36"/>
    <w:rsid w:val="00EC4EEB"/>
    <w:rsid w:val="00ED008A"/>
    <w:rsid w:val="00ED1310"/>
    <w:rsid w:val="00ED4B7D"/>
    <w:rsid w:val="00ED4C1E"/>
    <w:rsid w:val="00ED781B"/>
    <w:rsid w:val="00ED7925"/>
    <w:rsid w:val="00ED7F3D"/>
    <w:rsid w:val="00ED7FA7"/>
    <w:rsid w:val="00EE3613"/>
    <w:rsid w:val="00EE4042"/>
    <w:rsid w:val="00EE4887"/>
    <w:rsid w:val="00EE522F"/>
    <w:rsid w:val="00EE6C6F"/>
    <w:rsid w:val="00EE6DA4"/>
    <w:rsid w:val="00EE7086"/>
    <w:rsid w:val="00EF0FE4"/>
    <w:rsid w:val="00EF2FD3"/>
    <w:rsid w:val="00EF4B72"/>
    <w:rsid w:val="00EF51FF"/>
    <w:rsid w:val="00EF553F"/>
    <w:rsid w:val="00EF5A2B"/>
    <w:rsid w:val="00EF7222"/>
    <w:rsid w:val="00F00CF0"/>
    <w:rsid w:val="00F01805"/>
    <w:rsid w:val="00F01EE7"/>
    <w:rsid w:val="00F040CC"/>
    <w:rsid w:val="00F053C5"/>
    <w:rsid w:val="00F06585"/>
    <w:rsid w:val="00F0681A"/>
    <w:rsid w:val="00F06BAF"/>
    <w:rsid w:val="00F074C4"/>
    <w:rsid w:val="00F10CCC"/>
    <w:rsid w:val="00F12CDE"/>
    <w:rsid w:val="00F135AC"/>
    <w:rsid w:val="00F14E7C"/>
    <w:rsid w:val="00F155B4"/>
    <w:rsid w:val="00F16620"/>
    <w:rsid w:val="00F17917"/>
    <w:rsid w:val="00F222E8"/>
    <w:rsid w:val="00F22539"/>
    <w:rsid w:val="00F2274D"/>
    <w:rsid w:val="00F22789"/>
    <w:rsid w:val="00F230FA"/>
    <w:rsid w:val="00F23832"/>
    <w:rsid w:val="00F238C1"/>
    <w:rsid w:val="00F23C8B"/>
    <w:rsid w:val="00F27110"/>
    <w:rsid w:val="00F34BAB"/>
    <w:rsid w:val="00F34F60"/>
    <w:rsid w:val="00F364C6"/>
    <w:rsid w:val="00F37EA1"/>
    <w:rsid w:val="00F40E4A"/>
    <w:rsid w:val="00F41CFC"/>
    <w:rsid w:val="00F434D7"/>
    <w:rsid w:val="00F44BA9"/>
    <w:rsid w:val="00F45B4C"/>
    <w:rsid w:val="00F45F79"/>
    <w:rsid w:val="00F46EF9"/>
    <w:rsid w:val="00F46F98"/>
    <w:rsid w:val="00F47F25"/>
    <w:rsid w:val="00F52509"/>
    <w:rsid w:val="00F52D2E"/>
    <w:rsid w:val="00F54833"/>
    <w:rsid w:val="00F553CB"/>
    <w:rsid w:val="00F5571C"/>
    <w:rsid w:val="00F56D06"/>
    <w:rsid w:val="00F6028B"/>
    <w:rsid w:val="00F60F2E"/>
    <w:rsid w:val="00F62232"/>
    <w:rsid w:val="00F6282A"/>
    <w:rsid w:val="00F62B63"/>
    <w:rsid w:val="00F639B6"/>
    <w:rsid w:val="00F63C88"/>
    <w:rsid w:val="00F65E11"/>
    <w:rsid w:val="00F660EB"/>
    <w:rsid w:val="00F66436"/>
    <w:rsid w:val="00F66D60"/>
    <w:rsid w:val="00F66F27"/>
    <w:rsid w:val="00F72544"/>
    <w:rsid w:val="00F77AAA"/>
    <w:rsid w:val="00F801FD"/>
    <w:rsid w:val="00F80874"/>
    <w:rsid w:val="00F81170"/>
    <w:rsid w:val="00F8153A"/>
    <w:rsid w:val="00F81BC3"/>
    <w:rsid w:val="00F82159"/>
    <w:rsid w:val="00F82826"/>
    <w:rsid w:val="00F83F36"/>
    <w:rsid w:val="00F84BBB"/>
    <w:rsid w:val="00F850FC"/>
    <w:rsid w:val="00F860FE"/>
    <w:rsid w:val="00F86472"/>
    <w:rsid w:val="00F866E3"/>
    <w:rsid w:val="00F87B03"/>
    <w:rsid w:val="00F90821"/>
    <w:rsid w:val="00F90C89"/>
    <w:rsid w:val="00F91766"/>
    <w:rsid w:val="00F91E63"/>
    <w:rsid w:val="00F9274A"/>
    <w:rsid w:val="00F94C91"/>
    <w:rsid w:val="00F951BA"/>
    <w:rsid w:val="00F95648"/>
    <w:rsid w:val="00FA334E"/>
    <w:rsid w:val="00FA49DE"/>
    <w:rsid w:val="00FA7089"/>
    <w:rsid w:val="00FA73C9"/>
    <w:rsid w:val="00FA7A1A"/>
    <w:rsid w:val="00FA7AFA"/>
    <w:rsid w:val="00FB2CB1"/>
    <w:rsid w:val="00FB3803"/>
    <w:rsid w:val="00FB3F21"/>
    <w:rsid w:val="00FB7A77"/>
    <w:rsid w:val="00FB7E12"/>
    <w:rsid w:val="00FC1372"/>
    <w:rsid w:val="00FC2ED8"/>
    <w:rsid w:val="00FC3A3A"/>
    <w:rsid w:val="00FC4AA5"/>
    <w:rsid w:val="00FC5724"/>
    <w:rsid w:val="00FC5F8C"/>
    <w:rsid w:val="00FD0D5C"/>
    <w:rsid w:val="00FD1483"/>
    <w:rsid w:val="00FD2659"/>
    <w:rsid w:val="00FD2AD9"/>
    <w:rsid w:val="00FD50FA"/>
    <w:rsid w:val="00FD5B33"/>
    <w:rsid w:val="00FD6222"/>
    <w:rsid w:val="00FD7249"/>
    <w:rsid w:val="00FD79C8"/>
    <w:rsid w:val="00FD7D5C"/>
    <w:rsid w:val="00FE2B98"/>
    <w:rsid w:val="00FE4C2A"/>
    <w:rsid w:val="00FF3728"/>
    <w:rsid w:val="00FF690B"/>
    <w:rsid w:val="00FF6B9D"/>
    <w:rsid w:val="00FF7344"/>
    <w:rsid w:val="00FF7F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C61F"/>
  <w15:chartTrackingRefBased/>
  <w15:docId w15:val="{DE84C56A-1F4F-451D-A6D2-1C4C0559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D1A7E"/>
    <w:pPr>
      <w:spacing w:after="0" w:line="240" w:lineRule="auto"/>
    </w:pPr>
    <w:rPr>
      <w:rFonts w:ascii="Times New Roman" w:eastAsia="Times New Roman" w:hAnsi="Times New Roman" w:cs="Times New Roman"/>
      <w:kern w:val="0"/>
      <w:lang w:eastAsia="hu-HU"/>
      <w14:ligatures w14:val="none"/>
    </w:rPr>
  </w:style>
  <w:style w:type="paragraph" w:styleId="Cmsor1">
    <w:name w:val="heading 1"/>
    <w:basedOn w:val="Norml"/>
    <w:next w:val="Norml"/>
    <w:link w:val="Cmsor1Char"/>
    <w:uiPriority w:val="9"/>
    <w:qFormat/>
    <w:rsid w:val="004D1A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4D1A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4D1A7E"/>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4D1A7E"/>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4D1A7E"/>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4D1A7E"/>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D1A7E"/>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D1A7E"/>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D1A7E"/>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D1A7E"/>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4D1A7E"/>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4D1A7E"/>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4D1A7E"/>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4D1A7E"/>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4D1A7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D1A7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D1A7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D1A7E"/>
    <w:rPr>
      <w:rFonts w:eastAsiaTheme="majorEastAsia" w:cstheme="majorBidi"/>
      <w:color w:val="272727" w:themeColor="text1" w:themeTint="D8"/>
    </w:rPr>
  </w:style>
  <w:style w:type="paragraph" w:styleId="Cm">
    <w:name w:val="Title"/>
    <w:basedOn w:val="Norml"/>
    <w:next w:val="Norml"/>
    <w:link w:val="CmChar"/>
    <w:uiPriority w:val="10"/>
    <w:qFormat/>
    <w:rsid w:val="004D1A7E"/>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D1A7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D1A7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D1A7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D1A7E"/>
    <w:pPr>
      <w:spacing w:before="160"/>
      <w:jc w:val="center"/>
    </w:pPr>
    <w:rPr>
      <w:i/>
      <w:iCs/>
      <w:color w:val="404040" w:themeColor="text1" w:themeTint="BF"/>
    </w:rPr>
  </w:style>
  <w:style w:type="character" w:customStyle="1" w:styleId="IdzetChar">
    <w:name w:val="Idézet Char"/>
    <w:basedOn w:val="Bekezdsalapbettpusa"/>
    <w:link w:val="Idzet"/>
    <w:uiPriority w:val="29"/>
    <w:rsid w:val="004D1A7E"/>
    <w:rPr>
      <w:i/>
      <w:iCs/>
      <w:color w:val="404040" w:themeColor="text1" w:themeTint="BF"/>
    </w:rPr>
  </w:style>
  <w:style w:type="paragraph" w:styleId="Listaszerbekezds">
    <w:name w:val="List Paragraph"/>
    <w:basedOn w:val="Norml"/>
    <w:link w:val="ListaszerbekezdsChar"/>
    <w:uiPriority w:val="34"/>
    <w:qFormat/>
    <w:rsid w:val="004D1A7E"/>
    <w:pPr>
      <w:ind w:left="720"/>
      <w:contextualSpacing/>
    </w:pPr>
  </w:style>
  <w:style w:type="character" w:styleId="Erskiemels">
    <w:name w:val="Intense Emphasis"/>
    <w:basedOn w:val="Bekezdsalapbettpusa"/>
    <w:uiPriority w:val="21"/>
    <w:qFormat/>
    <w:rsid w:val="004D1A7E"/>
    <w:rPr>
      <w:i/>
      <w:iCs/>
      <w:color w:val="2F5496" w:themeColor="accent1" w:themeShade="BF"/>
    </w:rPr>
  </w:style>
  <w:style w:type="paragraph" w:styleId="Kiemeltidzet">
    <w:name w:val="Intense Quote"/>
    <w:basedOn w:val="Norml"/>
    <w:next w:val="Norml"/>
    <w:link w:val="KiemeltidzetChar"/>
    <w:uiPriority w:val="30"/>
    <w:qFormat/>
    <w:rsid w:val="004D1A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4D1A7E"/>
    <w:rPr>
      <w:i/>
      <w:iCs/>
      <w:color w:val="2F5496" w:themeColor="accent1" w:themeShade="BF"/>
    </w:rPr>
  </w:style>
  <w:style w:type="character" w:styleId="Ershivatkozs">
    <w:name w:val="Intense Reference"/>
    <w:basedOn w:val="Bekezdsalapbettpusa"/>
    <w:uiPriority w:val="32"/>
    <w:qFormat/>
    <w:rsid w:val="004D1A7E"/>
    <w:rPr>
      <w:b/>
      <w:bCs/>
      <w:smallCaps/>
      <w:color w:val="2F5496" w:themeColor="accent1" w:themeShade="BF"/>
      <w:spacing w:val="5"/>
    </w:rPr>
  </w:style>
  <w:style w:type="paragraph" w:styleId="Nincstrkz">
    <w:name w:val="No Spacing"/>
    <w:uiPriority w:val="1"/>
    <w:qFormat/>
    <w:rsid w:val="004D1A7E"/>
    <w:pPr>
      <w:spacing w:after="0" w:line="240" w:lineRule="auto"/>
    </w:pPr>
    <w:rPr>
      <w:kern w:val="0"/>
      <w:sz w:val="22"/>
      <w:szCs w:val="22"/>
      <w14:ligatures w14:val="none"/>
    </w:rPr>
  </w:style>
  <w:style w:type="character" w:styleId="Hiperhivatkozs">
    <w:name w:val="Hyperlink"/>
    <w:basedOn w:val="Bekezdsalapbettpusa"/>
    <w:uiPriority w:val="99"/>
    <w:unhideWhenUsed/>
    <w:rsid w:val="004D1A7E"/>
    <w:rPr>
      <w:color w:val="0563C1" w:themeColor="hyperlink"/>
      <w:u w:val="single"/>
    </w:rPr>
  </w:style>
  <w:style w:type="paragraph" w:styleId="llb">
    <w:name w:val="footer"/>
    <w:basedOn w:val="Norml"/>
    <w:link w:val="llbChar"/>
    <w:uiPriority w:val="99"/>
    <w:unhideWhenUsed/>
    <w:rsid w:val="004D1A7E"/>
    <w:pPr>
      <w:tabs>
        <w:tab w:val="center" w:pos="4536"/>
        <w:tab w:val="right" w:pos="9072"/>
      </w:tabs>
    </w:pPr>
    <w:rPr>
      <w:rFonts w:asciiTheme="minorHAnsi" w:eastAsiaTheme="minorHAnsi" w:hAnsiTheme="minorHAnsi" w:cstheme="minorBidi"/>
      <w:sz w:val="22"/>
      <w:szCs w:val="22"/>
      <w:lang w:eastAsia="en-US"/>
    </w:rPr>
  </w:style>
  <w:style w:type="character" w:customStyle="1" w:styleId="llbChar">
    <w:name w:val="Élőláb Char"/>
    <w:basedOn w:val="Bekezdsalapbettpusa"/>
    <w:link w:val="llb"/>
    <w:uiPriority w:val="99"/>
    <w:rsid w:val="004D1A7E"/>
    <w:rPr>
      <w:kern w:val="0"/>
      <w:sz w:val="22"/>
      <w:szCs w:val="22"/>
      <w14:ligatures w14:val="none"/>
    </w:rPr>
  </w:style>
  <w:style w:type="table" w:styleId="Rcsostblzat">
    <w:name w:val="Table Grid"/>
    <w:basedOn w:val="Normltblzat"/>
    <w:uiPriority w:val="59"/>
    <w:rsid w:val="004D1A7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bjegyzetszveg">
    <w:name w:val="footnote text"/>
    <w:basedOn w:val="Norml"/>
    <w:link w:val="LbjegyzetszvegChar"/>
    <w:uiPriority w:val="99"/>
    <w:semiHidden/>
    <w:unhideWhenUsed/>
    <w:qFormat/>
    <w:rsid w:val="00931032"/>
    <w:rPr>
      <w:sz w:val="20"/>
      <w:szCs w:val="20"/>
    </w:rPr>
  </w:style>
  <w:style w:type="character" w:customStyle="1" w:styleId="LbjegyzetszvegChar">
    <w:name w:val="Lábjegyzetszöveg Char"/>
    <w:basedOn w:val="Bekezdsalapbettpusa"/>
    <w:link w:val="Lbjegyzetszveg"/>
    <w:uiPriority w:val="99"/>
    <w:semiHidden/>
    <w:qFormat/>
    <w:rsid w:val="00931032"/>
    <w:rPr>
      <w:rFonts w:ascii="Times New Roman" w:eastAsia="Times New Roman" w:hAnsi="Times New Roman" w:cs="Times New Roman"/>
      <w:kern w:val="0"/>
      <w:sz w:val="20"/>
      <w:szCs w:val="20"/>
      <w:lang w:eastAsia="hu-HU"/>
      <w14:ligatures w14:val="none"/>
    </w:rPr>
  </w:style>
  <w:style w:type="paragraph" w:customStyle="1" w:styleId="Default">
    <w:name w:val="Default"/>
    <w:uiPriority w:val="99"/>
    <w:qFormat/>
    <w:rsid w:val="00931032"/>
    <w:pPr>
      <w:autoSpaceDE w:val="0"/>
      <w:autoSpaceDN w:val="0"/>
      <w:adjustRightInd w:val="0"/>
      <w:spacing w:after="0" w:line="240" w:lineRule="auto"/>
    </w:pPr>
    <w:rPr>
      <w:rFonts w:ascii="Arial" w:eastAsia="Times New Roman" w:hAnsi="Arial" w:cs="Arial"/>
      <w:color w:val="000000"/>
      <w:kern w:val="0"/>
      <w:lang w:eastAsia="hu-HU"/>
      <w14:ligatures w14:val="none"/>
    </w:rPr>
  </w:style>
  <w:style w:type="character" w:styleId="Lbjegyzet-hivatkozs">
    <w:name w:val="footnote reference"/>
    <w:uiPriority w:val="99"/>
    <w:semiHidden/>
    <w:unhideWhenUsed/>
    <w:qFormat/>
    <w:rsid w:val="00931032"/>
    <w:rPr>
      <w:vertAlign w:val="superscript"/>
    </w:rPr>
  </w:style>
  <w:style w:type="paragraph" w:styleId="NormlWeb">
    <w:name w:val="Normal (Web)"/>
    <w:basedOn w:val="Norml"/>
    <w:uiPriority w:val="99"/>
    <w:unhideWhenUsed/>
    <w:qFormat/>
    <w:rsid w:val="00BB3211"/>
    <w:pPr>
      <w:spacing w:before="100" w:beforeAutospacing="1" w:after="100" w:afterAutospacing="1"/>
    </w:pPr>
  </w:style>
  <w:style w:type="character" w:customStyle="1" w:styleId="ListaszerbekezdsChar">
    <w:name w:val="Listaszerű bekezdés Char"/>
    <w:link w:val="Listaszerbekezds"/>
    <w:uiPriority w:val="34"/>
    <w:qFormat/>
    <w:locked/>
    <w:rsid w:val="00CC2B1A"/>
    <w:rPr>
      <w:rFonts w:ascii="Times New Roman" w:eastAsia="Times New Roman" w:hAnsi="Times New Roman" w:cs="Times New Roman"/>
      <w:kern w:val="0"/>
      <w:lang w:eastAsia="hu-HU"/>
      <w14:ligatures w14:val="none"/>
    </w:rPr>
  </w:style>
  <w:style w:type="character" w:styleId="Feloldatlanmegemlts">
    <w:name w:val="Unresolved Mention"/>
    <w:basedOn w:val="Bekezdsalapbettpusa"/>
    <w:uiPriority w:val="99"/>
    <w:semiHidden/>
    <w:unhideWhenUsed/>
    <w:rsid w:val="004903AC"/>
    <w:rPr>
      <w:color w:val="605E5C"/>
      <w:shd w:val="clear" w:color="auto" w:fill="E1DFDD"/>
    </w:rPr>
  </w:style>
  <w:style w:type="paragraph" w:styleId="lfej">
    <w:name w:val="header"/>
    <w:basedOn w:val="Norml"/>
    <w:link w:val="lfejChar"/>
    <w:uiPriority w:val="99"/>
    <w:unhideWhenUsed/>
    <w:rsid w:val="0028661E"/>
    <w:pPr>
      <w:tabs>
        <w:tab w:val="center" w:pos="4536"/>
        <w:tab w:val="right" w:pos="9072"/>
      </w:tabs>
    </w:pPr>
  </w:style>
  <w:style w:type="character" w:customStyle="1" w:styleId="lfejChar">
    <w:name w:val="Élőfej Char"/>
    <w:basedOn w:val="Bekezdsalapbettpusa"/>
    <w:link w:val="lfej"/>
    <w:uiPriority w:val="99"/>
    <w:rsid w:val="0028661E"/>
    <w:rPr>
      <w:rFonts w:ascii="Times New Roman" w:eastAsia="Times New Roman" w:hAnsi="Times New Roman" w:cs="Times New Roman"/>
      <w:kern w:val="0"/>
      <w:lang w:eastAsia="hu-HU"/>
      <w14:ligatures w14:val="none"/>
    </w:rPr>
  </w:style>
  <w:style w:type="character" w:styleId="Kiemels2">
    <w:name w:val="Strong"/>
    <w:basedOn w:val="Bekezdsalapbettpusa"/>
    <w:uiPriority w:val="22"/>
    <w:qFormat/>
    <w:rsid w:val="00FF690B"/>
    <w:rPr>
      <w:b/>
      <w:bCs/>
    </w:rPr>
  </w:style>
  <w:style w:type="character" w:styleId="Mrltotthiperhivatkozs">
    <w:name w:val="FollowedHyperlink"/>
    <w:basedOn w:val="Bekezdsalapbettpusa"/>
    <w:uiPriority w:val="99"/>
    <w:semiHidden/>
    <w:unhideWhenUsed/>
    <w:rsid w:val="00857E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szteroffice@gmail.com" TargetMode="External"/><Relationship Id="rId13" Type="http://schemas.openxmlformats.org/officeDocument/2006/relationships/hyperlink" Target="http://www.varikovacseszter.hu" TargetMode="External"/><Relationship Id="rId18" Type="http://schemas.openxmlformats.org/officeDocument/2006/relationships/hyperlink" Target="https://www.zoom.com/en/trust/privacy/privacy-statement/" TargetMode="External"/><Relationship Id="rId26" Type="http://schemas.openxmlformats.org/officeDocument/2006/relationships/hyperlink" Target="https://www.linkedin.com/legal/privacy-policy" TargetMode="External"/><Relationship Id="rId3" Type="http://schemas.openxmlformats.org/officeDocument/2006/relationships/settings" Target="settings.xml"/><Relationship Id="rId21" Type="http://schemas.openxmlformats.org/officeDocument/2006/relationships/hyperlink" Target="http://www.birosag.hu/torvenyszekek" TargetMode="External"/><Relationship Id="rId7" Type="http://schemas.openxmlformats.org/officeDocument/2006/relationships/hyperlink" Target="mailto:info@varikovacseszter.hu" TargetMode="External"/><Relationship Id="rId12" Type="http://schemas.openxmlformats.org/officeDocument/2006/relationships/hyperlink" Target="https://www.facebook.com/privacy/explanation" TargetMode="External"/><Relationship Id="rId17" Type="http://schemas.openxmlformats.org/officeDocument/2006/relationships/hyperlink" Target="https://www.facebook.com/privacy/explanation" TargetMode="External"/><Relationship Id="rId25" Type="http://schemas.openxmlformats.org/officeDocument/2006/relationships/hyperlink" Target="mailto:info@szamlazz.hu" TargetMode="External"/><Relationship Id="rId2" Type="http://schemas.openxmlformats.org/officeDocument/2006/relationships/styles" Target="styles.xml"/><Relationship Id="rId16" Type="http://schemas.openxmlformats.org/officeDocument/2006/relationships/hyperlink" Target="https://www.linkedin.com/legal/privacy-policy" TargetMode="External"/><Relationship Id="rId20" Type="http://schemas.openxmlformats.org/officeDocument/2006/relationships/hyperlink" Target="http://www.naih.hu" TargetMode="External"/><Relationship Id="rId29" Type="http://schemas.openxmlformats.org/officeDocument/2006/relationships/hyperlink" Target="https://www.facebook.com/privacy/explan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rofile.php?id=61589928563293" TargetMode="External"/><Relationship Id="rId24" Type="http://schemas.openxmlformats.org/officeDocument/2006/relationships/hyperlink" Target="https://www.otpbank.hu/static/portal/sw/file/Altalanos_USZ_5sz_mell_Adatvedelem_20260223.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otpbank.hu/static/portal/sw/file/Altalanos_USZ_5sz_mell_Adatvedelem_20260223.pdf" TargetMode="External"/><Relationship Id="rId23" Type="http://schemas.openxmlformats.org/officeDocument/2006/relationships/hyperlink" Target="mailto:support@webnode.com" TargetMode="External"/><Relationship Id="rId28" Type="http://schemas.openxmlformats.org/officeDocument/2006/relationships/hyperlink" Target="https://www.linkedin.com/legal/privacy-policy" TargetMode="External"/><Relationship Id="rId10" Type="http://schemas.openxmlformats.org/officeDocument/2006/relationships/hyperlink" Target="https://www.linkedin.com/legal/privacy-policy" TargetMode="External"/><Relationship Id="rId19" Type="http://schemas.openxmlformats.org/officeDocument/2006/relationships/hyperlink" Target="mailto:ugyfelszolgalat@naih.h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nkedin.com/in/eszter-vari-kovacs" TargetMode="External"/><Relationship Id="rId14" Type="http://schemas.openxmlformats.org/officeDocument/2006/relationships/hyperlink" Target="mailto:info@szamlazz.hu" TargetMode="External"/><Relationship Id="rId22" Type="http://schemas.openxmlformats.org/officeDocument/2006/relationships/hyperlink" Target="http://www.naih.hu" TargetMode="External"/><Relationship Id="rId27" Type="http://schemas.openxmlformats.org/officeDocument/2006/relationships/hyperlink" Target="https://www.facebook.com/privacy/explanation" TargetMode="External"/><Relationship Id="rId30"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C25965A-3303-418F-9E82-9D90ED7935F2}">
  <we:reference id="wa200007708" version="1.3.1.0" store="hu-HU" storeType="OMEX"/>
  <we:alternateReferences>
    <we:reference id="wa200007708" version="1.3.1.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351</TotalTime>
  <Pages>20</Pages>
  <Words>7712</Words>
  <Characters>53218</Characters>
  <Application>Microsoft Office Word</Application>
  <DocSecurity>0</DocSecurity>
  <Lines>443</Lines>
  <Paragraphs>121</Paragraphs>
  <ScaleCrop>false</ScaleCrop>
  <Company/>
  <LinksUpToDate>false</LinksUpToDate>
  <CharactersWithSpaces>60809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Dalma Portik-Bakai</dc:creator>
  <cp:keywords/>
  <dc:description/>
  <cp:lastModifiedBy>Eszter Márta</cp:lastModifiedBy>
  <cp:revision>43</cp:revision>
  <dcterms:created xsi:type="dcterms:W3CDTF">2026-05-29T16:29:00Z</dcterms:created>
  <dcterms:modified xsi:type="dcterms:W3CDTF">2026-06-09T09:57:00Z</dcterms:modified>
</cp:coreProperties>
</file>